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34B0F" w:rsidRDefault="005262BC">
      <w:pPr>
        <w:tabs>
          <w:tab w:val="left" w:pos="1440"/>
        </w:tabs>
        <w:ind w:left="1440" w:hanging="1440"/>
        <w:jc w:val="center"/>
        <w:rPr>
          <w:rFonts w:eastAsia="BatangChe"/>
          <w:color w:val="000000"/>
          <w:szCs w:val="24"/>
          <w:lang w:eastAsia="en-US"/>
        </w:rPr>
      </w:pPr>
      <w:r>
        <w:rPr>
          <w:noProof/>
        </w:rPr>
        <w:drawing>
          <wp:inline distT="0" distB="0" distL="0" distR="0" wp14:anchorId="1D0EE9CB" wp14:editId="602BD574">
            <wp:extent cx="933450" cy="838200"/>
            <wp:effectExtent l="0" t="0" r="0" b="0"/>
            <wp:docPr id="1" name="Picture 1" descr="logo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green"/>
                    <pic:cNvPicPr>
                      <a:picLocks noChangeAspect="1" noChangeArrowheads="1"/>
                    </pic:cNvPicPr>
                  </pic:nvPicPr>
                  <pic:blipFill>
                    <a:blip r:embed="rId10"/>
                    <a:stretch>
                      <a:fillRect/>
                    </a:stretch>
                  </pic:blipFill>
                  <pic:spPr bwMode="auto">
                    <a:xfrm>
                      <a:off x="0" y="0"/>
                      <a:ext cx="933450" cy="838200"/>
                    </a:xfrm>
                    <a:prstGeom prst="rect">
                      <a:avLst/>
                    </a:prstGeom>
                  </pic:spPr>
                </pic:pic>
              </a:graphicData>
            </a:graphic>
          </wp:inline>
        </w:drawing>
      </w:r>
    </w:p>
    <w:p w:rsidR="00734B0F" w:rsidRDefault="00734B0F">
      <w:pPr>
        <w:pStyle w:val="Title"/>
        <w:rPr>
          <w:sz w:val="24"/>
          <w:szCs w:val="24"/>
        </w:rPr>
      </w:pPr>
    </w:p>
    <w:p w:rsidR="00734B0F" w:rsidRDefault="00734B0F">
      <w:pPr>
        <w:pStyle w:val="Title"/>
        <w:rPr>
          <w:sz w:val="24"/>
          <w:szCs w:val="24"/>
        </w:rPr>
      </w:pPr>
    </w:p>
    <w:p w:rsidR="00734B0F" w:rsidRDefault="00734B0F">
      <w:pPr>
        <w:pStyle w:val="Title"/>
        <w:rPr>
          <w:sz w:val="24"/>
          <w:szCs w:val="24"/>
        </w:rPr>
      </w:pPr>
    </w:p>
    <w:p w:rsidR="00734B0F" w:rsidRDefault="00734B0F">
      <w:pPr>
        <w:jc w:val="center"/>
        <w:rPr>
          <w:rFonts w:eastAsiaTheme="minorEastAsia"/>
          <w:b/>
          <w:szCs w:val="24"/>
        </w:rPr>
      </w:pPr>
    </w:p>
    <w:p w:rsidR="00734B0F" w:rsidRDefault="00734B0F">
      <w:pPr>
        <w:pStyle w:val="Title"/>
        <w:rPr>
          <w:sz w:val="24"/>
          <w:szCs w:val="24"/>
        </w:rPr>
      </w:pPr>
    </w:p>
    <w:p w:rsidR="00BF46B7" w:rsidRPr="00BF46B7" w:rsidRDefault="00BF46B7" w:rsidP="00BF46B7">
      <w:pPr>
        <w:jc w:val="center"/>
        <w:rPr>
          <w:lang w:eastAsia="en-US"/>
        </w:rPr>
      </w:pPr>
    </w:p>
    <w:p w:rsidR="00734B0F" w:rsidRDefault="00734B0F">
      <w:pPr>
        <w:pStyle w:val="Title"/>
        <w:rPr>
          <w:sz w:val="24"/>
          <w:szCs w:val="24"/>
        </w:rPr>
      </w:pPr>
    </w:p>
    <w:p w:rsidR="00734B0F" w:rsidRDefault="00734B0F">
      <w:pPr>
        <w:pStyle w:val="Title"/>
        <w:rPr>
          <w:sz w:val="24"/>
          <w:szCs w:val="24"/>
        </w:rPr>
      </w:pPr>
    </w:p>
    <w:p w:rsidR="00734B0F" w:rsidRDefault="00734B0F">
      <w:pPr>
        <w:pStyle w:val="Title"/>
        <w:rPr>
          <w:sz w:val="24"/>
          <w:szCs w:val="24"/>
        </w:rPr>
      </w:pPr>
    </w:p>
    <w:p w:rsidR="00734B0F" w:rsidRDefault="005262BC">
      <w:pPr>
        <w:pStyle w:val="Title"/>
        <w:rPr>
          <w:sz w:val="24"/>
          <w:szCs w:val="24"/>
        </w:rPr>
      </w:pPr>
      <w:r>
        <w:rPr>
          <w:sz w:val="24"/>
          <w:szCs w:val="24"/>
        </w:rPr>
        <w:t xml:space="preserve">APT REPORT  </w:t>
      </w:r>
    </w:p>
    <w:p w:rsidR="00734B0F" w:rsidRDefault="00734B0F">
      <w:pPr>
        <w:pStyle w:val="Title"/>
        <w:rPr>
          <w:sz w:val="24"/>
          <w:szCs w:val="24"/>
        </w:rPr>
      </w:pPr>
    </w:p>
    <w:p w:rsidR="00734B0F" w:rsidRDefault="005262BC">
      <w:pPr>
        <w:pStyle w:val="Title"/>
        <w:rPr>
          <w:sz w:val="24"/>
          <w:szCs w:val="24"/>
        </w:rPr>
      </w:pPr>
      <w:r>
        <w:rPr>
          <w:sz w:val="24"/>
          <w:szCs w:val="24"/>
        </w:rPr>
        <w:t>on</w:t>
      </w:r>
    </w:p>
    <w:p w:rsidR="00734B0F" w:rsidRDefault="00734B0F">
      <w:pPr>
        <w:pStyle w:val="Title"/>
        <w:rPr>
          <w:sz w:val="24"/>
          <w:szCs w:val="24"/>
        </w:rPr>
      </w:pPr>
    </w:p>
    <w:p w:rsidR="00734B0F" w:rsidRDefault="005262BC">
      <w:pPr>
        <w:pStyle w:val="Title"/>
        <w:rPr>
          <w:sz w:val="24"/>
          <w:szCs w:val="24"/>
        </w:rPr>
      </w:pPr>
      <w:r>
        <w:rPr>
          <w:sz w:val="24"/>
          <w:szCs w:val="24"/>
        </w:rPr>
        <w:t xml:space="preserve">handbook TO INTRODUCE ICT SOLUTIONS </w:t>
      </w:r>
      <w:r w:rsidR="00BF46B7">
        <w:rPr>
          <w:sz w:val="24"/>
          <w:szCs w:val="24"/>
        </w:rPr>
        <w:br/>
      </w:r>
      <w:r>
        <w:rPr>
          <w:sz w:val="24"/>
          <w:szCs w:val="24"/>
        </w:rPr>
        <w:t>FOR THE COMMUNITY IN RURAL AREAS</w:t>
      </w:r>
    </w:p>
    <w:p w:rsidR="00734B0F" w:rsidRDefault="00734B0F">
      <w:pPr>
        <w:pStyle w:val="Title"/>
        <w:rPr>
          <w:sz w:val="24"/>
          <w:szCs w:val="24"/>
          <w:lang w:val="en-GB"/>
        </w:rPr>
      </w:pPr>
    </w:p>
    <w:p w:rsidR="00734B0F" w:rsidRDefault="005262BC">
      <w:pPr>
        <w:pStyle w:val="Title"/>
        <w:rPr>
          <w:rFonts w:eastAsiaTheme="minorEastAsia"/>
          <w:sz w:val="24"/>
          <w:szCs w:val="24"/>
        </w:rPr>
      </w:pPr>
      <w:r>
        <w:rPr>
          <w:sz w:val="24"/>
          <w:szCs w:val="24"/>
        </w:rPr>
        <w:t>APT/ASTAP/REPT-13</w:t>
      </w:r>
      <w:r>
        <w:rPr>
          <w:rFonts w:eastAsiaTheme="minorEastAsia"/>
          <w:sz w:val="24"/>
          <w:szCs w:val="24"/>
        </w:rPr>
        <w:t xml:space="preserve"> </w:t>
      </w:r>
      <w:r>
        <w:rPr>
          <w:sz w:val="24"/>
          <w:szCs w:val="24"/>
        </w:rPr>
        <w:t>(Rev.</w:t>
      </w:r>
      <w:r w:rsidR="00BF46B7">
        <w:rPr>
          <w:sz w:val="24"/>
          <w:szCs w:val="24"/>
        </w:rPr>
        <w:t>5</w:t>
      </w:r>
      <w:r>
        <w:rPr>
          <w:sz w:val="24"/>
          <w:szCs w:val="24"/>
        </w:rPr>
        <w:t>)</w:t>
      </w:r>
    </w:p>
    <w:p w:rsidR="00734B0F" w:rsidRDefault="005262BC">
      <w:pPr>
        <w:jc w:val="center"/>
        <w:rPr>
          <w:rFonts w:eastAsia="BatangChe"/>
          <w:bCs/>
          <w:szCs w:val="24"/>
          <w:lang w:eastAsia="en-US"/>
        </w:rPr>
      </w:pPr>
      <w:r>
        <w:rPr>
          <w:rFonts w:eastAsia="BatangChe"/>
          <w:bCs/>
          <w:szCs w:val="24"/>
          <w:lang w:eastAsia="en-US"/>
        </w:rPr>
        <w:t xml:space="preserve">Edition: </w:t>
      </w:r>
      <w:r w:rsidR="00BF46B7">
        <w:rPr>
          <w:rFonts w:eastAsia="BatangChe"/>
          <w:bCs/>
          <w:szCs w:val="24"/>
          <w:lang w:eastAsia="en-US"/>
        </w:rPr>
        <w:t xml:space="preserve">April </w:t>
      </w:r>
      <w:r>
        <w:rPr>
          <w:rFonts w:eastAsia="BatangChe"/>
          <w:bCs/>
          <w:szCs w:val="24"/>
          <w:lang w:eastAsia="en-US"/>
        </w:rPr>
        <w:t>20</w:t>
      </w:r>
      <w:r w:rsidR="00BF46B7">
        <w:rPr>
          <w:rFonts w:eastAsia="BatangChe"/>
          <w:bCs/>
          <w:szCs w:val="24"/>
          <w:lang w:eastAsia="en-US"/>
        </w:rPr>
        <w:t>23</w:t>
      </w:r>
    </w:p>
    <w:p w:rsidR="00734B0F" w:rsidRDefault="00734B0F">
      <w:pPr>
        <w:jc w:val="center"/>
        <w:rPr>
          <w:rFonts w:eastAsia="BatangChe"/>
          <w:bCs/>
          <w:szCs w:val="24"/>
          <w:lang w:eastAsia="en-US"/>
        </w:rPr>
      </w:pPr>
    </w:p>
    <w:p w:rsidR="00734B0F" w:rsidRDefault="00734B0F">
      <w:pPr>
        <w:jc w:val="center"/>
        <w:rPr>
          <w:rFonts w:eastAsia="BatangChe"/>
          <w:b/>
          <w:szCs w:val="24"/>
          <w:lang w:eastAsia="en-US"/>
        </w:rPr>
      </w:pPr>
    </w:p>
    <w:p w:rsidR="00734B0F" w:rsidRDefault="00734B0F">
      <w:pPr>
        <w:jc w:val="center"/>
        <w:rPr>
          <w:rFonts w:eastAsia="BatangChe"/>
          <w:b/>
          <w:szCs w:val="24"/>
          <w:lang w:eastAsia="en-US"/>
        </w:rPr>
      </w:pPr>
    </w:p>
    <w:p w:rsidR="00734B0F" w:rsidRDefault="005262BC">
      <w:pPr>
        <w:jc w:val="center"/>
        <w:rPr>
          <w:rFonts w:eastAsia="BatangChe"/>
          <w:b/>
          <w:szCs w:val="24"/>
          <w:lang w:eastAsia="en-US"/>
        </w:rPr>
      </w:pPr>
      <w:r>
        <w:rPr>
          <w:rFonts w:eastAsia="BatangChe"/>
          <w:b/>
          <w:szCs w:val="24"/>
          <w:lang w:eastAsia="en-US"/>
        </w:rPr>
        <w:t>Adopted by</w:t>
      </w:r>
    </w:p>
    <w:p w:rsidR="00734B0F" w:rsidRDefault="00734B0F">
      <w:pPr>
        <w:jc w:val="center"/>
        <w:rPr>
          <w:rFonts w:eastAsia="BatangChe"/>
          <w:b/>
          <w:szCs w:val="24"/>
          <w:lang w:eastAsia="en-US"/>
        </w:rPr>
      </w:pPr>
    </w:p>
    <w:p w:rsidR="00734B0F" w:rsidRDefault="005262BC">
      <w:pPr>
        <w:jc w:val="center"/>
        <w:rPr>
          <w:rFonts w:eastAsia="BatangChe"/>
          <w:b/>
          <w:szCs w:val="24"/>
          <w:lang w:eastAsia="en-US"/>
        </w:rPr>
      </w:pPr>
      <w:r>
        <w:rPr>
          <w:rFonts w:eastAsia="BatangChe"/>
          <w:b/>
          <w:szCs w:val="24"/>
          <w:lang w:eastAsia="en-US"/>
        </w:rPr>
        <w:t>The 24</w:t>
      </w:r>
      <w:r>
        <w:rPr>
          <w:rFonts w:eastAsia="BatangChe"/>
          <w:b/>
          <w:szCs w:val="24"/>
          <w:vertAlign w:val="superscript"/>
          <w:lang w:eastAsia="en-US"/>
        </w:rPr>
        <w:t>th</w:t>
      </w:r>
      <w:r>
        <w:rPr>
          <w:rFonts w:eastAsia="BatangChe"/>
          <w:b/>
          <w:szCs w:val="24"/>
          <w:lang w:eastAsia="en-US"/>
        </w:rPr>
        <w:t xml:space="preserve"> APT Standardization Program Forum (ASTAP-24)</w:t>
      </w:r>
    </w:p>
    <w:p w:rsidR="00734B0F" w:rsidRDefault="005262BC">
      <w:pPr>
        <w:jc w:val="center"/>
        <w:rPr>
          <w:rFonts w:eastAsia="BatangChe"/>
          <w:color w:val="000000"/>
          <w:szCs w:val="24"/>
          <w:lang w:eastAsia="en-US"/>
        </w:rPr>
      </w:pPr>
      <w:r>
        <w:rPr>
          <w:rFonts w:eastAsia="BatangChe"/>
          <w:b/>
          <w:szCs w:val="24"/>
          <w:lang w:eastAsia="en-US"/>
        </w:rPr>
        <w:t>27 – 29 August 2014, Bangkok, Thailand</w:t>
      </w:r>
    </w:p>
    <w:p w:rsidR="00734B0F" w:rsidRDefault="00734B0F">
      <w:pPr>
        <w:jc w:val="center"/>
        <w:rPr>
          <w:rFonts w:eastAsia="Malgun Gothic"/>
          <w:b/>
          <w:szCs w:val="24"/>
          <w:u w:val="single"/>
          <w:lang w:eastAsia="ko-KR"/>
        </w:rPr>
      </w:pPr>
    </w:p>
    <w:p w:rsidR="00734B0F" w:rsidRDefault="005262BC">
      <w:pPr>
        <w:jc w:val="center"/>
        <w:rPr>
          <w:rFonts w:eastAsia="Malgun Gothic"/>
          <w:b/>
          <w:szCs w:val="24"/>
          <w:lang w:eastAsia="ko-KR"/>
        </w:rPr>
      </w:pPr>
      <w:r>
        <w:rPr>
          <w:rFonts w:eastAsia="Malgun Gothic"/>
          <w:b/>
          <w:szCs w:val="24"/>
          <w:lang w:eastAsia="ko-KR"/>
        </w:rPr>
        <w:t>1st Revision</w:t>
      </w:r>
    </w:p>
    <w:p w:rsidR="00734B0F" w:rsidRDefault="005262BC">
      <w:pPr>
        <w:jc w:val="center"/>
        <w:rPr>
          <w:rFonts w:eastAsia="BatangChe"/>
          <w:b/>
          <w:szCs w:val="24"/>
          <w:lang w:eastAsia="en-US"/>
        </w:rPr>
      </w:pPr>
      <w:r>
        <w:rPr>
          <w:rFonts w:eastAsia="BatangChe"/>
          <w:b/>
          <w:szCs w:val="24"/>
          <w:lang w:eastAsia="en-US"/>
        </w:rPr>
        <w:t>The 26</w:t>
      </w:r>
      <w:r>
        <w:rPr>
          <w:rFonts w:eastAsia="BatangChe"/>
          <w:b/>
          <w:szCs w:val="24"/>
          <w:vertAlign w:val="superscript"/>
          <w:lang w:eastAsia="en-US"/>
        </w:rPr>
        <w:t>th</w:t>
      </w:r>
      <w:r>
        <w:rPr>
          <w:rFonts w:eastAsia="BatangChe"/>
          <w:b/>
          <w:szCs w:val="24"/>
          <w:lang w:eastAsia="en-US"/>
        </w:rPr>
        <w:t xml:space="preserve"> APT Standardization Program Forum (ASTAP-26)</w:t>
      </w:r>
    </w:p>
    <w:p w:rsidR="00734B0F" w:rsidRDefault="005262BC">
      <w:pPr>
        <w:jc w:val="center"/>
        <w:rPr>
          <w:rFonts w:eastAsia="BatangChe"/>
          <w:color w:val="000000"/>
          <w:szCs w:val="24"/>
          <w:lang w:eastAsia="en-US"/>
        </w:rPr>
      </w:pPr>
      <w:r>
        <w:rPr>
          <w:rFonts w:eastAsia="BatangChe"/>
          <w:b/>
          <w:szCs w:val="24"/>
          <w:lang w:eastAsia="en-US"/>
        </w:rPr>
        <w:t>9 – 12 September 2015, Bangkok, Thailand</w:t>
      </w:r>
    </w:p>
    <w:p w:rsidR="00734B0F" w:rsidRDefault="00734B0F">
      <w:pPr>
        <w:jc w:val="center"/>
        <w:rPr>
          <w:rFonts w:eastAsia="Malgun Gothic"/>
          <w:b/>
          <w:szCs w:val="24"/>
          <w:lang w:eastAsia="ko-KR"/>
        </w:rPr>
      </w:pPr>
    </w:p>
    <w:p w:rsidR="00734B0F" w:rsidRDefault="005262BC">
      <w:pPr>
        <w:jc w:val="center"/>
        <w:rPr>
          <w:rFonts w:eastAsiaTheme="minorEastAsia"/>
          <w:b/>
          <w:szCs w:val="24"/>
        </w:rPr>
      </w:pPr>
      <w:r>
        <w:rPr>
          <w:rFonts w:eastAsiaTheme="minorEastAsia"/>
          <w:b/>
          <w:szCs w:val="24"/>
        </w:rPr>
        <w:t>2nd Revision</w:t>
      </w:r>
    </w:p>
    <w:p w:rsidR="00734B0F" w:rsidRDefault="005262BC">
      <w:pPr>
        <w:jc w:val="center"/>
        <w:rPr>
          <w:rFonts w:eastAsiaTheme="minorEastAsia"/>
          <w:b/>
          <w:szCs w:val="24"/>
        </w:rPr>
      </w:pPr>
      <w:r>
        <w:rPr>
          <w:rFonts w:eastAsiaTheme="minorEastAsia"/>
          <w:b/>
          <w:szCs w:val="24"/>
        </w:rPr>
        <w:t>The 29</w:t>
      </w:r>
      <w:r>
        <w:rPr>
          <w:rFonts w:eastAsiaTheme="minorEastAsia"/>
          <w:b/>
          <w:szCs w:val="24"/>
          <w:vertAlign w:val="superscript"/>
        </w:rPr>
        <w:t xml:space="preserve">th </w:t>
      </w:r>
      <w:r>
        <w:rPr>
          <w:rFonts w:eastAsiaTheme="minorEastAsia"/>
          <w:b/>
          <w:szCs w:val="24"/>
        </w:rPr>
        <w:t>APT Standardization Program Forum (ASTAP-29)</w:t>
      </w:r>
    </w:p>
    <w:p w:rsidR="00734B0F" w:rsidRDefault="005262BC">
      <w:pPr>
        <w:jc w:val="center"/>
        <w:rPr>
          <w:rFonts w:eastAsia="Malgun Gothic"/>
          <w:szCs w:val="24"/>
          <w:lang w:eastAsia="ko-KR"/>
        </w:rPr>
      </w:pPr>
      <w:r>
        <w:rPr>
          <w:rFonts w:eastAsiaTheme="minorEastAsia"/>
          <w:b/>
          <w:szCs w:val="24"/>
        </w:rPr>
        <w:t>22 – 25 August 2017, Bangkok, Thailand</w:t>
      </w:r>
    </w:p>
    <w:p w:rsidR="00734B0F" w:rsidRDefault="00734B0F">
      <w:pPr>
        <w:jc w:val="center"/>
        <w:rPr>
          <w:rFonts w:eastAsia="Malgun Gothic"/>
          <w:b/>
          <w:szCs w:val="24"/>
          <w:lang w:eastAsia="ko-KR"/>
        </w:rPr>
      </w:pPr>
    </w:p>
    <w:p w:rsidR="00734B0F" w:rsidRDefault="005262BC">
      <w:pPr>
        <w:jc w:val="center"/>
        <w:rPr>
          <w:rFonts w:eastAsiaTheme="minorEastAsia"/>
          <w:b/>
          <w:szCs w:val="24"/>
        </w:rPr>
      </w:pPr>
      <w:r>
        <w:rPr>
          <w:rFonts w:eastAsiaTheme="minorEastAsia"/>
          <w:b/>
          <w:szCs w:val="24"/>
        </w:rPr>
        <w:t xml:space="preserve"> 3rd Revision</w:t>
      </w:r>
    </w:p>
    <w:p w:rsidR="00734B0F" w:rsidRDefault="005262BC">
      <w:pPr>
        <w:jc w:val="center"/>
        <w:rPr>
          <w:rFonts w:eastAsiaTheme="minorEastAsia"/>
          <w:b/>
          <w:szCs w:val="24"/>
        </w:rPr>
      </w:pPr>
      <w:r>
        <w:rPr>
          <w:rFonts w:eastAsiaTheme="minorEastAsia"/>
          <w:b/>
          <w:szCs w:val="24"/>
        </w:rPr>
        <w:t>The 31</w:t>
      </w:r>
      <w:r>
        <w:rPr>
          <w:rFonts w:eastAsiaTheme="minorEastAsia"/>
          <w:b/>
          <w:szCs w:val="24"/>
          <w:vertAlign w:val="superscript"/>
        </w:rPr>
        <w:t xml:space="preserve">st </w:t>
      </w:r>
      <w:r>
        <w:rPr>
          <w:rFonts w:eastAsiaTheme="minorEastAsia"/>
          <w:b/>
          <w:szCs w:val="24"/>
        </w:rPr>
        <w:t>APT Standardization Program Forum (ASTAP-31)</w:t>
      </w:r>
    </w:p>
    <w:p w:rsidR="00734B0F" w:rsidRDefault="005262BC">
      <w:pPr>
        <w:jc w:val="center"/>
        <w:rPr>
          <w:rFonts w:eastAsiaTheme="minorEastAsia"/>
          <w:b/>
          <w:szCs w:val="24"/>
        </w:rPr>
      </w:pPr>
      <w:r>
        <w:rPr>
          <w:rFonts w:eastAsiaTheme="minorEastAsia"/>
          <w:b/>
          <w:szCs w:val="24"/>
        </w:rPr>
        <w:t>11 – 15 June 2019, Tokyo, Japan</w:t>
      </w:r>
    </w:p>
    <w:p w:rsidR="00734B0F" w:rsidRDefault="00734B0F">
      <w:pPr>
        <w:jc w:val="center"/>
        <w:rPr>
          <w:rFonts w:eastAsiaTheme="minorEastAsia"/>
          <w:b/>
          <w:szCs w:val="24"/>
        </w:rPr>
      </w:pPr>
    </w:p>
    <w:p w:rsidR="00734B0F" w:rsidRDefault="005262BC">
      <w:pPr>
        <w:jc w:val="center"/>
        <w:rPr>
          <w:rFonts w:eastAsiaTheme="minorEastAsia"/>
          <w:b/>
          <w:szCs w:val="24"/>
        </w:rPr>
      </w:pPr>
      <w:r>
        <w:rPr>
          <w:rFonts w:eastAsiaTheme="minorEastAsia"/>
          <w:b/>
          <w:szCs w:val="24"/>
        </w:rPr>
        <w:t>4th Revision</w:t>
      </w:r>
      <w:r>
        <w:rPr>
          <w:rFonts w:eastAsiaTheme="minorEastAsia"/>
          <w:b/>
          <w:szCs w:val="24"/>
        </w:rPr>
        <w:br/>
        <w:t>The 33</w:t>
      </w:r>
      <w:r w:rsidRPr="00BF46B7">
        <w:rPr>
          <w:rFonts w:eastAsiaTheme="minorEastAsia"/>
          <w:b/>
          <w:szCs w:val="24"/>
          <w:vertAlign w:val="superscript"/>
        </w:rPr>
        <w:t>rd</w:t>
      </w:r>
      <w:r>
        <w:rPr>
          <w:rFonts w:eastAsiaTheme="minorEastAsia"/>
          <w:b/>
          <w:szCs w:val="24"/>
        </w:rPr>
        <w:t xml:space="preserve"> APT Standardization Program Forum (ASTAP-33)</w:t>
      </w:r>
    </w:p>
    <w:p w:rsidR="00734B0F" w:rsidRDefault="005262BC">
      <w:pPr>
        <w:jc w:val="center"/>
        <w:rPr>
          <w:rFonts w:eastAsiaTheme="minorEastAsia"/>
          <w:b/>
          <w:szCs w:val="24"/>
        </w:rPr>
      </w:pPr>
      <w:r>
        <w:rPr>
          <w:rFonts w:eastAsiaTheme="minorEastAsia"/>
          <w:b/>
          <w:szCs w:val="24"/>
        </w:rPr>
        <w:t>7 – 15 June 2021, Virtual/Online Meeting</w:t>
      </w:r>
    </w:p>
    <w:p w:rsidR="00855AB0" w:rsidRPr="00BF46B7" w:rsidRDefault="00855AB0">
      <w:pPr>
        <w:jc w:val="center"/>
        <w:rPr>
          <w:rFonts w:eastAsia="BatangChe"/>
          <w:bCs/>
          <w:iCs/>
          <w:szCs w:val="24"/>
          <w:lang w:eastAsia="en-US"/>
        </w:rPr>
      </w:pPr>
    </w:p>
    <w:p w:rsidR="00BF46B7" w:rsidRDefault="00BF46B7" w:rsidP="00BF46B7">
      <w:pPr>
        <w:jc w:val="center"/>
        <w:rPr>
          <w:rFonts w:eastAsiaTheme="minorEastAsia"/>
          <w:b/>
          <w:szCs w:val="24"/>
        </w:rPr>
      </w:pPr>
      <w:r>
        <w:rPr>
          <w:rFonts w:eastAsiaTheme="minorEastAsia"/>
          <w:b/>
          <w:szCs w:val="24"/>
        </w:rPr>
        <w:t>5th Revision</w:t>
      </w:r>
      <w:r>
        <w:rPr>
          <w:rFonts w:eastAsiaTheme="minorEastAsia"/>
          <w:b/>
          <w:szCs w:val="24"/>
        </w:rPr>
        <w:br/>
        <w:t>The 35</w:t>
      </w:r>
      <w:r w:rsidRPr="00BF46B7">
        <w:rPr>
          <w:rFonts w:eastAsiaTheme="minorEastAsia"/>
          <w:b/>
          <w:szCs w:val="24"/>
          <w:vertAlign w:val="superscript"/>
        </w:rPr>
        <w:t>th</w:t>
      </w:r>
      <w:r>
        <w:rPr>
          <w:rFonts w:eastAsiaTheme="minorEastAsia"/>
          <w:b/>
          <w:szCs w:val="24"/>
        </w:rPr>
        <w:t xml:space="preserve"> APT Standardization Program Forum (ASTAP-35)</w:t>
      </w:r>
    </w:p>
    <w:p w:rsidR="005D781E" w:rsidRDefault="00BF46B7" w:rsidP="00851753">
      <w:pPr>
        <w:jc w:val="center"/>
        <w:rPr>
          <w:rFonts w:eastAsia="BatangChe"/>
          <w:bCs/>
          <w:i/>
          <w:szCs w:val="24"/>
          <w:lang w:eastAsia="en-US"/>
        </w:rPr>
      </w:pPr>
      <w:r>
        <w:rPr>
          <w:rFonts w:eastAsiaTheme="minorEastAsia"/>
          <w:b/>
          <w:szCs w:val="24"/>
        </w:rPr>
        <w:t xml:space="preserve">17 – 20 </w:t>
      </w:r>
      <w:r w:rsidR="00851753">
        <w:rPr>
          <w:rFonts w:eastAsiaTheme="minorEastAsia"/>
          <w:b/>
          <w:szCs w:val="24"/>
        </w:rPr>
        <w:t xml:space="preserve">April </w:t>
      </w:r>
      <w:r>
        <w:rPr>
          <w:rFonts w:eastAsiaTheme="minorEastAsia"/>
          <w:b/>
          <w:szCs w:val="24"/>
        </w:rPr>
        <w:t>2023, Bangkok, Thailand</w:t>
      </w:r>
      <w:r w:rsidR="005D781E">
        <w:rPr>
          <w:rFonts w:eastAsia="BatangChe"/>
          <w:bCs/>
          <w:i/>
          <w:szCs w:val="24"/>
          <w:lang w:eastAsia="en-US"/>
        </w:rPr>
        <w:br w:type="page"/>
      </w:r>
    </w:p>
    <w:p w:rsidR="00855AB0" w:rsidRDefault="00855AB0" w:rsidP="005D781E">
      <w:pPr>
        <w:rPr>
          <w:rFonts w:eastAsia="BatangChe"/>
          <w:bCs/>
          <w:iCs/>
          <w:szCs w:val="24"/>
          <w:lang w:eastAsia="en-US"/>
        </w:rPr>
      </w:pPr>
    </w:p>
    <w:p w:rsidR="005D781E" w:rsidRDefault="005D781E" w:rsidP="005D781E">
      <w:pPr>
        <w:rPr>
          <w:rFonts w:eastAsia="BatangChe"/>
          <w:bCs/>
          <w:iCs/>
          <w:szCs w:val="24"/>
          <w:lang w:eastAsia="en-US"/>
        </w:rPr>
      </w:pPr>
    </w:p>
    <w:p w:rsidR="00734B0F" w:rsidRDefault="00734B0F">
      <w:pPr>
        <w:rPr>
          <w:rFonts w:eastAsia="Malgun Gothic"/>
          <w:lang w:eastAsia="ko-KR"/>
        </w:rPr>
      </w:pPr>
    </w:p>
    <w:tbl>
      <w:tblPr>
        <w:tblW w:w="9356" w:type="dxa"/>
        <w:tblLayout w:type="fixed"/>
        <w:tblLook w:val="04A0" w:firstRow="1" w:lastRow="0" w:firstColumn="1" w:lastColumn="0" w:noHBand="0" w:noVBand="1"/>
      </w:tblPr>
      <w:tblGrid>
        <w:gridCol w:w="9356"/>
      </w:tblGrid>
      <w:tr w:rsidR="00734B0F" w:rsidTr="007B21BD">
        <w:tc>
          <w:tcPr>
            <w:tcW w:w="9356" w:type="dxa"/>
            <w:shd w:val="clear" w:color="auto" w:fill="auto"/>
          </w:tcPr>
          <w:p w:rsidR="00734B0F" w:rsidRDefault="005262BC">
            <w:pPr>
              <w:jc w:val="center"/>
              <w:textAlignment w:val="auto"/>
              <w:rPr>
                <w:rFonts w:cs="Meiryo UI"/>
                <w:b/>
                <w:kern w:val="2"/>
                <w:sz w:val="32"/>
                <w:szCs w:val="32"/>
              </w:rPr>
            </w:pPr>
            <w:bookmarkStart w:id="0" w:name="OVERVIEW_of_this_HANDBOOK"/>
            <w:bookmarkEnd w:id="0"/>
            <w:r>
              <w:rPr>
                <w:rFonts w:cs="Meiryo UI"/>
                <w:b/>
                <w:kern w:val="2"/>
                <w:sz w:val="32"/>
                <w:szCs w:val="32"/>
              </w:rPr>
              <w:t>CONTENTS</w:t>
            </w:r>
          </w:p>
          <w:p w:rsidR="00734B0F" w:rsidRDefault="00734B0F"/>
        </w:tc>
      </w:tr>
      <w:tr w:rsidR="00734B0F" w:rsidTr="007B21BD">
        <w:tc>
          <w:tcPr>
            <w:tcW w:w="9356" w:type="dxa"/>
            <w:shd w:val="clear" w:color="auto" w:fill="auto"/>
          </w:tcPr>
          <w:p w:rsidR="00734B0F" w:rsidRDefault="005262BC">
            <w:pPr>
              <w:ind w:right="600"/>
              <w:jc w:val="right"/>
            </w:pPr>
            <w:r>
              <w:t>Page</w:t>
            </w:r>
          </w:p>
        </w:tc>
      </w:tr>
      <w:tr w:rsidR="00734B0F" w:rsidTr="007B21BD">
        <w:tc>
          <w:tcPr>
            <w:tcW w:w="9356" w:type="dxa"/>
            <w:shd w:val="clear" w:color="auto" w:fill="auto"/>
          </w:tcPr>
          <w:sdt>
            <w:sdtPr>
              <w:id w:val="-242953591"/>
              <w:docPartObj>
                <w:docPartGallery w:val="Table of Contents"/>
                <w:docPartUnique/>
              </w:docPartObj>
            </w:sdtPr>
            <w:sdtContent>
              <w:p w:rsidR="00C13955" w:rsidRDefault="005262BC">
                <w:pPr>
                  <w:pStyle w:val="TOC1"/>
                  <w:rPr>
                    <w:rFonts w:asciiTheme="minorHAnsi" w:eastAsiaTheme="minorEastAsia" w:hAnsiTheme="minorHAnsi" w:cstheme="minorBidi"/>
                    <w:noProof/>
                    <w:kern w:val="2"/>
                    <w:sz w:val="21"/>
                    <w:szCs w:val="22"/>
                  </w:rPr>
                </w:pPr>
                <w:r>
                  <w:fldChar w:fldCharType="begin"/>
                </w:r>
                <w:r>
                  <w:instrText xml:space="preserve"> TOC \o "1-3" \u \h</w:instrText>
                </w:r>
                <w:r>
                  <w:fldChar w:fldCharType="separate"/>
                </w:r>
                <w:hyperlink w:anchor="_Toc132879091" w:history="1">
                  <w:r w:rsidR="00C13955" w:rsidRPr="001C6867">
                    <w:rPr>
                      <w:rStyle w:val="Hyperlink"/>
                      <w:noProof/>
                    </w:rPr>
                    <w:t>1.  Overview of the Handbook</w:t>
                  </w:r>
                  <w:r w:rsidR="00C13955">
                    <w:rPr>
                      <w:noProof/>
                    </w:rPr>
                    <w:tab/>
                  </w:r>
                  <w:r w:rsidR="00C13955">
                    <w:rPr>
                      <w:noProof/>
                    </w:rPr>
                    <w:fldChar w:fldCharType="begin"/>
                  </w:r>
                  <w:r w:rsidR="00C13955">
                    <w:rPr>
                      <w:noProof/>
                    </w:rPr>
                    <w:instrText xml:space="preserve"> PAGEREF _Toc132879091 \h </w:instrText>
                  </w:r>
                  <w:r w:rsidR="00C13955">
                    <w:rPr>
                      <w:noProof/>
                    </w:rPr>
                  </w:r>
                  <w:r w:rsidR="00C13955">
                    <w:rPr>
                      <w:noProof/>
                    </w:rPr>
                    <w:fldChar w:fldCharType="separate"/>
                  </w:r>
                  <w:r w:rsidR="00C13955">
                    <w:rPr>
                      <w:noProof/>
                    </w:rPr>
                    <w:t>1</w:t>
                  </w:r>
                  <w:r w:rsidR="00C13955">
                    <w:rPr>
                      <w:noProof/>
                    </w:rPr>
                    <w:fldChar w:fldCharType="end"/>
                  </w:r>
                </w:hyperlink>
              </w:p>
              <w:p w:rsidR="00C13955" w:rsidRDefault="00000000">
                <w:pPr>
                  <w:pStyle w:val="TOC2"/>
                  <w:rPr>
                    <w:rFonts w:asciiTheme="minorHAnsi" w:eastAsiaTheme="minorEastAsia" w:hAnsiTheme="minorHAnsi" w:cstheme="minorBidi"/>
                    <w:noProof/>
                    <w:kern w:val="2"/>
                    <w:sz w:val="21"/>
                    <w:szCs w:val="22"/>
                  </w:rPr>
                </w:pPr>
                <w:hyperlink w:anchor="_Toc132879092" w:history="1">
                  <w:r w:rsidR="00C13955" w:rsidRPr="001C6867">
                    <w:rPr>
                      <w:rStyle w:val="Hyperlink"/>
                      <w:noProof/>
                    </w:rPr>
                    <w:t>1.1  Introduction</w:t>
                  </w:r>
                  <w:r w:rsidR="00C13955">
                    <w:rPr>
                      <w:noProof/>
                    </w:rPr>
                    <w:tab/>
                  </w:r>
                  <w:r w:rsidR="00C13955">
                    <w:rPr>
                      <w:noProof/>
                    </w:rPr>
                    <w:fldChar w:fldCharType="begin"/>
                  </w:r>
                  <w:r w:rsidR="00C13955">
                    <w:rPr>
                      <w:noProof/>
                    </w:rPr>
                    <w:instrText xml:space="preserve"> PAGEREF _Toc132879092 \h </w:instrText>
                  </w:r>
                  <w:r w:rsidR="00C13955">
                    <w:rPr>
                      <w:noProof/>
                    </w:rPr>
                  </w:r>
                  <w:r w:rsidR="00C13955">
                    <w:rPr>
                      <w:noProof/>
                    </w:rPr>
                    <w:fldChar w:fldCharType="separate"/>
                  </w:r>
                  <w:r w:rsidR="00C13955">
                    <w:rPr>
                      <w:noProof/>
                    </w:rPr>
                    <w:t>1</w:t>
                  </w:r>
                  <w:r w:rsidR="00C13955">
                    <w:rPr>
                      <w:noProof/>
                    </w:rPr>
                    <w:fldChar w:fldCharType="end"/>
                  </w:r>
                </w:hyperlink>
              </w:p>
              <w:p w:rsidR="00C13955" w:rsidRDefault="00000000">
                <w:pPr>
                  <w:pStyle w:val="TOC2"/>
                  <w:rPr>
                    <w:rFonts w:asciiTheme="minorHAnsi" w:eastAsiaTheme="minorEastAsia" w:hAnsiTheme="minorHAnsi" w:cstheme="minorBidi"/>
                    <w:noProof/>
                    <w:kern w:val="2"/>
                    <w:sz w:val="21"/>
                    <w:szCs w:val="22"/>
                  </w:rPr>
                </w:pPr>
                <w:hyperlink w:anchor="_Toc132879093" w:history="1">
                  <w:r w:rsidR="00C13955" w:rsidRPr="001C6867">
                    <w:rPr>
                      <w:rStyle w:val="Hyperlink"/>
                      <w:noProof/>
                    </w:rPr>
                    <w:t>1.2  Generic Model of SHARE Pilot Projects</w:t>
                  </w:r>
                  <w:r w:rsidR="00C13955">
                    <w:rPr>
                      <w:noProof/>
                    </w:rPr>
                    <w:tab/>
                  </w:r>
                  <w:r w:rsidR="00C13955">
                    <w:rPr>
                      <w:noProof/>
                    </w:rPr>
                    <w:fldChar w:fldCharType="begin"/>
                  </w:r>
                  <w:r w:rsidR="00C13955">
                    <w:rPr>
                      <w:noProof/>
                    </w:rPr>
                    <w:instrText xml:space="preserve"> PAGEREF _Toc132879093 \h </w:instrText>
                  </w:r>
                  <w:r w:rsidR="00C13955">
                    <w:rPr>
                      <w:noProof/>
                    </w:rPr>
                  </w:r>
                  <w:r w:rsidR="00C13955">
                    <w:rPr>
                      <w:noProof/>
                    </w:rPr>
                    <w:fldChar w:fldCharType="separate"/>
                  </w:r>
                  <w:r w:rsidR="00C13955">
                    <w:rPr>
                      <w:noProof/>
                    </w:rPr>
                    <w:t>2</w:t>
                  </w:r>
                  <w:r w:rsidR="00C13955">
                    <w:rPr>
                      <w:noProof/>
                    </w:rPr>
                    <w:fldChar w:fldCharType="end"/>
                  </w:r>
                </w:hyperlink>
              </w:p>
              <w:p w:rsidR="00C13955" w:rsidRDefault="00000000">
                <w:pPr>
                  <w:pStyle w:val="TOC1"/>
                  <w:rPr>
                    <w:rFonts w:asciiTheme="minorHAnsi" w:eastAsiaTheme="minorEastAsia" w:hAnsiTheme="minorHAnsi" w:cstheme="minorBidi"/>
                    <w:noProof/>
                    <w:kern w:val="2"/>
                    <w:sz w:val="21"/>
                    <w:szCs w:val="22"/>
                  </w:rPr>
                </w:pPr>
                <w:hyperlink w:anchor="_Toc132879094" w:history="1">
                  <w:r w:rsidR="00C13955" w:rsidRPr="001C6867">
                    <w:rPr>
                      <w:rStyle w:val="Hyperlink"/>
                      <w:noProof/>
                    </w:rPr>
                    <w:t>2.  Case Study of Solutions</w:t>
                  </w:r>
                  <w:r w:rsidR="00C13955">
                    <w:rPr>
                      <w:noProof/>
                    </w:rPr>
                    <w:tab/>
                  </w:r>
                  <w:r w:rsidR="00C13955">
                    <w:rPr>
                      <w:noProof/>
                    </w:rPr>
                    <w:fldChar w:fldCharType="begin"/>
                  </w:r>
                  <w:r w:rsidR="00C13955">
                    <w:rPr>
                      <w:noProof/>
                    </w:rPr>
                    <w:instrText xml:space="preserve"> PAGEREF _Toc132879094 \h </w:instrText>
                  </w:r>
                  <w:r w:rsidR="00C13955">
                    <w:rPr>
                      <w:noProof/>
                    </w:rPr>
                  </w:r>
                  <w:r w:rsidR="00C13955">
                    <w:rPr>
                      <w:noProof/>
                    </w:rPr>
                    <w:fldChar w:fldCharType="separate"/>
                  </w:r>
                  <w:r w:rsidR="00C13955">
                    <w:rPr>
                      <w:noProof/>
                    </w:rPr>
                    <w:t>3</w:t>
                  </w:r>
                  <w:r w:rsidR="00C13955">
                    <w:rPr>
                      <w:noProof/>
                    </w:rPr>
                    <w:fldChar w:fldCharType="end"/>
                  </w:r>
                </w:hyperlink>
              </w:p>
              <w:p w:rsidR="00C13955" w:rsidRDefault="00000000">
                <w:pPr>
                  <w:pStyle w:val="TOC2"/>
                  <w:rPr>
                    <w:rFonts w:asciiTheme="minorHAnsi" w:eastAsiaTheme="minorEastAsia" w:hAnsiTheme="minorHAnsi" w:cstheme="minorBidi"/>
                    <w:noProof/>
                    <w:kern w:val="2"/>
                    <w:sz w:val="21"/>
                    <w:szCs w:val="22"/>
                  </w:rPr>
                </w:pPr>
                <w:hyperlink w:anchor="_Toc132879095" w:history="1">
                  <w:r w:rsidR="00C13955" w:rsidRPr="001C6867">
                    <w:rPr>
                      <w:rStyle w:val="Hyperlink"/>
                      <w:noProof/>
                    </w:rPr>
                    <w:t>2.1  Aquaculture Solution in the Philippines</w:t>
                  </w:r>
                  <w:r w:rsidR="00C13955">
                    <w:rPr>
                      <w:noProof/>
                    </w:rPr>
                    <w:tab/>
                  </w:r>
                  <w:r w:rsidR="00C13955">
                    <w:rPr>
                      <w:noProof/>
                    </w:rPr>
                    <w:fldChar w:fldCharType="begin"/>
                  </w:r>
                  <w:r w:rsidR="00C13955">
                    <w:rPr>
                      <w:noProof/>
                    </w:rPr>
                    <w:instrText xml:space="preserve"> PAGEREF _Toc132879095 \h </w:instrText>
                  </w:r>
                  <w:r w:rsidR="00C13955">
                    <w:rPr>
                      <w:noProof/>
                    </w:rPr>
                  </w:r>
                  <w:r w:rsidR="00C13955">
                    <w:rPr>
                      <w:noProof/>
                    </w:rPr>
                    <w:fldChar w:fldCharType="separate"/>
                  </w:r>
                  <w:r w:rsidR="00C13955">
                    <w:rPr>
                      <w:noProof/>
                    </w:rPr>
                    <w:t>3</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096" w:history="1">
                  <w:r w:rsidR="00C13955" w:rsidRPr="001C6867">
                    <w:rPr>
                      <w:rStyle w:val="Hyperlink"/>
                      <w:noProof/>
                    </w:rPr>
                    <w:t>2.1.1  Background of the Project</w:t>
                  </w:r>
                  <w:r w:rsidR="00C13955">
                    <w:rPr>
                      <w:noProof/>
                    </w:rPr>
                    <w:tab/>
                  </w:r>
                  <w:r w:rsidR="00C13955">
                    <w:rPr>
                      <w:noProof/>
                    </w:rPr>
                    <w:fldChar w:fldCharType="begin"/>
                  </w:r>
                  <w:r w:rsidR="00C13955">
                    <w:rPr>
                      <w:noProof/>
                    </w:rPr>
                    <w:instrText xml:space="preserve"> PAGEREF _Toc132879096 \h </w:instrText>
                  </w:r>
                  <w:r w:rsidR="00C13955">
                    <w:rPr>
                      <w:noProof/>
                    </w:rPr>
                  </w:r>
                  <w:r w:rsidR="00C13955">
                    <w:rPr>
                      <w:noProof/>
                    </w:rPr>
                    <w:fldChar w:fldCharType="separate"/>
                  </w:r>
                  <w:r w:rsidR="00C13955">
                    <w:rPr>
                      <w:noProof/>
                    </w:rPr>
                    <w:t>3</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097" w:history="1">
                  <w:r w:rsidR="00C13955" w:rsidRPr="001C6867">
                    <w:rPr>
                      <w:rStyle w:val="Hyperlink"/>
                      <w:noProof/>
                    </w:rPr>
                    <w:t>2.1.2  Objectives</w:t>
                  </w:r>
                  <w:r w:rsidR="00C13955">
                    <w:rPr>
                      <w:noProof/>
                    </w:rPr>
                    <w:tab/>
                  </w:r>
                  <w:r w:rsidR="00C13955">
                    <w:rPr>
                      <w:noProof/>
                    </w:rPr>
                    <w:fldChar w:fldCharType="begin"/>
                  </w:r>
                  <w:r w:rsidR="00C13955">
                    <w:rPr>
                      <w:noProof/>
                    </w:rPr>
                    <w:instrText xml:space="preserve"> PAGEREF _Toc132879097 \h </w:instrText>
                  </w:r>
                  <w:r w:rsidR="00C13955">
                    <w:rPr>
                      <w:noProof/>
                    </w:rPr>
                  </w:r>
                  <w:r w:rsidR="00C13955">
                    <w:rPr>
                      <w:noProof/>
                    </w:rPr>
                    <w:fldChar w:fldCharType="separate"/>
                  </w:r>
                  <w:r w:rsidR="00C13955">
                    <w:rPr>
                      <w:noProof/>
                    </w:rPr>
                    <w:t>4</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098" w:history="1">
                  <w:r w:rsidR="00C13955" w:rsidRPr="001C6867">
                    <w:rPr>
                      <w:rStyle w:val="Hyperlink"/>
                      <w:noProof/>
                    </w:rPr>
                    <w:t>2.1.3  Project Site</w:t>
                  </w:r>
                  <w:r w:rsidR="00C13955">
                    <w:rPr>
                      <w:noProof/>
                    </w:rPr>
                    <w:tab/>
                  </w:r>
                  <w:r w:rsidR="00C13955">
                    <w:rPr>
                      <w:noProof/>
                    </w:rPr>
                    <w:fldChar w:fldCharType="begin"/>
                  </w:r>
                  <w:r w:rsidR="00C13955">
                    <w:rPr>
                      <w:noProof/>
                    </w:rPr>
                    <w:instrText xml:space="preserve"> PAGEREF _Toc132879098 \h </w:instrText>
                  </w:r>
                  <w:r w:rsidR="00C13955">
                    <w:rPr>
                      <w:noProof/>
                    </w:rPr>
                  </w:r>
                  <w:r w:rsidR="00C13955">
                    <w:rPr>
                      <w:noProof/>
                    </w:rPr>
                    <w:fldChar w:fldCharType="separate"/>
                  </w:r>
                  <w:r w:rsidR="00C13955">
                    <w:rPr>
                      <w:noProof/>
                    </w:rPr>
                    <w:t>4</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099" w:history="1">
                  <w:r w:rsidR="00C13955" w:rsidRPr="001C6867">
                    <w:rPr>
                      <w:rStyle w:val="Hyperlink"/>
                      <w:noProof/>
                    </w:rPr>
                    <w:t>2.1.4  Partner Organization</w:t>
                  </w:r>
                  <w:r w:rsidR="00C13955">
                    <w:rPr>
                      <w:noProof/>
                    </w:rPr>
                    <w:tab/>
                  </w:r>
                  <w:r w:rsidR="00C13955">
                    <w:rPr>
                      <w:noProof/>
                    </w:rPr>
                    <w:fldChar w:fldCharType="begin"/>
                  </w:r>
                  <w:r w:rsidR="00C13955">
                    <w:rPr>
                      <w:noProof/>
                    </w:rPr>
                    <w:instrText xml:space="preserve"> PAGEREF _Toc132879099 \h </w:instrText>
                  </w:r>
                  <w:r w:rsidR="00C13955">
                    <w:rPr>
                      <w:noProof/>
                    </w:rPr>
                  </w:r>
                  <w:r w:rsidR="00C13955">
                    <w:rPr>
                      <w:noProof/>
                    </w:rPr>
                    <w:fldChar w:fldCharType="separate"/>
                  </w:r>
                  <w:r w:rsidR="00C13955">
                    <w:rPr>
                      <w:noProof/>
                    </w:rPr>
                    <w:t>5</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00" w:history="1">
                  <w:r w:rsidR="00C13955" w:rsidRPr="001C6867">
                    <w:rPr>
                      <w:rStyle w:val="Hyperlink"/>
                      <w:noProof/>
                    </w:rPr>
                    <w:t>2.1.5  System Configuration</w:t>
                  </w:r>
                  <w:r w:rsidR="00C13955">
                    <w:rPr>
                      <w:noProof/>
                    </w:rPr>
                    <w:tab/>
                  </w:r>
                  <w:r w:rsidR="00C13955">
                    <w:rPr>
                      <w:noProof/>
                    </w:rPr>
                    <w:fldChar w:fldCharType="begin"/>
                  </w:r>
                  <w:r w:rsidR="00C13955">
                    <w:rPr>
                      <w:noProof/>
                    </w:rPr>
                    <w:instrText xml:space="preserve"> PAGEREF _Toc132879100 \h </w:instrText>
                  </w:r>
                  <w:r w:rsidR="00C13955">
                    <w:rPr>
                      <w:noProof/>
                    </w:rPr>
                  </w:r>
                  <w:r w:rsidR="00C13955">
                    <w:rPr>
                      <w:noProof/>
                    </w:rPr>
                    <w:fldChar w:fldCharType="separate"/>
                  </w:r>
                  <w:r w:rsidR="00C13955">
                    <w:rPr>
                      <w:noProof/>
                    </w:rPr>
                    <w:t>5</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01" w:history="1">
                  <w:r w:rsidR="00C13955" w:rsidRPr="001C6867">
                    <w:rPr>
                      <w:rStyle w:val="Hyperlink"/>
                      <w:noProof/>
                    </w:rPr>
                    <w:t>2.1.6  Benefits of Introduction</w:t>
                  </w:r>
                  <w:r w:rsidR="00C13955">
                    <w:rPr>
                      <w:noProof/>
                    </w:rPr>
                    <w:tab/>
                  </w:r>
                  <w:r w:rsidR="00C13955">
                    <w:rPr>
                      <w:noProof/>
                    </w:rPr>
                    <w:fldChar w:fldCharType="begin"/>
                  </w:r>
                  <w:r w:rsidR="00C13955">
                    <w:rPr>
                      <w:noProof/>
                    </w:rPr>
                    <w:instrText xml:space="preserve"> PAGEREF _Toc132879101 \h </w:instrText>
                  </w:r>
                  <w:r w:rsidR="00C13955">
                    <w:rPr>
                      <w:noProof/>
                    </w:rPr>
                  </w:r>
                  <w:r w:rsidR="00C13955">
                    <w:rPr>
                      <w:noProof/>
                    </w:rPr>
                    <w:fldChar w:fldCharType="separate"/>
                  </w:r>
                  <w:r w:rsidR="00C13955">
                    <w:rPr>
                      <w:noProof/>
                    </w:rPr>
                    <w:t>7</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02" w:history="1">
                  <w:r w:rsidR="00C13955" w:rsidRPr="001C6867">
                    <w:rPr>
                      <w:rStyle w:val="Hyperlink"/>
                      <w:noProof/>
                    </w:rPr>
                    <w:t>2.1.7  Conclusion (Future Prospects)</w:t>
                  </w:r>
                  <w:r w:rsidR="00C13955">
                    <w:rPr>
                      <w:noProof/>
                    </w:rPr>
                    <w:tab/>
                  </w:r>
                  <w:r w:rsidR="00C13955">
                    <w:rPr>
                      <w:noProof/>
                    </w:rPr>
                    <w:fldChar w:fldCharType="begin"/>
                  </w:r>
                  <w:r w:rsidR="00C13955">
                    <w:rPr>
                      <w:noProof/>
                    </w:rPr>
                    <w:instrText xml:space="preserve"> PAGEREF _Toc132879102 \h </w:instrText>
                  </w:r>
                  <w:r w:rsidR="00C13955">
                    <w:rPr>
                      <w:noProof/>
                    </w:rPr>
                  </w:r>
                  <w:r w:rsidR="00C13955">
                    <w:rPr>
                      <w:noProof/>
                    </w:rPr>
                    <w:fldChar w:fldCharType="separate"/>
                  </w:r>
                  <w:r w:rsidR="00C13955">
                    <w:rPr>
                      <w:noProof/>
                    </w:rPr>
                    <w:t>8</w:t>
                  </w:r>
                  <w:r w:rsidR="00C13955">
                    <w:rPr>
                      <w:noProof/>
                    </w:rPr>
                    <w:fldChar w:fldCharType="end"/>
                  </w:r>
                </w:hyperlink>
              </w:p>
              <w:p w:rsidR="00C13955" w:rsidRDefault="00000000">
                <w:pPr>
                  <w:pStyle w:val="TOC2"/>
                  <w:rPr>
                    <w:rFonts w:asciiTheme="minorHAnsi" w:eastAsiaTheme="minorEastAsia" w:hAnsiTheme="minorHAnsi" w:cstheme="minorBidi"/>
                    <w:noProof/>
                    <w:kern w:val="2"/>
                    <w:sz w:val="21"/>
                    <w:szCs w:val="22"/>
                  </w:rPr>
                </w:pPr>
                <w:hyperlink w:anchor="_Toc132879103" w:history="1">
                  <w:r w:rsidR="00C13955" w:rsidRPr="001C6867">
                    <w:rPr>
                      <w:rStyle w:val="Hyperlink"/>
                      <w:noProof/>
                    </w:rPr>
                    <w:t>2.2  e-Education Solution in Malaysia</w:t>
                  </w:r>
                  <w:r w:rsidR="00C13955">
                    <w:rPr>
                      <w:noProof/>
                    </w:rPr>
                    <w:tab/>
                  </w:r>
                  <w:r w:rsidR="00C13955">
                    <w:rPr>
                      <w:noProof/>
                    </w:rPr>
                    <w:fldChar w:fldCharType="begin"/>
                  </w:r>
                  <w:r w:rsidR="00C13955">
                    <w:rPr>
                      <w:noProof/>
                    </w:rPr>
                    <w:instrText xml:space="preserve"> PAGEREF _Toc132879103 \h </w:instrText>
                  </w:r>
                  <w:r w:rsidR="00C13955">
                    <w:rPr>
                      <w:noProof/>
                    </w:rPr>
                  </w:r>
                  <w:r w:rsidR="00C13955">
                    <w:rPr>
                      <w:noProof/>
                    </w:rPr>
                    <w:fldChar w:fldCharType="separate"/>
                  </w:r>
                  <w:r w:rsidR="00C13955">
                    <w:rPr>
                      <w:noProof/>
                    </w:rPr>
                    <w:t>9</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04" w:history="1">
                  <w:r w:rsidR="00C13955" w:rsidRPr="001C6867">
                    <w:rPr>
                      <w:rStyle w:val="Hyperlink"/>
                      <w:noProof/>
                    </w:rPr>
                    <w:t>2.2.1  Background of the Project</w:t>
                  </w:r>
                  <w:r w:rsidR="00C13955">
                    <w:rPr>
                      <w:noProof/>
                    </w:rPr>
                    <w:tab/>
                  </w:r>
                  <w:r w:rsidR="00C13955">
                    <w:rPr>
                      <w:noProof/>
                    </w:rPr>
                    <w:fldChar w:fldCharType="begin"/>
                  </w:r>
                  <w:r w:rsidR="00C13955">
                    <w:rPr>
                      <w:noProof/>
                    </w:rPr>
                    <w:instrText xml:space="preserve"> PAGEREF _Toc132879104 \h </w:instrText>
                  </w:r>
                  <w:r w:rsidR="00C13955">
                    <w:rPr>
                      <w:noProof/>
                    </w:rPr>
                  </w:r>
                  <w:r w:rsidR="00C13955">
                    <w:rPr>
                      <w:noProof/>
                    </w:rPr>
                    <w:fldChar w:fldCharType="separate"/>
                  </w:r>
                  <w:r w:rsidR="00C13955">
                    <w:rPr>
                      <w:noProof/>
                    </w:rPr>
                    <w:t>9</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05" w:history="1">
                  <w:r w:rsidR="00C13955" w:rsidRPr="001C6867">
                    <w:rPr>
                      <w:rStyle w:val="Hyperlink"/>
                      <w:noProof/>
                    </w:rPr>
                    <w:t>2.2.2  Objectives</w:t>
                  </w:r>
                  <w:r w:rsidR="00C13955">
                    <w:rPr>
                      <w:noProof/>
                    </w:rPr>
                    <w:tab/>
                  </w:r>
                  <w:r w:rsidR="00C13955">
                    <w:rPr>
                      <w:noProof/>
                    </w:rPr>
                    <w:fldChar w:fldCharType="begin"/>
                  </w:r>
                  <w:r w:rsidR="00C13955">
                    <w:rPr>
                      <w:noProof/>
                    </w:rPr>
                    <w:instrText xml:space="preserve"> PAGEREF _Toc132879105 \h </w:instrText>
                  </w:r>
                  <w:r w:rsidR="00C13955">
                    <w:rPr>
                      <w:noProof/>
                    </w:rPr>
                  </w:r>
                  <w:r w:rsidR="00C13955">
                    <w:rPr>
                      <w:noProof/>
                    </w:rPr>
                    <w:fldChar w:fldCharType="separate"/>
                  </w:r>
                  <w:r w:rsidR="00C13955">
                    <w:rPr>
                      <w:noProof/>
                    </w:rPr>
                    <w:t>9</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06" w:history="1">
                  <w:r w:rsidR="00C13955" w:rsidRPr="001C6867">
                    <w:rPr>
                      <w:rStyle w:val="Hyperlink"/>
                      <w:noProof/>
                    </w:rPr>
                    <w:t>2.2.3  Project Site</w:t>
                  </w:r>
                  <w:r w:rsidR="00C13955">
                    <w:rPr>
                      <w:noProof/>
                    </w:rPr>
                    <w:tab/>
                  </w:r>
                  <w:r w:rsidR="00C13955">
                    <w:rPr>
                      <w:noProof/>
                    </w:rPr>
                    <w:fldChar w:fldCharType="begin"/>
                  </w:r>
                  <w:r w:rsidR="00C13955">
                    <w:rPr>
                      <w:noProof/>
                    </w:rPr>
                    <w:instrText xml:space="preserve"> PAGEREF _Toc132879106 \h </w:instrText>
                  </w:r>
                  <w:r w:rsidR="00C13955">
                    <w:rPr>
                      <w:noProof/>
                    </w:rPr>
                  </w:r>
                  <w:r w:rsidR="00C13955">
                    <w:rPr>
                      <w:noProof/>
                    </w:rPr>
                    <w:fldChar w:fldCharType="separate"/>
                  </w:r>
                  <w:r w:rsidR="00C13955">
                    <w:rPr>
                      <w:noProof/>
                    </w:rPr>
                    <w:t>10</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07" w:history="1">
                  <w:r w:rsidR="00C13955" w:rsidRPr="001C6867">
                    <w:rPr>
                      <w:rStyle w:val="Hyperlink"/>
                      <w:noProof/>
                    </w:rPr>
                    <w:t>2.2.4  Partner Organization</w:t>
                  </w:r>
                  <w:r w:rsidR="00C13955">
                    <w:rPr>
                      <w:noProof/>
                    </w:rPr>
                    <w:tab/>
                  </w:r>
                  <w:r w:rsidR="00C13955">
                    <w:rPr>
                      <w:noProof/>
                    </w:rPr>
                    <w:fldChar w:fldCharType="begin"/>
                  </w:r>
                  <w:r w:rsidR="00C13955">
                    <w:rPr>
                      <w:noProof/>
                    </w:rPr>
                    <w:instrText xml:space="preserve"> PAGEREF _Toc132879107 \h </w:instrText>
                  </w:r>
                  <w:r w:rsidR="00C13955">
                    <w:rPr>
                      <w:noProof/>
                    </w:rPr>
                  </w:r>
                  <w:r w:rsidR="00C13955">
                    <w:rPr>
                      <w:noProof/>
                    </w:rPr>
                    <w:fldChar w:fldCharType="separate"/>
                  </w:r>
                  <w:r w:rsidR="00C13955">
                    <w:rPr>
                      <w:noProof/>
                    </w:rPr>
                    <w:t>11</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08" w:history="1">
                  <w:r w:rsidR="00C13955" w:rsidRPr="001C6867">
                    <w:rPr>
                      <w:rStyle w:val="Hyperlink"/>
                      <w:noProof/>
                    </w:rPr>
                    <w:t>2.2.5  System Configuration</w:t>
                  </w:r>
                  <w:r w:rsidR="00C13955">
                    <w:rPr>
                      <w:noProof/>
                    </w:rPr>
                    <w:tab/>
                  </w:r>
                  <w:r w:rsidR="00C13955">
                    <w:rPr>
                      <w:noProof/>
                    </w:rPr>
                    <w:fldChar w:fldCharType="begin"/>
                  </w:r>
                  <w:r w:rsidR="00C13955">
                    <w:rPr>
                      <w:noProof/>
                    </w:rPr>
                    <w:instrText xml:space="preserve"> PAGEREF _Toc132879108 \h </w:instrText>
                  </w:r>
                  <w:r w:rsidR="00C13955">
                    <w:rPr>
                      <w:noProof/>
                    </w:rPr>
                  </w:r>
                  <w:r w:rsidR="00C13955">
                    <w:rPr>
                      <w:noProof/>
                    </w:rPr>
                    <w:fldChar w:fldCharType="separate"/>
                  </w:r>
                  <w:r w:rsidR="00C13955">
                    <w:rPr>
                      <w:noProof/>
                    </w:rPr>
                    <w:t>11</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09" w:history="1">
                  <w:r w:rsidR="00C13955" w:rsidRPr="001C6867">
                    <w:rPr>
                      <w:rStyle w:val="Hyperlink"/>
                      <w:noProof/>
                    </w:rPr>
                    <w:t>2.2.6  Outline of the Solution</w:t>
                  </w:r>
                  <w:r w:rsidR="00C13955">
                    <w:rPr>
                      <w:noProof/>
                    </w:rPr>
                    <w:tab/>
                  </w:r>
                  <w:r w:rsidR="00C13955">
                    <w:rPr>
                      <w:noProof/>
                    </w:rPr>
                    <w:fldChar w:fldCharType="begin"/>
                  </w:r>
                  <w:r w:rsidR="00C13955">
                    <w:rPr>
                      <w:noProof/>
                    </w:rPr>
                    <w:instrText xml:space="preserve"> PAGEREF _Toc132879109 \h </w:instrText>
                  </w:r>
                  <w:r w:rsidR="00C13955">
                    <w:rPr>
                      <w:noProof/>
                    </w:rPr>
                  </w:r>
                  <w:r w:rsidR="00C13955">
                    <w:rPr>
                      <w:noProof/>
                    </w:rPr>
                    <w:fldChar w:fldCharType="separate"/>
                  </w:r>
                  <w:r w:rsidR="00C13955">
                    <w:rPr>
                      <w:noProof/>
                    </w:rPr>
                    <w:t>14</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10" w:history="1">
                  <w:r w:rsidR="00C13955" w:rsidRPr="001C6867">
                    <w:rPr>
                      <w:rStyle w:val="Hyperlink"/>
                      <w:noProof/>
                    </w:rPr>
                    <w:t>2.2.7  Benefits of Introduction</w:t>
                  </w:r>
                  <w:r w:rsidR="00C13955">
                    <w:rPr>
                      <w:noProof/>
                    </w:rPr>
                    <w:tab/>
                  </w:r>
                  <w:r w:rsidR="00C13955">
                    <w:rPr>
                      <w:noProof/>
                    </w:rPr>
                    <w:fldChar w:fldCharType="begin"/>
                  </w:r>
                  <w:r w:rsidR="00C13955">
                    <w:rPr>
                      <w:noProof/>
                    </w:rPr>
                    <w:instrText xml:space="preserve"> PAGEREF _Toc132879110 \h </w:instrText>
                  </w:r>
                  <w:r w:rsidR="00C13955">
                    <w:rPr>
                      <w:noProof/>
                    </w:rPr>
                  </w:r>
                  <w:r w:rsidR="00C13955">
                    <w:rPr>
                      <w:noProof/>
                    </w:rPr>
                    <w:fldChar w:fldCharType="separate"/>
                  </w:r>
                  <w:r w:rsidR="00C13955">
                    <w:rPr>
                      <w:noProof/>
                    </w:rPr>
                    <w:t>15</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11" w:history="1">
                  <w:r w:rsidR="00C13955" w:rsidRPr="001C6867">
                    <w:rPr>
                      <w:rStyle w:val="Hyperlink"/>
                      <w:noProof/>
                    </w:rPr>
                    <w:t>2.2.8  Conclusion</w:t>
                  </w:r>
                  <w:r w:rsidR="00C13955">
                    <w:rPr>
                      <w:noProof/>
                    </w:rPr>
                    <w:tab/>
                  </w:r>
                  <w:r w:rsidR="00C13955">
                    <w:rPr>
                      <w:noProof/>
                    </w:rPr>
                    <w:fldChar w:fldCharType="begin"/>
                  </w:r>
                  <w:r w:rsidR="00C13955">
                    <w:rPr>
                      <w:noProof/>
                    </w:rPr>
                    <w:instrText xml:space="preserve"> PAGEREF _Toc132879111 \h </w:instrText>
                  </w:r>
                  <w:r w:rsidR="00C13955">
                    <w:rPr>
                      <w:noProof/>
                    </w:rPr>
                  </w:r>
                  <w:r w:rsidR="00C13955">
                    <w:rPr>
                      <w:noProof/>
                    </w:rPr>
                    <w:fldChar w:fldCharType="separate"/>
                  </w:r>
                  <w:r w:rsidR="00C13955">
                    <w:rPr>
                      <w:noProof/>
                    </w:rPr>
                    <w:t>16</w:t>
                  </w:r>
                  <w:r w:rsidR="00C13955">
                    <w:rPr>
                      <w:noProof/>
                    </w:rPr>
                    <w:fldChar w:fldCharType="end"/>
                  </w:r>
                </w:hyperlink>
              </w:p>
              <w:p w:rsidR="00C13955" w:rsidRDefault="00000000">
                <w:pPr>
                  <w:pStyle w:val="TOC2"/>
                  <w:rPr>
                    <w:rFonts w:asciiTheme="minorHAnsi" w:eastAsiaTheme="minorEastAsia" w:hAnsiTheme="minorHAnsi" w:cstheme="minorBidi"/>
                    <w:noProof/>
                    <w:kern w:val="2"/>
                    <w:sz w:val="21"/>
                    <w:szCs w:val="22"/>
                  </w:rPr>
                </w:pPr>
                <w:hyperlink w:anchor="_Toc132879112" w:history="1">
                  <w:r w:rsidR="00C13955" w:rsidRPr="001C6867">
                    <w:rPr>
                      <w:rStyle w:val="Hyperlink"/>
                      <w:noProof/>
                    </w:rPr>
                    <w:t>2.3  e-Environment Solution in Indonesia</w:t>
                  </w:r>
                  <w:r w:rsidR="00C13955">
                    <w:rPr>
                      <w:noProof/>
                    </w:rPr>
                    <w:tab/>
                  </w:r>
                  <w:r w:rsidR="00C13955">
                    <w:rPr>
                      <w:noProof/>
                    </w:rPr>
                    <w:fldChar w:fldCharType="begin"/>
                  </w:r>
                  <w:r w:rsidR="00C13955">
                    <w:rPr>
                      <w:noProof/>
                    </w:rPr>
                    <w:instrText xml:space="preserve"> PAGEREF _Toc132879112 \h </w:instrText>
                  </w:r>
                  <w:r w:rsidR="00C13955">
                    <w:rPr>
                      <w:noProof/>
                    </w:rPr>
                  </w:r>
                  <w:r w:rsidR="00C13955">
                    <w:rPr>
                      <w:noProof/>
                    </w:rPr>
                    <w:fldChar w:fldCharType="separate"/>
                  </w:r>
                  <w:r w:rsidR="00C13955">
                    <w:rPr>
                      <w:noProof/>
                    </w:rPr>
                    <w:t>17</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13" w:history="1">
                  <w:r w:rsidR="00C13955" w:rsidRPr="001C6867">
                    <w:rPr>
                      <w:rStyle w:val="Hyperlink"/>
                      <w:noProof/>
                    </w:rPr>
                    <w:t>2.3.1  Background</w:t>
                  </w:r>
                  <w:r w:rsidR="00C13955" w:rsidRPr="001C6867">
                    <w:rPr>
                      <w:rStyle w:val="Hyperlink"/>
                      <w:noProof/>
                      <w:spacing w:val="3"/>
                    </w:rPr>
                    <w:t xml:space="preserve"> </w:t>
                  </w:r>
                  <w:r w:rsidR="00C13955" w:rsidRPr="001C6867">
                    <w:rPr>
                      <w:rStyle w:val="Hyperlink"/>
                      <w:noProof/>
                    </w:rPr>
                    <w:t>of the</w:t>
                  </w:r>
                  <w:r w:rsidR="00C13955" w:rsidRPr="001C6867">
                    <w:rPr>
                      <w:rStyle w:val="Hyperlink"/>
                      <w:noProof/>
                      <w:spacing w:val="1"/>
                    </w:rPr>
                    <w:t xml:space="preserve"> </w:t>
                  </w:r>
                  <w:r w:rsidR="00C13955" w:rsidRPr="001C6867">
                    <w:rPr>
                      <w:rStyle w:val="Hyperlink"/>
                      <w:noProof/>
                      <w:spacing w:val="-2"/>
                    </w:rPr>
                    <w:t>Project</w:t>
                  </w:r>
                  <w:r w:rsidR="00C13955">
                    <w:rPr>
                      <w:noProof/>
                    </w:rPr>
                    <w:tab/>
                  </w:r>
                  <w:r w:rsidR="00C13955">
                    <w:rPr>
                      <w:noProof/>
                    </w:rPr>
                    <w:fldChar w:fldCharType="begin"/>
                  </w:r>
                  <w:r w:rsidR="00C13955">
                    <w:rPr>
                      <w:noProof/>
                    </w:rPr>
                    <w:instrText xml:space="preserve"> PAGEREF _Toc132879113 \h </w:instrText>
                  </w:r>
                  <w:r w:rsidR="00C13955">
                    <w:rPr>
                      <w:noProof/>
                    </w:rPr>
                  </w:r>
                  <w:r w:rsidR="00C13955">
                    <w:rPr>
                      <w:noProof/>
                    </w:rPr>
                    <w:fldChar w:fldCharType="separate"/>
                  </w:r>
                  <w:r w:rsidR="00C13955">
                    <w:rPr>
                      <w:noProof/>
                    </w:rPr>
                    <w:t>17</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14" w:history="1">
                  <w:r w:rsidR="00C13955" w:rsidRPr="001C6867">
                    <w:rPr>
                      <w:rStyle w:val="Hyperlink"/>
                      <w:noProof/>
                    </w:rPr>
                    <w:t>2.3.2  Objectives</w:t>
                  </w:r>
                  <w:r w:rsidR="00C13955">
                    <w:rPr>
                      <w:noProof/>
                    </w:rPr>
                    <w:tab/>
                  </w:r>
                  <w:r w:rsidR="00C13955">
                    <w:rPr>
                      <w:noProof/>
                    </w:rPr>
                    <w:fldChar w:fldCharType="begin"/>
                  </w:r>
                  <w:r w:rsidR="00C13955">
                    <w:rPr>
                      <w:noProof/>
                    </w:rPr>
                    <w:instrText xml:space="preserve"> PAGEREF _Toc132879114 \h </w:instrText>
                  </w:r>
                  <w:r w:rsidR="00C13955">
                    <w:rPr>
                      <w:noProof/>
                    </w:rPr>
                  </w:r>
                  <w:r w:rsidR="00C13955">
                    <w:rPr>
                      <w:noProof/>
                    </w:rPr>
                    <w:fldChar w:fldCharType="separate"/>
                  </w:r>
                  <w:r w:rsidR="00C13955">
                    <w:rPr>
                      <w:noProof/>
                    </w:rPr>
                    <w:t>17</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15" w:history="1">
                  <w:r w:rsidR="00C13955" w:rsidRPr="001C6867">
                    <w:rPr>
                      <w:rStyle w:val="Hyperlink"/>
                      <w:noProof/>
                    </w:rPr>
                    <w:t>2.3.3  Project</w:t>
                  </w:r>
                  <w:r w:rsidR="00C13955" w:rsidRPr="001C6867">
                    <w:rPr>
                      <w:rStyle w:val="Hyperlink"/>
                      <w:noProof/>
                      <w:spacing w:val="4"/>
                    </w:rPr>
                    <w:t xml:space="preserve"> </w:t>
                  </w:r>
                  <w:r w:rsidR="00C13955" w:rsidRPr="001C6867">
                    <w:rPr>
                      <w:rStyle w:val="Hyperlink"/>
                      <w:noProof/>
                    </w:rPr>
                    <w:t>Site</w:t>
                  </w:r>
                  <w:r w:rsidR="00C13955">
                    <w:rPr>
                      <w:noProof/>
                    </w:rPr>
                    <w:tab/>
                  </w:r>
                  <w:r w:rsidR="00C13955">
                    <w:rPr>
                      <w:noProof/>
                    </w:rPr>
                    <w:fldChar w:fldCharType="begin"/>
                  </w:r>
                  <w:r w:rsidR="00C13955">
                    <w:rPr>
                      <w:noProof/>
                    </w:rPr>
                    <w:instrText xml:space="preserve"> PAGEREF _Toc132879115 \h </w:instrText>
                  </w:r>
                  <w:r w:rsidR="00C13955">
                    <w:rPr>
                      <w:noProof/>
                    </w:rPr>
                  </w:r>
                  <w:r w:rsidR="00C13955">
                    <w:rPr>
                      <w:noProof/>
                    </w:rPr>
                    <w:fldChar w:fldCharType="separate"/>
                  </w:r>
                  <w:r w:rsidR="00C13955">
                    <w:rPr>
                      <w:noProof/>
                    </w:rPr>
                    <w:t>18</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16" w:history="1">
                  <w:r w:rsidR="00C13955" w:rsidRPr="001C6867">
                    <w:rPr>
                      <w:rStyle w:val="Hyperlink"/>
                      <w:noProof/>
                    </w:rPr>
                    <w:t>2.3.4  Partner</w:t>
                  </w:r>
                  <w:r w:rsidR="00C13955" w:rsidRPr="001C6867">
                    <w:rPr>
                      <w:rStyle w:val="Hyperlink"/>
                      <w:noProof/>
                      <w:spacing w:val="-9"/>
                    </w:rPr>
                    <w:t xml:space="preserve"> </w:t>
                  </w:r>
                  <w:r w:rsidR="00C13955" w:rsidRPr="001C6867">
                    <w:rPr>
                      <w:rStyle w:val="Hyperlink"/>
                      <w:noProof/>
                    </w:rPr>
                    <w:t>Organization</w:t>
                  </w:r>
                  <w:r w:rsidR="00C13955">
                    <w:rPr>
                      <w:noProof/>
                    </w:rPr>
                    <w:tab/>
                  </w:r>
                  <w:r w:rsidR="00C13955">
                    <w:rPr>
                      <w:noProof/>
                    </w:rPr>
                    <w:fldChar w:fldCharType="begin"/>
                  </w:r>
                  <w:r w:rsidR="00C13955">
                    <w:rPr>
                      <w:noProof/>
                    </w:rPr>
                    <w:instrText xml:space="preserve"> PAGEREF _Toc132879116 \h </w:instrText>
                  </w:r>
                  <w:r w:rsidR="00C13955">
                    <w:rPr>
                      <w:noProof/>
                    </w:rPr>
                  </w:r>
                  <w:r w:rsidR="00C13955">
                    <w:rPr>
                      <w:noProof/>
                    </w:rPr>
                    <w:fldChar w:fldCharType="separate"/>
                  </w:r>
                  <w:r w:rsidR="00C13955">
                    <w:rPr>
                      <w:noProof/>
                    </w:rPr>
                    <w:t>19</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17" w:history="1">
                  <w:r w:rsidR="00C13955" w:rsidRPr="001C6867">
                    <w:rPr>
                      <w:rStyle w:val="Hyperlink"/>
                      <w:noProof/>
                    </w:rPr>
                    <w:t>2.3.5  System Configuration</w:t>
                  </w:r>
                  <w:r w:rsidR="00C13955">
                    <w:rPr>
                      <w:noProof/>
                    </w:rPr>
                    <w:tab/>
                  </w:r>
                  <w:r w:rsidR="00C13955">
                    <w:rPr>
                      <w:noProof/>
                    </w:rPr>
                    <w:fldChar w:fldCharType="begin"/>
                  </w:r>
                  <w:r w:rsidR="00C13955">
                    <w:rPr>
                      <w:noProof/>
                    </w:rPr>
                    <w:instrText xml:space="preserve"> PAGEREF _Toc132879117 \h </w:instrText>
                  </w:r>
                  <w:r w:rsidR="00C13955">
                    <w:rPr>
                      <w:noProof/>
                    </w:rPr>
                  </w:r>
                  <w:r w:rsidR="00C13955">
                    <w:rPr>
                      <w:noProof/>
                    </w:rPr>
                    <w:fldChar w:fldCharType="separate"/>
                  </w:r>
                  <w:r w:rsidR="00C13955">
                    <w:rPr>
                      <w:noProof/>
                    </w:rPr>
                    <w:t>19</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18" w:history="1">
                  <w:r w:rsidR="00C13955" w:rsidRPr="001C6867">
                    <w:rPr>
                      <w:rStyle w:val="Hyperlink"/>
                      <w:noProof/>
                    </w:rPr>
                    <w:t>2.3.6  Outline</w:t>
                  </w:r>
                  <w:r w:rsidR="00C13955" w:rsidRPr="001C6867">
                    <w:rPr>
                      <w:rStyle w:val="Hyperlink"/>
                      <w:noProof/>
                      <w:spacing w:val="1"/>
                    </w:rPr>
                    <w:t xml:space="preserve"> </w:t>
                  </w:r>
                  <w:r w:rsidR="00C13955" w:rsidRPr="001C6867">
                    <w:rPr>
                      <w:rStyle w:val="Hyperlink"/>
                      <w:noProof/>
                    </w:rPr>
                    <w:t>of the</w:t>
                  </w:r>
                  <w:r w:rsidR="00C13955" w:rsidRPr="001C6867">
                    <w:rPr>
                      <w:rStyle w:val="Hyperlink"/>
                      <w:noProof/>
                      <w:spacing w:val="-4"/>
                    </w:rPr>
                    <w:t xml:space="preserve"> </w:t>
                  </w:r>
                  <w:r w:rsidR="00C13955" w:rsidRPr="001C6867">
                    <w:rPr>
                      <w:rStyle w:val="Hyperlink"/>
                      <w:noProof/>
                    </w:rPr>
                    <w:t>Solution</w:t>
                  </w:r>
                  <w:r w:rsidR="00C13955">
                    <w:rPr>
                      <w:noProof/>
                    </w:rPr>
                    <w:tab/>
                  </w:r>
                  <w:r w:rsidR="00C13955">
                    <w:rPr>
                      <w:noProof/>
                    </w:rPr>
                    <w:fldChar w:fldCharType="begin"/>
                  </w:r>
                  <w:r w:rsidR="00C13955">
                    <w:rPr>
                      <w:noProof/>
                    </w:rPr>
                    <w:instrText xml:space="preserve"> PAGEREF _Toc132879118 \h </w:instrText>
                  </w:r>
                  <w:r w:rsidR="00C13955">
                    <w:rPr>
                      <w:noProof/>
                    </w:rPr>
                  </w:r>
                  <w:r w:rsidR="00C13955">
                    <w:rPr>
                      <w:noProof/>
                    </w:rPr>
                    <w:fldChar w:fldCharType="separate"/>
                  </w:r>
                  <w:r w:rsidR="00C13955">
                    <w:rPr>
                      <w:noProof/>
                    </w:rPr>
                    <w:t>23</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19" w:history="1">
                  <w:r w:rsidR="00C13955" w:rsidRPr="001C6867">
                    <w:rPr>
                      <w:rStyle w:val="Hyperlink"/>
                      <w:noProof/>
                      <w:spacing w:val="-1"/>
                    </w:rPr>
                    <w:t>2.3.7  Benefits</w:t>
                  </w:r>
                  <w:r w:rsidR="00C13955" w:rsidRPr="001C6867">
                    <w:rPr>
                      <w:rStyle w:val="Hyperlink"/>
                      <w:noProof/>
                    </w:rPr>
                    <w:t xml:space="preserve"> of Introduction</w:t>
                  </w:r>
                  <w:r w:rsidR="00C13955">
                    <w:rPr>
                      <w:noProof/>
                    </w:rPr>
                    <w:tab/>
                  </w:r>
                  <w:r w:rsidR="00C13955">
                    <w:rPr>
                      <w:noProof/>
                    </w:rPr>
                    <w:fldChar w:fldCharType="begin"/>
                  </w:r>
                  <w:r w:rsidR="00C13955">
                    <w:rPr>
                      <w:noProof/>
                    </w:rPr>
                    <w:instrText xml:space="preserve"> PAGEREF _Toc132879119 \h </w:instrText>
                  </w:r>
                  <w:r w:rsidR="00C13955">
                    <w:rPr>
                      <w:noProof/>
                    </w:rPr>
                  </w:r>
                  <w:r w:rsidR="00C13955">
                    <w:rPr>
                      <w:noProof/>
                    </w:rPr>
                    <w:fldChar w:fldCharType="separate"/>
                  </w:r>
                  <w:r w:rsidR="00C13955">
                    <w:rPr>
                      <w:noProof/>
                    </w:rPr>
                    <w:t>26</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20" w:history="1">
                  <w:r w:rsidR="00C13955" w:rsidRPr="001C6867">
                    <w:rPr>
                      <w:rStyle w:val="Hyperlink"/>
                      <w:noProof/>
                    </w:rPr>
                    <w:t>2.3.8  Future</w:t>
                  </w:r>
                  <w:r w:rsidR="00C13955" w:rsidRPr="001C6867">
                    <w:rPr>
                      <w:rStyle w:val="Hyperlink"/>
                      <w:noProof/>
                      <w:spacing w:val="1"/>
                    </w:rPr>
                    <w:t xml:space="preserve"> </w:t>
                  </w:r>
                  <w:r w:rsidR="00C13955" w:rsidRPr="001C6867">
                    <w:rPr>
                      <w:rStyle w:val="Hyperlink"/>
                      <w:noProof/>
                      <w:spacing w:val="-1"/>
                    </w:rPr>
                    <w:t>Prospects</w:t>
                  </w:r>
                  <w:r w:rsidR="00C13955">
                    <w:rPr>
                      <w:noProof/>
                    </w:rPr>
                    <w:tab/>
                  </w:r>
                  <w:r w:rsidR="00C13955">
                    <w:rPr>
                      <w:noProof/>
                    </w:rPr>
                    <w:fldChar w:fldCharType="begin"/>
                  </w:r>
                  <w:r w:rsidR="00C13955">
                    <w:rPr>
                      <w:noProof/>
                    </w:rPr>
                    <w:instrText xml:space="preserve"> PAGEREF _Toc132879120 \h </w:instrText>
                  </w:r>
                  <w:r w:rsidR="00C13955">
                    <w:rPr>
                      <w:noProof/>
                    </w:rPr>
                  </w:r>
                  <w:r w:rsidR="00C13955">
                    <w:rPr>
                      <w:noProof/>
                    </w:rPr>
                    <w:fldChar w:fldCharType="separate"/>
                  </w:r>
                  <w:r w:rsidR="00C13955">
                    <w:rPr>
                      <w:noProof/>
                    </w:rPr>
                    <w:t>26</w:t>
                  </w:r>
                  <w:r w:rsidR="00C13955">
                    <w:rPr>
                      <w:noProof/>
                    </w:rPr>
                    <w:fldChar w:fldCharType="end"/>
                  </w:r>
                </w:hyperlink>
              </w:p>
              <w:p w:rsidR="00C13955" w:rsidRDefault="00000000">
                <w:pPr>
                  <w:pStyle w:val="TOC2"/>
                  <w:rPr>
                    <w:rFonts w:asciiTheme="minorHAnsi" w:eastAsiaTheme="minorEastAsia" w:hAnsiTheme="minorHAnsi" w:cstheme="minorBidi"/>
                    <w:noProof/>
                    <w:kern w:val="2"/>
                    <w:sz w:val="21"/>
                    <w:szCs w:val="22"/>
                  </w:rPr>
                </w:pPr>
                <w:hyperlink w:anchor="_Toc132879121" w:history="1">
                  <w:r w:rsidR="00C13955" w:rsidRPr="001C6867">
                    <w:rPr>
                      <w:rStyle w:val="Hyperlink"/>
                      <w:noProof/>
                    </w:rPr>
                    <w:t>2.4  e-Healthcare Solution in Indonesia</w:t>
                  </w:r>
                  <w:r w:rsidR="00C13955">
                    <w:rPr>
                      <w:noProof/>
                    </w:rPr>
                    <w:tab/>
                  </w:r>
                  <w:r w:rsidR="00C13955">
                    <w:rPr>
                      <w:noProof/>
                    </w:rPr>
                    <w:fldChar w:fldCharType="begin"/>
                  </w:r>
                  <w:r w:rsidR="00C13955">
                    <w:rPr>
                      <w:noProof/>
                    </w:rPr>
                    <w:instrText xml:space="preserve"> PAGEREF _Toc132879121 \h </w:instrText>
                  </w:r>
                  <w:r w:rsidR="00C13955">
                    <w:rPr>
                      <w:noProof/>
                    </w:rPr>
                  </w:r>
                  <w:r w:rsidR="00C13955">
                    <w:rPr>
                      <w:noProof/>
                    </w:rPr>
                    <w:fldChar w:fldCharType="separate"/>
                  </w:r>
                  <w:r w:rsidR="00C13955">
                    <w:rPr>
                      <w:noProof/>
                    </w:rPr>
                    <w:t>28</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22" w:history="1">
                  <w:r w:rsidR="00C13955" w:rsidRPr="001C6867">
                    <w:rPr>
                      <w:rStyle w:val="Hyperlink"/>
                      <w:noProof/>
                    </w:rPr>
                    <w:t>2.4.1  Background of the Project</w:t>
                  </w:r>
                  <w:r w:rsidR="00C13955">
                    <w:rPr>
                      <w:noProof/>
                    </w:rPr>
                    <w:tab/>
                  </w:r>
                  <w:r w:rsidR="00C13955">
                    <w:rPr>
                      <w:noProof/>
                    </w:rPr>
                    <w:fldChar w:fldCharType="begin"/>
                  </w:r>
                  <w:r w:rsidR="00C13955">
                    <w:rPr>
                      <w:noProof/>
                    </w:rPr>
                    <w:instrText xml:space="preserve"> PAGEREF _Toc132879122 \h </w:instrText>
                  </w:r>
                  <w:r w:rsidR="00C13955">
                    <w:rPr>
                      <w:noProof/>
                    </w:rPr>
                  </w:r>
                  <w:r w:rsidR="00C13955">
                    <w:rPr>
                      <w:noProof/>
                    </w:rPr>
                    <w:fldChar w:fldCharType="separate"/>
                  </w:r>
                  <w:r w:rsidR="00C13955">
                    <w:rPr>
                      <w:noProof/>
                    </w:rPr>
                    <w:t>28</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23" w:history="1">
                  <w:r w:rsidR="00C13955" w:rsidRPr="001C6867">
                    <w:rPr>
                      <w:rStyle w:val="Hyperlink"/>
                      <w:noProof/>
                    </w:rPr>
                    <w:t>2.4.2  Objectives</w:t>
                  </w:r>
                  <w:r w:rsidR="00C13955">
                    <w:rPr>
                      <w:noProof/>
                    </w:rPr>
                    <w:tab/>
                  </w:r>
                  <w:r w:rsidR="00C13955">
                    <w:rPr>
                      <w:noProof/>
                    </w:rPr>
                    <w:fldChar w:fldCharType="begin"/>
                  </w:r>
                  <w:r w:rsidR="00C13955">
                    <w:rPr>
                      <w:noProof/>
                    </w:rPr>
                    <w:instrText xml:space="preserve"> PAGEREF _Toc132879123 \h </w:instrText>
                  </w:r>
                  <w:r w:rsidR="00C13955">
                    <w:rPr>
                      <w:noProof/>
                    </w:rPr>
                  </w:r>
                  <w:r w:rsidR="00C13955">
                    <w:rPr>
                      <w:noProof/>
                    </w:rPr>
                    <w:fldChar w:fldCharType="separate"/>
                  </w:r>
                  <w:r w:rsidR="00C13955">
                    <w:rPr>
                      <w:noProof/>
                    </w:rPr>
                    <w:t>28</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24" w:history="1">
                  <w:r w:rsidR="00C13955" w:rsidRPr="001C6867">
                    <w:rPr>
                      <w:rStyle w:val="Hyperlink"/>
                      <w:noProof/>
                    </w:rPr>
                    <w:t>2.4.3  Project Site</w:t>
                  </w:r>
                  <w:r w:rsidR="00C13955">
                    <w:rPr>
                      <w:noProof/>
                    </w:rPr>
                    <w:tab/>
                  </w:r>
                  <w:r w:rsidR="00C13955">
                    <w:rPr>
                      <w:noProof/>
                    </w:rPr>
                    <w:fldChar w:fldCharType="begin"/>
                  </w:r>
                  <w:r w:rsidR="00C13955">
                    <w:rPr>
                      <w:noProof/>
                    </w:rPr>
                    <w:instrText xml:space="preserve"> PAGEREF _Toc132879124 \h </w:instrText>
                  </w:r>
                  <w:r w:rsidR="00C13955">
                    <w:rPr>
                      <w:noProof/>
                    </w:rPr>
                  </w:r>
                  <w:r w:rsidR="00C13955">
                    <w:rPr>
                      <w:noProof/>
                    </w:rPr>
                    <w:fldChar w:fldCharType="separate"/>
                  </w:r>
                  <w:r w:rsidR="00C13955">
                    <w:rPr>
                      <w:noProof/>
                    </w:rPr>
                    <w:t>28</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25" w:history="1">
                  <w:r w:rsidR="00C13955" w:rsidRPr="001C6867">
                    <w:rPr>
                      <w:rStyle w:val="Hyperlink"/>
                      <w:noProof/>
                    </w:rPr>
                    <w:t>2.4.4  Partner</w:t>
                  </w:r>
                  <w:r w:rsidR="00C13955" w:rsidRPr="001C6867">
                    <w:rPr>
                      <w:rStyle w:val="Hyperlink"/>
                      <w:noProof/>
                      <w:spacing w:val="-9"/>
                    </w:rPr>
                    <w:t xml:space="preserve"> </w:t>
                  </w:r>
                  <w:r w:rsidR="00C13955" w:rsidRPr="001C6867">
                    <w:rPr>
                      <w:rStyle w:val="Hyperlink"/>
                      <w:noProof/>
                    </w:rPr>
                    <w:t>Organization</w:t>
                  </w:r>
                  <w:r w:rsidR="00C13955">
                    <w:rPr>
                      <w:noProof/>
                    </w:rPr>
                    <w:tab/>
                  </w:r>
                  <w:r w:rsidR="00C13955">
                    <w:rPr>
                      <w:noProof/>
                    </w:rPr>
                    <w:fldChar w:fldCharType="begin"/>
                  </w:r>
                  <w:r w:rsidR="00C13955">
                    <w:rPr>
                      <w:noProof/>
                    </w:rPr>
                    <w:instrText xml:space="preserve"> PAGEREF _Toc132879125 \h </w:instrText>
                  </w:r>
                  <w:r w:rsidR="00C13955">
                    <w:rPr>
                      <w:noProof/>
                    </w:rPr>
                  </w:r>
                  <w:r w:rsidR="00C13955">
                    <w:rPr>
                      <w:noProof/>
                    </w:rPr>
                    <w:fldChar w:fldCharType="separate"/>
                  </w:r>
                  <w:r w:rsidR="00C13955">
                    <w:rPr>
                      <w:noProof/>
                    </w:rPr>
                    <w:t>29</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26" w:history="1">
                  <w:r w:rsidR="00C13955" w:rsidRPr="001C6867">
                    <w:rPr>
                      <w:rStyle w:val="Hyperlink"/>
                      <w:noProof/>
                    </w:rPr>
                    <w:t>2.4.5  System Configuration and Installation Sites</w:t>
                  </w:r>
                  <w:r w:rsidR="00C13955">
                    <w:rPr>
                      <w:noProof/>
                    </w:rPr>
                    <w:tab/>
                  </w:r>
                  <w:r w:rsidR="00C13955">
                    <w:rPr>
                      <w:noProof/>
                    </w:rPr>
                    <w:fldChar w:fldCharType="begin"/>
                  </w:r>
                  <w:r w:rsidR="00C13955">
                    <w:rPr>
                      <w:noProof/>
                    </w:rPr>
                    <w:instrText xml:space="preserve"> PAGEREF _Toc132879126 \h </w:instrText>
                  </w:r>
                  <w:r w:rsidR="00C13955">
                    <w:rPr>
                      <w:noProof/>
                    </w:rPr>
                  </w:r>
                  <w:r w:rsidR="00C13955">
                    <w:rPr>
                      <w:noProof/>
                    </w:rPr>
                    <w:fldChar w:fldCharType="separate"/>
                  </w:r>
                  <w:r w:rsidR="00C13955">
                    <w:rPr>
                      <w:noProof/>
                    </w:rPr>
                    <w:t>29</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27" w:history="1">
                  <w:r w:rsidR="00C13955" w:rsidRPr="001C6867">
                    <w:rPr>
                      <w:rStyle w:val="Hyperlink"/>
                      <w:noProof/>
                    </w:rPr>
                    <w:t>2.4.6  Outline of the Solution</w:t>
                  </w:r>
                  <w:r w:rsidR="00C13955">
                    <w:rPr>
                      <w:noProof/>
                    </w:rPr>
                    <w:tab/>
                  </w:r>
                  <w:r w:rsidR="00C13955">
                    <w:rPr>
                      <w:noProof/>
                    </w:rPr>
                    <w:fldChar w:fldCharType="begin"/>
                  </w:r>
                  <w:r w:rsidR="00C13955">
                    <w:rPr>
                      <w:noProof/>
                    </w:rPr>
                    <w:instrText xml:space="preserve"> PAGEREF _Toc132879127 \h </w:instrText>
                  </w:r>
                  <w:r w:rsidR="00C13955">
                    <w:rPr>
                      <w:noProof/>
                    </w:rPr>
                  </w:r>
                  <w:r w:rsidR="00C13955">
                    <w:rPr>
                      <w:noProof/>
                    </w:rPr>
                    <w:fldChar w:fldCharType="separate"/>
                  </w:r>
                  <w:r w:rsidR="00C13955">
                    <w:rPr>
                      <w:noProof/>
                    </w:rPr>
                    <w:t>31</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28" w:history="1">
                  <w:r w:rsidR="00C13955" w:rsidRPr="001C6867">
                    <w:rPr>
                      <w:rStyle w:val="Hyperlink"/>
                      <w:noProof/>
                    </w:rPr>
                    <w:t>2.4.7  Benefits of Introduction</w:t>
                  </w:r>
                  <w:r w:rsidR="00C13955">
                    <w:rPr>
                      <w:noProof/>
                    </w:rPr>
                    <w:tab/>
                  </w:r>
                  <w:r w:rsidR="00C13955">
                    <w:rPr>
                      <w:noProof/>
                    </w:rPr>
                    <w:fldChar w:fldCharType="begin"/>
                  </w:r>
                  <w:r w:rsidR="00C13955">
                    <w:rPr>
                      <w:noProof/>
                    </w:rPr>
                    <w:instrText xml:space="preserve"> PAGEREF _Toc132879128 \h </w:instrText>
                  </w:r>
                  <w:r w:rsidR="00C13955">
                    <w:rPr>
                      <w:noProof/>
                    </w:rPr>
                  </w:r>
                  <w:r w:rsidR="00C13955">
                    <w:rPr>
                      <w:noProof/>
                    </w:rPr>
                    <w:fldChar w:fldCharType="separate"/>
                  </w:r>
                  <w:r w:rsidR="00C13955">
                    <w:rPr>
                      <w:noProof/>
                    </w:rPr>
                    <w:t>33</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29" w:history="1">
                  <w:r w:rsidR="00C13955" w:rsidRPr="001C6867">
                    <w:rPr>
                      <w:rStyle w:val="Hyperlink"/>
                      <w:noProof/>
                    </w:rPr>
                    <w:t>2.4.8  Conclusion</w:t>
                  </w:r>
                  <w:r w:rsidR="00C13955">
                    <w:rPr>
                      <w:noProof/>
                    </w:rPr>
                    <w:tab/>
                  </w:r>
                  <w:r w:rsidR="00C13955">
                    <w:rPr>
                      <w:noProof/>
                    </w:rPr>
                    <w:fldChar w:fldCharType="begin"/>
                  </w:r>
                  <w:r w:rsidR="00C13955">
                    <w:rPr>
                      <w:noProof/>
                    </w:rPr>
                    <w:instrText xml:space="preserve"> PAGEREF _Toc132879129 \h </w:instrText>
                  </w:r>
                  <w:r w:rsidR="00C13955">
                    <w:rPr>
                      <w:noProof/>
                    </w:rPr>
                  </w:r>
                  <w:r w:rsidR="00C13955">
                    <w:rPr>
                      <w:noProof/>
                    </w:rPr>
                    <w:fldChar w:fldCharType="separate"/>
                  </w:r>
                  <w:r w:rsidR="00C13955">
                    <w:rPr>
                      <w:noProof/>
                    </w:rPr>
                    <w:t>33</w:t>
                  </w:r>
                  <w:r w:rsidR="00C13955">
                    <w:rPr>
                      <w:noProof/>
                    </w:rPr>
                    <w:fldChar w:fldCharType="end"/>
                  </w:r>
                </w:hyperlink>
              </w:p>
              <w:p w:rsidR="00C13955" w:rsidRDefault="00000000">
                <w:pPr>
                  <w:pStyle w:val="TOC2"/>
                  <w:rPr>
                    <w:rFonts w:asciiTheme="minorHAnsi" w:eastAsiaTheme="minorEastAsia" w:hAnsiTheme="minorHAnsi" w:cstheme="minorBidi"/>
                    <w:noProof/>
                    <w:kern w:val="2"/>
                    <w:sz w:val="21"/>
                    <w:szCs w:val="22"/>
                  </w:rPr>
                </w:pPr>
                <w:hyperlink w:anchor="_Toc132879130" w:history="1">
                  <w:r w:rsidR="00C13955" w:rsidRPr="001C6867">
                    <w:rPr>
                      <w:rStyle w:val="Hyperlink"/>
                      <w:noProof/>
                    </w:rPr>
                    <w:t>2.5  e-Disaster Risk Management in Philippines</w:t>
                  </w:r>
                  <w:r w:rsidR="00C13955">
                    <w:rPr>
                      <w:noProof/>
                    </w:rPr>
                    <w:tab/>
                  </w:r>
                  <w:r w:rsidR="00C13955">
                    <w:rPr>
                      <w:noProof/>
                    </w:rPr>
                    <w:fldChar w:fldCharType="begin"/>
                  </w:r>
                  <w:r w:rsidR="00C13955">
                    <w:rPr>
                      <w:noProof/>
                    </w:rPr>
                    <w:instrText xml:space="preserve"> PAGEREF _Toc132879130 \h </w:instrText>
                  </w:r>
                  <w:r w:rsidR="00C13955">
                    <w:rPr>
                      <w:noProof/>
                    </w:rPr>
                  </w:r>
                  <w:r w:rsidR="00C13955">
                    <w:rPr>
                      <w:noProof/>
                    </w:rPr>
                    <w:fldChar w:fldCharType="separate"/>
                  </w:r>
                  <w:r w:rsidR="00C13955">
                    <w:rPr>
                      <w:noProof/>
                    </w:rPr>
                    <w:t>34</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31" w:history="1">
                  <w:r w:rsidR="00C13955" w:rsidRPr="001C6867">
                    <w:rPr>
                      <w:rStyle w:val="Hyperlink"/>
                      <w:noProof/>
                    </w:rPr>
                    <w:t>2.5.1  Background of the Project</w:t>
                  </w:r>
                  <w:r w:rsidR="00C13955">
                    <w:rPr>
                      <w:noProof/>
                    </w:rPr>
                    <w:tab/>
                  </w:r>
                  <w:r w:rsidR="00C13955">
                    <w:rPr>
                      <w:noProof/>
                    </w:rPr>
                    <w:fldChar w:fldCharType="begin"/>
                  </w:r>
                  <w:r w:rsidR="00C13955">
                    <w:rPr>
                      <w:noProof/>
                    </w:rPr>
                    <w:instrText xml:space="preserve"> PAGEREF _Toc132879131 \h </w:instrText>
                  </w:r>
                  <w:r w:rsidR="00C13955">
                    <w:rPr>
                      <w:noProof/>
                    </w:rPr>
                  </w:r>
                  <w:r w:rsidR="00C13955">
                    <w:rPr>
                      <w:noProof/>
                    </w:rPr>
                    <w:fldChar w:fldCharType="separate"/>
                  </w:r>
                  <w:r w:rsidR="00C13955">
                    <w:rPr>
                      <w:noProof/>
                    </w:rPr>
                    <w:t>34</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32" w:history="1">
                  <w:r w:rsidR="00C13955" w:rsidRPr="001C6867">
                    <w:rPr>
                      <w:rStyle w:val="Hyperlink"/>
                      <w:noProof/>
                    </w:rPr>
                    <w:t>2.5.2  Objectives</w:t>
                  </w:r>
                  <w:r w:rsidR="00C13955">
                    <w:rPr>
                      <w:noProof/>
                    </w:rPr>
                    <w:tab/>
                  </w:r>
                  <w:r w:rsidR="00C13955">
                    <w:rPr>
                      <w:noProof/>
                    </w:rPr>
                    <w:fldChar w:fldCharType="begin"/>
                  </w:r>
                  <w:r w:rsidR="00C13955">
                    <w:rPr>
                      <w:noProof/>
                    </w:rPr>
                    <w:instrText xml:space="preserve"> PAGEREF _Toc132879132 \h </w:instrText>
                  </w:r>
                  <w:r w:rsidR="00C13955">
                    <w:rPr>
                      <w:noProof/>
                    </w:rPr>
                  </w:r>
                  <w:r w:rsidR="00C13955">
                    <w:rPr>
                      <w:noProof/>
                    </w:rPr>
                    <w:fldChar w:fldCharType="separate"/>
                  </w:r>
                  <w:r w:rsidR="00C13955">
                    <w:rPr>
                      <w:noProof/>
                    </w:rPr>
                    <w:t>34</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33" w:history="1">
                  <w:r w:rsidR="00C13955" w:rsidRPr="001C6867">
                    <w:rPr>
                      <w:rStyle w:val="Hyperlink"/>
                      <w:noProof/>
                    </w:rPr>
                    <w:t>2.5.3  Project Site</w:t>
                  </w:r>
                  <w:r w:rsidR="00C13955">
                    <w:rPr>
                      <w:noProof/>
                    </w:rPr>
                    <w:tab/>
                  </w:r>
                  <w:r w:rsidR="00C13955">
                    <w:rPr>
                      <w:noProof/>
                    </w:rPr>
                    <w:fldChar w:fldCharType="begin"/>
                  </w:r>
                  <w:r w:rsidR="00C13955">
                    <w:rPr>
                      <w:noProof/>
                    </w:rPr>
                    <w:instrText xml:space="preserve"> PAGEREF _Toc132879133 \h </w:instrText>
                  </w:r>
                  <w:r w:rsidR="00C13955">
                    <w:rPr>
                      <w:noProof/>
                    </w:rPr>
                  </w:r>
                  <w:r w:rsidR="00C13955">
                    <w:rPr>
                      <w:noProof/>
                    </w:rPr>
                    <w:fldChar w:fldCharType="separate"/>
                  </w:r>
                  <w:r w:rsidR="00C13955">
                    <w:rPr>
                      <w:noProof/>
                    </w:rPr>
                    <w:t>34</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34" w:history="1">
                  <w:r w:rsidR="00C13955" w:rsidRPr="001C6867">
                    <w:rPr>
                      <w:rStyle w:val="Hyperlink"/>
                      <w:noProof/>
                    </w:rPr>
                    <w:t>2.5.4  Partner Organization</w:t>
                  </w:r>
                  <w:r w:rsidR="00C13955">
                    <w:rPr>
                      <w:noProof/>
                    </w:rPr>
                    <w:tab/>
                  </w:r>
                  <w:r w:rsidR="00C13955">
                    <w:rPr>
                      <w:noProof/>
                    </w:rPr>
                    <w:fldChar w:fldCharType="begin"/>
                  </w:r>
                  <w:r w:rsidR="00C13955">
                    <w:rPr>
                      <w:noProof/>
                    </w:rPr>
                    <w:instrText xml:space="preserve"> PAGEREF _Toc132879134 \h </w:instrText>
                  </w:r>
                  <w:r w:rsidR="00C13955">
                    <w:rPr>
                      <w:noProof/>
                    </w:rPr>
                  </w:r>
                  <w:r w:rsidR="00C13955">
                    <w:rPr>
                      <w:noProof/>
                    </w:rPr>
                    <w:fldChar w:fldCharType="separate"/>
                  </w:r>
                  <w:r w:rsidR="00C13955">
                    <w:rPr>
                      <w:noProof/>
                    </w:rPr>
                    <w:t>34</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35" w:history="1">
                  <w:r w:rsidR="00C13955" w:rsidRPr="001C6867">
                    <w:rPr>
                      <w:rStyle w:val="Hyperlink"/>
                      <w:noProof/>
                    </w:rPr>
                    <w:t>2.5.5  System Configuration</w:t>
                  </w:r>
                  <w:r w:rsidR="00C13955">
                    <w:rPr>
                      <w:noProof/>
                    </w:rPr>
                    <w:tab/>
                  </w:r>
                  <w:r w:rsidR="00C13955">
                    <w:rPr>
                      <w:noProof/>
                    </w:rPr>
                    <w:fldChar w:fldCharType="begin"/>
                  </w:r>
                  <w:r w:rsidR="00C13955">
                    <w:rPr>
                      <w:noProof/>
                    </w:rPr>
                    <w:instrText xml:space="preserve"> PAGEREF _Toc132879135 \h </w:instrText>
                  </w:r>
                  <w:r w:rsidR="00C13955">
                    <w:rPr>
                      <w:noProof/>
                    </w:rPr>
                  </w:r>
                  <w:r w:rsidR="00C13955">
                    <w:rPr>
                      <w:noProof/>
                    </w:rPr>
                    <w:fldChar w:fldCharType="separate"/>
                  </w:r>
                  <w:r w:rsidR="00C13955">
                    <w:rPr>
                      <w:noProof/>
                    </w:rPr>
                    <w:t>35</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36" w:history="1">
                  <w:r w:rsidR="00C13955" w:rsidRPr="001C6867">
                    <w:rPr>
                      <w:rStyle w:val="Hyperlink"/>
                      <w:noProof/>
                    </w:rPr>
                    <w:t>2.5.6  Benefits of Introduction</w:t>
                  </w:r>
                  <w:r w:rsidR="00C13955">
                    <w:rPr>
                      <w:noProof/>
                    </w:rPr>
                    <w:tab/>
                  </w:r>
                  <w:r w:rsidR="00C13955">
                    <w:rPr>
                      <w:noProof/>
                    </w:rPr>
                    <w:fldChar w:fldCharType="begin"/>
                  </w:r>
                  <w:r w:rsidR="00C13955">
                    <w:rPr>
                      <w:noProof/>
                    </w:rPr>
                    <w:instrText xml:space="preserve"> PAGEREF _Toc132879136 \h </w:instrText>
                  </w:r>
                  <w:r w:rsidR="00C13955">
                    <w:rPr>
                      <w:noProof/>
                    </w:rPr>
                  </w:r>
                  <w:r w:rsidR="00C13955">
                    <w:rPr>
                      <w:noProof/>
                    </w:rPr>
                    <w:fldChar w:fldCharType="separate"/>
                  </w:r>
                  <w:r w:rsidR="00C13955">
                    <w:rPr>
                      <w:noProof/>
                    </w:rPr>
                    <w:t>36</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37" w:history="1">
                  <w:r w:rsidR="00C13955" w:rsidRPr="001C6867">
                    <w:rPr>
                      <w:rStyle w:val="Hyperlink"/>
                      <w:noProof/>
                    </w:rPr>
                    <w:t>2.5.7  Conclusion (Future Prospects)</w:t>
                  </w:r>
                  <w:r w:rsidR="00C13955">
                    <w:rPr>
                      <w:noProof/>
                    </w:rPr>
                    <w:tab/>
                  </w:r>
                  <w:r w:rsidR="00C13955">
                    <w:rPr>
                      <w:noProof/>
                    </w:rPr>
                    <w:fldChar w:fldCharType="begin"/>
                  </w:r>
                  <w:r w:rsidR="00C13955">
                    <w:rPr>
                      <w:noProof/>
                    </w:rPr>
                    <w:instrText xml:space="preserve"> PAGEREF _Toc132879137 \h </w:instrText>
                  </w:r>
                  <w:r w:rsidR="00C13955">
                    <w:rPr>
                      <w:noProof/>
                    </w:rPr>
                  </w:r>
                  <w:r w:rsidR="00C13955">
                    <w:rPr>
                      <w:noProof/>
                    </w:rPr>
                    <w:fldChar w:fldCharType="separate"/>
                  </w:r>
                  <w:r w:rsidR="00C13955">
                    <w:rPr>
                      <w:noProof/>
                    </w:rPr>
                    <w:t>37</w:t>
                  </w:r>
                  <w:r w:rsidR="00C13955">
                    <w:rPr>
                      <w:noProof/>
                    </w:rPr>
                    <w:fldChar w:fldCharType="end"/>
                  </w:r>
                </w:hyperlink>
              </w:p>
              <w:p w:rsidR="00C13955" w:rsidRDefault="00000000">
                <w:pPr>
                  <w:pStyle w:val="TOC2"/>
                  <w:rPr>
                    <w:rFonts w:asciiTheme="minorHAnsi" w:eastAsiaTheme="minorEastAsia" w:hAnsiTheme="minorHAnsi" w:cstheme="minorBidi"/>
                    <w:noProof/>
                    <w:kern w:val="2"/>
                    <w:sz w:val="21"/>
                    <w:szCs w:val="22"/>
                  </w:rPr>
                </w:pPr>
                <w:hyperlink w:anchor="_Toc132879138" w:history="1">
                  <w:r w:rsidR="00C13955" w:rsidRPr="001C6867">
                    <w:rPr>
                      <w:rStyle w:val="Hyperlink"/>
                      <w:noProof/>
                    </w:rPr>
                    <w:t>2.6  Shrimp Water Quality Monitoring in Viet Nam</w:t>
                  </w:r>
                  <w:r w:rsidR="00C13955">
                    <w:rPr>
                      <w:noProof/>
                    </w:rPr>
                    <w:tab/>
                  </w:r>
                  <w:r w:rsidR="00C13955">
                    <w:rPr>
                      <w:noProof/>
                    </w:rPr>
                    <w:fldChar w:fldCharType="begin"/>
                  </w:r>
                  <w:r w:rsidR="00C13955">
                    <w:rPr>
                      <w:noProof/>
                    </w:rPr>
                    <w:instrText xml:space="preserve"> PAGEREF _Toc132879138 \h </w:instrText>
                  </w:r>
                  <w:r w:rsidR="00C13955">
                    <w:rPr>
                      <w:noProof/>
                    </w:rPr>
                  </w:r>
                  <w:r w:rsidR="00C13955">
                    <w:rPr>
                      <w:noProof/>
                    </w:rPr>
                    <w:fldChar w:fldCharType="separate"/>
                  </w:r>
                  <w:r w:rsidR="00C13955">
                    <w:rPr>
                      <w:noProof/>
                    </w:rPr>
                    <w:t>38</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39" w:history="1">
                  <w:r w:rsidR="00C13955" w:rsidRPr="001C6867">
                    <w:rPr>
                      <w:rStyle w:val="Hyperlink"/>
                      <w:noProof/>
                    </w:rPr>
                    <w:t>2.6.1  Background of the Project</w:t>
                  </w:r>
                  <w:r w:rsidR="00C13955">
                    <w:rPr>
                      <w:noProof/>
                    </w:rPr>
                    <w:tab/>
                  </w:r>
                  <w:r w:rsidR="00C13955">
                    <w:rPr>
                      <w:noProof/>
                    </w:rPr>
                    <w:fldChar w:fldCharType="begin"/>
                  </w:r>
                  <w:r w:rsidR="00C13955">
                    <w:rPr>
                      <w:noProof/>
                    </w:rPr>
                    <w:instrText xml:space="preserve"> PAGEREF _Toc132879139 \h </w:instrText>
                  </w:r>
                  <w:r w:rsidR="00C13955">
                    <w:rPr>
                      <w:noProof/>
                    </w:rPr>
                  </w:r>
                  <w:r w:rsidR="00C13955">
                    <w:rPr>
                      <w:noProof/>
                    </w:rPr>
                    <w:fldChar w:fldCharType="separate"/>
                  </w:r>
                  <w:r w:rsidR="00C13955">
                    <w:rPr>
                      <w:noProof/>
                    </w:rPr>
                    <w:t>38</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40" w:history="1">
                  <w:r w:rsidR="00C13955" w:rsidRPr="001C6867">
                    <w:rPr>
                      <w:rStyle w:val="Hyperlink"/>
                      <w:noProof/>
                    </w:rPr>
                    <w:t>2.6.2  Objectives</w:t>
                  </w:r>
                  <w:r w:rsidR="00C13955">
                    <w:rPr>
                      <w:noProof/>
                    </w:rPr>
                    <w:tab/>
                  </w:r>
                  <w:r w:rsidR="00C13955">
                    <w:rPr>
                      <w:noProof/>
                    </w:rPr>
                    <w:fldChar w:fldCharType="begin"/>
                  </w:r>
                  <w:r w:rsidR="00C13955">
                    <w:rPr>
                      <w:noProof/>
                    </w:rPr>
                    <w:instrText xml:space="preserve"> PAGEREF _Toc132879140 \h </w:instrText>
                  </w:r>
                  <w:r w:rsidR="00C13955">
                    <w:rPr>
                      <w:noProof/>
                    </w:rPr>
                  </w:r>
                  <w:r w:rsidR="00C13955">
                    <w:rPr>
                      <w:noProof/>
                    </w:rPr>
                    <w:fldChar w:fldCharType="separate"/>
                  </w:r>
                  <w:r w:rsidR="00C13955">
                    <w:rPr>
                      <w:noProof/>
                    </w:rPr>
                    <w:t>38</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41" w:history="1">
                  <w:r w:rsidR="00C13955" w:rsidRPr="001C6867">
                    <w:rPr>
                      <w:rStyle w:val="Hyperlink"/>
                      <w:noProof/>
                    </w:rPr>
                    <w:t>2.6.3  Project Site</w:t>
                  </w:r>
                  <w:r w:rsidR="00C13955">
                    <w:rPr>
                      <w:noProof/>
                    </w:rPr>
                    <w:tab/>
                  </w:r>
                  <w:r w:rsidR="00C13955">
                    <w:rPr>
                      <w:noProof/>
                    </w:rPr>
                    <w:fldChar w:fldCharType="begin"/>
                  </w:r>
                  <w:r w:rsidR="00C13955">
                    <w:rPr>
                      <w:noProof/>
                    </w:rPr>
                    <w:instrText xml:space="preserve"> PAGEREF _Toc132879141 \h </w:instrText>
                  </w:r>
                  <w:r w:rsidR="00C13955">
                    <w:rPr>
                      <w:noProof/>
                    </w:rPr>
                  </w:r>
                  <w:r w:rsidR="00C13955">
                    <w:rPr>
                      <w:noProof/>
                    </w:rPr>
                    <w:fldChar w:fldCharType="separate"/>
                  </w:r>
                  <w:r w:rsidR="00C13955">
                    <w:rPr>
                      <w:noProof/>
                    </w:rPr>
                    <w:t>38</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42" w:history="1">
                  <w:r w:rsidR="00C13955" w:rsidRPr="001C6867">
                    <w:rPr>
                      <w:rStyle w:val="Hyperlink"/>
                      <w:noProof/>
                    </w:rPr>
                    <w:t>2.6.4  Partner Organization</w:t>
                  </w:r>
                  <w:r w:rsidR="00C13955">
                    <w:rPr>
                      <w:noProof/>
                    </w:rPr>
                    <w:tab/>
                  </w:r>
                  <w:r w:rsidR="00C13955">
                    <w:rPr>
                      <w:noProof/>
                    </w:rPr>
                    <w:fldChar w:fldCharType="begin"/>
                  </w:r>
                  <w:r w:rsidR="00C13955">
                    <w:rPr>
                      <w:noProof/>
                    </w:rPr>
                    <w:instrText xml:space="preserve"> PAGEREF _Toc132879142 \h </w:instrText>
                  </w:r>
                  <w:r w:rsidR="00C13955">
                    <w:rPr>
                      <w:noProof/>
                    </w:rPr>
                  </w:r>
                  <w:r w:rsidR="00C13955">
                    <w:rPr>
                      <w:noProof/>
                    </w:rPr>
                    <w:fldChar w:fldCharType="separate"/>
                  </w:r>
                  <w:r w:rsidR="00C13955">
                    <w:rPr>
                      <w:noProof/>
                    </w:rPr>
                    <w:t>38</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43" w:history="1">
                  <w:r w:rsidR="00C13955" w:rsidRPr="001C6867">
                    <w:rPr>
                      <w:rStyle w:val="Hyperlink"/>
                      <w:noProof/>
                    </w:rPr>
                    <w:t>2.6.5  System Configuration</w:t>
                  </w:r>
                  <w:r w:rsidR="00C13955">
                    <w:rPr>
                      <w:noProof/>
                    </w:rPr>
                    <w:tab/>
                  </w:r>
                  <w:r w:rsidR="00C13955">
                    <w:rPr>
                      <w:noProof/>
                    </w:rPr>
                    <w:fldChar w:fldCharType="begin"/>
                  </w:r>
                  <w:r w:rsidR="00C13955">
                    <w:rPr>
                      <w:noProof/>
                    </w:rPr>
                    <w:instrText xml:space="preserve"> PAGEREF _Toc132879143 \h </w:instrText>
                  </w:r>
                  <w:r w:rsidR="00C13955">
                    <w:rPr>
                      <w:noProof/>
                    </w:rPr>
                  </w:r>
                  <w:r w:rsidR="00C13955">
                    <w:rPr>
                      <w:noProof/>
                    </w:rPr>
                    <w:fldChar w:fldCharType="separate"/>
                  </w:r>
                  <w:r w:rsidR="00C13955">
                    <w:rPr>
                      <w:noProof/>
                    </w:rPr>
                    <w:t>38</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44" w:history="1">
                  <w:r w:rsidR="00C13955" w:rsidRPr="001C6867">
                    <w:rPr>
                      <w:rStyle w:val="Hyperlink"/>
                      <w:noProof/>
                    </w:rPr>
                    <w:t>2.6.6  Benefits of Introduction</w:t>
                  </w:r>
                  <w:r w:rsidR="00C13955">
                    <w:rPr>
                      <w:noProof/>
                    </w:rPr>
                    <w:tab/>
                  </w:r>
                  <w:r w:rsidR="00C13955">
                    <w:rPr>
                      <w:noProof/>
                    </w:rPr>
                    <w:fldChar w:fldCharType="begin"/>
                  </w:r>
                  <w:r w:rsidR="00C13955">
                    <w:rPr>
                      <w:noProof/>
                    </w:rPr>
                    <w:instrText xml:space="preserve"> PAGEREF _Toc132879144 \h </w:instrText>
                  </w:r>
                  <w:r w:rsidR="00C13955">
                    <w:rPr>
                      <w:noProof/>
                    </w:rPr>
                  </w:r>
                  <w:r w:rsidR="00C13955">
                    <w:rPr>
                      <w:noProof/>
                    </w:rPr>
                    <w:fldChar w:fldCharType="separate"/>
                  </w:r>
                  <w:r w:rsidR="00C13955">
                    <w:rPr>
                      <w:noProof/>
                    </w:rPr>
                    <w:t>43</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45" w:history="1">
                  <w:r w:rsidR="00C13955" w:rsidRPr="001C6867">
                    <w:rPr>
                      <w:rStyle w:val="Hyperlink"/>
                      <w:noProof/>
                    </w:rPr>
                    <w:t>2.6.7  Conclusion (Future Prospects)</w:t>
                  </w:r>
                  <w:r w:rsidR="00C13955">
                    <w:rPr>
                      <w:noProof/>
                    </w:rPr>
                    <w:tab/>
                  </w:r>
                  <w:r w:rsidR="00C13955">
                    <w:rPr>
                      <w:noProof/>
                    </w:rPr>
                    <w:fldChar w:fldCharType="begin"/>
                  </w:r>
                  <w:r w:rsidR="00C13955">
                    <w:rPr>
                      <w:noProof/>
                    </w:rPr>
                    <w:instrText xml:space="preserve"> PAGEREF _Toc132879145 \h </w:instrText>
                  </w:r>
                  <w:r w:rsidR="00C13955">
                    <w:rPr>
                      <w:noProof/>
                    </w:rPr>
                  </w:r>
                  <w:r w:rsidR="00C13955">
                    <w:rPr>
                      <w:noProof/>
                    </w:rPr>
                    <w:fldChar w:fldCharType="separate"/>
                  </w:r>
                  <w:r w:rsidR="00C13955">
                    <w:rPr>
                      <w:noProof/>
                    </w:rPr>
                    <w:t>44</w:t>
                  </w:r>
                  <w:r w:rsidR="00C13955">
                    <w:rPr>
                      <w:noProof/>
                    </w:rPr>
                    <w:fldChar w:fldCharType="end"/>
                  </w:r>
                </w:hyperlink>
              </w:p>
              <w:p w:rsidR="00C13955" w:rsidRDefault="00000000">
                <w:pPr>
                  <w:pStyle w:val="TOC2"/>
                  <w:rPr>
                    <w:rFonts w:asciiTheme="minorHAnsi" w:eastAsiaTheme="minorEastAsia" w:hAnsiTheme="minorHAnsi" w:cstheme="minorBidi"/>
                    <w:noProof/>
                    <w:kern w:val="2"/>
                    <w:sz w:val="21"/>
                    <w:szCs w:val="22"/>
                  </w:rPr>
                </w:pPr>
                <w:hyperlink w:anchor="_Toc132879146" w:history="1">
                  <w:r w:rsidR="00C13955" w:rsidRPr="001C6867">
                    <w:rPr>
                      <w:rStyle w:val="Hyperlink"/>
                      <w:noProof/>
                    </w:rPr>
                    <w:t>2.7  Smart City Application Case Study in Asia-Pacific Region</w:t>
                  </w:r>
                  <w:r w:rsidR="00C13955">
                    <w:rPr>
                      <w:noProof/>
                    </w:rPr>
                    <w:tab/>
                  </w:r>
                  <w:r w:rsidR="00C13955">
                    <w:rPr>
                      <w:noProof/>
                    </w:rPr>
                    <w:fldChar w:fldCharType="begin"/>
                  </w:r>
                  <w:r w:rsidR="00C13955">
                    <w:rPr>
                      <w:noProof/>
                    </w:rPr>
                    <w:instrText xml:space="preserve"> PAGEREF _Toc132879146 \h </w:instrText>
                  </w:r>
                  <w:r w:rsidR="00C13955">
                    <w:rPr>
                      <w:noProof/>
                    </w:rPr>
                  </w:r>
                  <w:r w:rsidR="00C13955">
                    <w:rPr>
                      <w:noProof/>
                    </w:rPr>
                    <w:fldChar w:fldCharType="separate"/>
                  </w:r>
                  <w:r w:rsidR="00C13955">
                    <w:rPr>
                      <w:noProof/>
                    </w:rPr>
                    <w:t>45</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47" w:history="1">
                  <w:r w:rsidR="00C13955" w:rsidRPr="001C6867">
                    <w:rPr>
                      <w:rStyle w:val="Hyperlink"/>
                      <w:noProof/>
                    </w:rPr>
                    <w:t>2.7.1  Background of the Project</w:t>
                  </w:r>
                  <w:r w:rsidR="00C13955">
                    <w:rPr>
                      <w:noProof/>
                    </w:rPr>
                    <w:tab/>
                  </w:r>
                  <w:r w:rsidR="00C13955">
                    <w:rPr>
                      <w:noProof/>
                    </w:rPr>
                    <w:fldChar w:fldCharType="begin"/>
                  </w:r>
                  <w:r w:rsidR="00C13955">
                    <w:rPr>
                      <w:noProof/>
                    </w:rPr>
                    <w:instrText xml:space="preserve"> PAGEREF _Toc132879147 \h </w:instrText>
                  </w:r>
                  <w:r w:rsidR="00C13955">
                    <w:rPr>
                      <w:noProof/>
                    </w:rPr>
                  </w:r>
                  <w:r w:rsidR="00C13955">
                    <w:rPr>
                      <w:noProof/>
                    </w:rPr>
                    <w:fldChar w:fldCharType="separate"/>
                  </w:r>
                  <w:r w:rsidR="00C13955">
                    <w:rPr>
                      <w:noProof/>
                    </w:rPr>
                    <w:t>45</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48" w:history="1">
                  <w:r w:rsidR="00C13955" w:rsidRPr="001C6867">
                    <w:rPr>
                      <w:rStyle w:val="Hyperlink"/>
                      <w:noProof/>
                    </w:rPr>
                    <w:t>2.7.2  Objectives and Scope</w:t>
                  </w:r>
                  <w:r w:rsidR="00C13955">
                    <w:rPr>
                      <w:noProof/>
                    </w:rPr>
                    <w:tab/>
                  </w:r>
                  <w:r w:rsidR="00C13955">
                    <w:rPr>
                      <w:noProof/>
                    </w:rPr>
                    <w:fldChar w:fldCharType="begin"/>
                  </w:r>
                  <w:r w:rsidR="00C13955">
                    <w:rPr>
                      <w:noProof/>
                    </w:rPr>
                    <w:instrText xml:space="preserve"> PAGEREF _Toc132879148 \h </w:instrText>
                  </w:r>
                  <w:r w:rsidR="00C13955">
                    <w:rPr>
                      <w:noProof/>
                    </w:rPr>
                  </w:r>
                  <w:r w:rsidR="00C13955">
                    <w:rPr>
                      <w:noProof/>
                    </w:rPr>
                    <w:fldChar w:fldCharType="separate"/>
                  </w:r>
                  <w:r w:rsidR="00C13955">
                    <w:rPr>
                      <w:noProof/>
                    </w:rPr>
                    <w:t>45</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49" w:history="1">
                  <w:r w:rsidR="00C13955" w:rsidRPr="001C6867">
                    <w:rPr>
                      <w:rStyle w:val="Hyperlink"/>
                      <w:noProof/>
                    </w:rPr>
                    <w:t>2.7.3  Project Site</w:t>
                  </w:r>
                  <w:r w:rsidR="00C13955">
                    <w:rPr>
                      <w:noProof/>
                    </w:rPr>
                    <w:tab/>
                  </w:r>
                  <w:r w:rsidR="00C13955">
                    <w:rPr>
                      <w:noProof/>
                    </w:rPr>
                    <w:fldChar w:fldCharType="begin"/>
                  </w:r>
                  <w:r w:rsidR="00C13955">
                    <w:rPr>
                      <w:noProof/>
                    </w:rPr>
                    <w:instrText xml:space="preserve"> PAGEREF _Toc132879149 \h </w:instrText>
                  </w:r>
                  <w:r w:rsidR="00C13955">
                    <w:rPr>
                      <w:noProof/>
                    </w:rPr>
                  </w:r>
                  <w:r w:rsidR="00C13955">
                    <w:rPr>
                      <w:noProof/>
                    </w:rPr>
                    <w:fldChar w:fldCharType="separate"/>
                  </w:r>
                  <w:r w:rsidR="00C13955">
                    <w:rPr>
                      <w:noProof/>
                    </w:rPr>
                    <w:t>45</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50" w:history="1">
                  <w:r w:rsidR="00C13955" w:rsidRPr="001C6867">
                    <w:rPr>
                      <w:rStyle w:val="Hyperlink"/>
                      <w:noProof/>
                    </w:rPr>
                    <w:t>2.7.4  Partner Organization</w:t>
                  </w:r>
                  <w:r w:rsidR="00C13955">
                    <w:rPr>
                      <w:noProof/>
                    </w:rPr>
                    <w:tab/>
                  </w:r>
                  <w:r w:rsidR="00C13955">
                    <w:rPr>
                      <w:noProof/>
                    </w:rPr>
                    <w:fldChar w:fldCharType="begin"/>
                  </w:r>
                  <w:r w:rsidR="00C13955">
                    <w:rPr>
                      <w:noProof/>
                    </w:rPr>
                    <w:instrText xml:space="preserve"> PAGEREF _Toc132879150 \h </w:instrText>
                  </w:r>
                  <w:r w:rsidR="00C13955">
                    <w:rPr>
                      <w:noProof/>
                    </w:rPr>
                  </w:r>
                  <w:r w:rsidR="00C13955">
                    <w:rPr>
                      <w:noProof/>
                    </w:rPr>
                    <w:fldChar w:fldCharType="separate"/>
                  </w:r>
                  <w:r w:rsidR="00C13955">
                    <w:rPr>
                      <w:noProof/>
                    </w:rPr>
                    <w:t>46</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51" w:history="1">
                  <w:r w:rsidR="00C13955" w:rsidRPr="001C6867">
                    <w:rPr>
                      <w:rStyle w:val="Hyperlink"/>
                      <w:noProof/>
                    </w:rPr>
                    <w:t xml:space="preserve">2.7.5  </w:t>
                  </w:r>
                  <w:r w:rsidR="00C13955" w:rsidRPr="001C6867">
                    <w:rPr>
                      <w:rStyle w:val="Hyperlink"/>
                      <w:noProof/>
                      <w:lang w:val="en-GB" w:bidi="th-TH"/>
                    </w:rPr>
                    <w:t>Guidance of Implementation and Operation</w:t>
                  </w:r>
                  <w:r w:rsidR="00C13955">
                    <w:rPr>
                      <w:noProof/>
                    </w:rPr>
                    <w:tab/>
                  </w:r>
                  <w:r w:rsidR="00C13955">
                    <w:rPr>
                      <w:noProof/>
                    </w:rPr>
                    <w:fldChar w:fldCharType="begin"/>
                  </w:r>
                  <w:r w:rsidR="00C13955">
                    <w:rPr>
                      <w:noProof/>
                    </w:rPr>
                    <w:instrText xml:space="preserve"> PAGEREF _Toc132879151 \h </w:instrText>
                  </w:r>
                  <w:r w:rsidR="00C13955">
                    <w:rPr>
                      <w:noProof/>
                    </w:rPr>
                  </w:r>
                  <w:r w:rsidR="00C13955">
                    <w:rPr>
                      <w:noProof/>
                    </w:rPr>
                    <w:fldChar w:fldCharType="separate"/>
                  </w:r>
                  <w:r w:rsidR="00C13955">
                    <w:rPr>
                      <w:noProof/>
                    </w:rPr>
                    <w:t>46</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52" w:history="1">
                  <w:r w:rsidR="00C13955" w:rsidRPr="001C6867">
                    <w:rPr>
                      <w:rStyle w:val="Hyperlink"/>
                      <w:noProof/>
                    </w:rPr>
                    <w:t>2.7.5.1  Vision-embodied Type</w:t>
                  </w:r>
                  <w:r w:rsidR="00C13955">
                    <w:rPr>
                      <w:noProof/>
                    </w:rPr>
                    <w:tab/>
                  </w:r>
                  <w:r w:rsidR="00C13955">
                    <w:rPr>
                      <w:noProof/>
                    </w:rPr>
                    <w:fldChar w:fldCharType="begin"/>
                  </w:r>
                  <w:r w:rsidR="00C13955">
                    <w:rPr>
                      <w:noProof/>
                    </w:rPr>
                    <w:instrText xml:space="preserve"> PAGEREF _Toc132879152 \h </w:instrText>
                  </w:r>
                  <w:r w:rsidR="00C13955">
                    <w:rPr>
                      <w:noProof/>
                    </w:rPr>
                  </w:r>
                  <w:r w:rsidR="00C13955">
                    <w:rPr>
                      <w:noProof/>
                    </w:rPr>
                    <w:fldChar w:fldCharType="separate"/>
                  </w:r>
                  <w:r w:rsidR="00C13955">
                    <w:rPr>
                      <w:noProof/>
                    </w:rPr>
                    <w:t>51</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53" w:history="1">
                  <w:r w:rsidR="00C13955" w:rsidRPr="001C6867">
                    <w:rPr>
                      <w:rStyle w:val="Hyperlink"/>
                      <w:noProof/>
                    </w:rPr>
                    <w:t>2.7.5.2  Solving-problem Type</w:t>
                  </w:r>
                  <w:r w:rsidR="00C13955">
                    <w:rPr>
                      <w:noProof/>
                    </w:rPr>
                    <w:tab/>
                  </w:r>
                  <w:r w:rsidR="00C13955">
                    <w:rPr>
                      <w:noProof/>
                    </w:rPr>
                    <w:fldChar w:fldCharType="begin"/>
                  </w:r>
                  <w:r w:rsidR="00C13955">
                    <w:rPr>
                      <w:noProof/>
                    </w:rPr>
                    <w:instrText xml:space="preserve"> PAGEREF _Toc132879153 \h </w:instrText>
                  </w:r>
                  <w:r w:rsidR="00C13955">
                    <w:rPr>
                      <w:noProof/>
                    </w:rPr>
                  </w:r>
                  <w:r w:rsidR="00C13955">
                    <w:rPr>
                      <w:noProof/>
                    </w:rPr>
                    <w:fldChar w:fldCharType="separate"/>
                  </w:r>
                  <w:r w:rsidR="00C13955">
                    <w:rPr>
                      <w:noProof/>
                    </w:rPr>
                    <w:t>51</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54" w:history="1">
                  <w:r w:rsidR="00C13955" w:rsidRPr="001C6867">
                    <w:rPr>
                      <w:rStyle w:val="Hyperlink"/>
                      <w:noProof/>
                    </w:rPr>
                    <w:t>2.7.5.3  Integrated Type</w:t>
                  </w:r>
                  <w:r w:rsidR="00C13955">
                    <w:rPr>
                      <w:noProof/>
                    </w:rPr>
                    <w:tab/>
                  </w:r>
                  <w:r w:rsidR="00C13955">
                    <w:rPr>
                      <w:noProof/>
                    </w:rPr>
                    <w:fldChar w:fldCharType="begin"/>
                  </w:r>
                  <w:r w:rsidR="00C13955">
                    <w:rPr>
                      <w:noProof/>
                    </w:rPr>
                    <w:instrText xml:space="preserve"> PAGEREF _Toc132879154 \h </w:instrText>
                  </w:r>
                  <w:r w:rsidR="00C13955">
                    <w:rPr>
                      <w:noProof/>
                    </w:rPr>
                  </w:r>
                  <w:r w:rsidR="00C13955">
                    <w:rPr>
                      <w:noProof/>
                    </w:rPr>
                    <w:fldChar w:fldCharType="separate"/>
                  </w:r>
                  <w:r w:rsidR="00C13955">
                    <w:rPr>
                      <w:noProof/>
                    </w:rPr>
                    <w:t>51</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55" w:history="1">
                  <w:r w:rsidR="00C13955" w:rsidRPr="001C6867">
                    <w:rPr>
                      <w:rStyle w:val="Hyperlink"/>
                      <w:noProof/>
                    </w:rPr>
                    <w:t>2.7.6  Benefits of this Project</w:t>
                  </w:r>
                  <w:r w:rsidR="00C13955">
                    <w:rPr>
                      <w:noProof/>
                    </w:rPr>
                    <w:tab/>
                  </w:r>
                  <w:r w:rsidR="00C13955">
                    <w:rPr>
                      <w:noProof/>
                    </w:rPr>
                    <w:fldChar w:fldCharType="begin"/>
                  </w:r>
                  <w:r w:rsidR="00C13955">
                    <w:rPr>
                      <w:noProof/>
                    </w:rPr>
                    <w:instrText xml:space="preserve"> PAGEREF _Toc132879155 \h </w:instrText>
                  </w:r>
                  <w:r w:rsidR="00C13955">
                    <w:rPr>
                      <w:noProof/>
                    </w:rPr>
                  </w:r>
                  <w:r w:rsidR="00C13955">
                    <w:rPr>
                      <w:noProof/>
                    </w:rPr>
                    <w:fldChar w:fldCharType="separate"/>
                  </w:r>
                  <w:r w:rsidR="00C13955">
                    <w:rPr>
                      <w:noProof/>
                    </w:rPr>
                    <w:t>52</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56" w:history="1">
                  <w:r w:rsidR="00C13955" w:rsidRPr="001C6867">
                    <w:rPr>
                      <w:rStyle w:val="Hyperlink"/>
                      <w:noProof/>
                    </w:rPr>
                    <w:t>2.7.7  Conclusion</w:t>
                  </w:r>
                  <w:r w:rsidR="00C13955">
                    <w:rPr>
                      <w:noProof/>
                    </w:rPr>
                    <w:tab/>
                  </w:r>
                  <w:r w:rsidR="00C13955">
                    <w:rPr>
                      <w:noProof/>
                    </w:rPr>
                    <w:fldChar w:fldCharType="begin"/>
                  </w:r>
                  <w:r w:rsidR="00C13955">
                    <w:rPr>
                      <w:noProof/>
                    </w:rPr>
                    <w:instrText xml:space="preserve"> PAGEREF _Toc132879156 \h </w:instrText>
                  </w:r>
                  <w:r w:rsidR="00C13955">
                    <w:rPr>
                      <w:noProof/>
                    </w:rPr>
                  </w:r>
                  <w:r w:rsidR="00C13955">
                    <w:rPr>
                      <w:noProof/>
                    </w:rPr>
                    <w:fldChar w:fldCharType="separate"/>
                  </w:r>
                  <w:r w:rsidR="00C13955">
                    <w:rPr>
                      <w:noProof/>
                    </w:rPr>
                    <w:t>52</w:t>
                  </w:r>
                  <w:r w:rsidR="00C13955">
                    <w:rPr>
                      <w:noProof/>
                    </w:rPr>
                    <w:fldChar w:fldCharType="end"/>
                  </w:r>
                </w:hyperlink>
              </w:p>
              <w:p w:rsidR="00C13955" w:rsidRDefault="00000000">
                <w:pPr>
                  <w:pStyle w:val="TOC2"/>
                  <w:rPr>
                    <w:rFonts w:asciiTheme="minorHAnsi" w:eastAsiaTheme="minorEastAsia" w:hAnsiTheme="minorHAnsi" w:cstheme="minorBidi"/>
                    <w:noProof/>
                    <w:kern w:val="2"/>
                    <w:sz w:val="21"/>
                    <w:szCs w:val="22"/>
                  </w:rPr>
                </w:pPr>
                <w:hyperlink w:anchor="_Toc132879157" w:history="1">
                  <w:r w:rsidR="00C13955" w:rsidRPr="001C6867">
                    <w:rPr>
                      <w:rStyle w:val="Hyperlink"/>
                      <w:noProof/>
                    </w:rPr>
                    <w:t>2.8  ICT utilization for end epidemic of Tuberculosis in Myanmar</w:t>
                  </w:r>
                  <w:r w:rsidR="00C13955">
                    <w:rPr>
                      <w:noProof/>
                    </w:rPr>
                    <w:tab/>
                  </w:r>
                  <w:r w:rsidR="00C13955">
                    <w:rPr>
                      <w:noProof/>
                    </w:rPr>
                    <w:fldChar w:fldCharType="begin"/>
                  </w:r>
                  <w:r w:rsidR="00C13955">
                    <w:rPr>
                      <w:noProof/>
                    </w:rPr>
                    <w:instrText xml:space="preserve"> PAGEREF _Toc132879157 \h </w:instrText>
                  </w:r>
                  <w:r w:rsidR="00C13955">
                    <w:rPr>
                      <w:noProof/>
                    </w:rPr>
                  </w:r>
                  <w:r w:rsidR="00C13955">
                    <w:rPr>
                      <w:noProof/>
                    </w:rPr>
                    <w:fldChar w:fldCharType="separate"/>
                  </w:r>
                  <w:r w:rsidR="00C13955">
                    <w:rPr>
                      <w:noProof/>
                    </w:rPr>
                    <w:t>54</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58" w:history="1">
                  <w:r w:rsidR="00C13955" w:rsidRPr="001C6867">
                    <w:rPr>
                      <w:rStyle w:val="Hyperlink"/>
                      <w:noProof/>
                    </w:rPr>
                    <w:t>2.8.1  Background of the Project</w:t>
                  </w:r>
                  <w:r w:rsidR="00C13955">
                    <w:rPr>
                      <w:noProof/>
                    </w:rPr>
                    <w:tab/>
                  </w:r>
                  <w:r w:rsidR="00C13955">
                    <w:rPr>
                      <w:noProof/>
                    </w:rPr>
                    <w:fldChar w:fldCharType="begin"/>
                  </w:r>
                  <w:r w:rsidR="00C13955">
                    <w:rPr>
                      <w:noProof/>
                    </w:rPr>
                    <w:instrText xml:space="preserve"> PAGEREF _Toc132879158 \h </w:instrText>
                  </w:r>
                  <w:r w:rsidR="00C13955">
                    <w:rPr>
                      <w:noProof/>
                    </w:rPr>
                  </w:r>
                  <w:r w:rsidR="00C13955">
                    <w:rPr>
                      <w:noProof/>
                    </w:rPr>
                    <w:fldChar w:fldCharType="separate"/>
                  </w:r>
                  <w:r w:rsidR="00C13955">
                    <w:rPr>
                      <w:noProof/>
                    </w:rPr>
                    <w:t>54</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59" w:history="1">
                  <w:r w:rsidR="00C13955" w:rsidRPr="001C6867">
                    <w:rPr>
                      <w:rStyle w:val="Hyperlink"/>
                      <w:noProof/>
                    </w:rPr>
                    <w:t>2.8.2  Objective</w:t>
                  </w:r>
                  <w:r w:rsidR="00C13955">
                    <w:rPr>
                      <w:noProof/>
                    </w:rPr>
                    <w:tab/>
                  </w:r>
                  <w:r w:rsidR="00C13955">
                    <w:rPr>
                      <w:noProof/>
                    </w:rPr>
                    <w:fldChar w:fldCharType="begin"/>
                  </w:r>
                  <w:r w:rsidR="00C13955">
                    <w:rPr>
                      <w:noProof/>
                    </w:rPr>
                    <w:instrText xml:space="preserve"> PAGEREF _Toc132879159 \h </w:instrText>
                  </w:r>
                  <w:r w:rsidR="00C13955">
                    <w:rPr>
                      <w:noProof/>
                    </w:rPr>
                  </w:r>
                  <w:r w:rsidR="00C13955">
                    <w:rPr>
                      <w:noProof/>
                    </w:rPr>
                    <w:fldChar w:fldCharType="separate"/>
                  </w:r>
                  <w:r w:rsidR="00C13955">
                    <w:rPr>
                      <w:noProof/>
                    </w:rPr>
                    <w:t>58</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60" w:history="1">
                  <w:r w:rsidR="00C13955" w:rsidRPr="001C6867">
                    <w:rPr>
                      <w:rStyle w:val="Hyperlink"/>
                      <w:noProof/>
                    </w:rPr>
                    <w:t>2.8.3  Project Site</w:t>
                  </w:r>
                  <w:r w:rsidR="00C13955">
                    <w:rPr>
                      <w:noProof/>
                    </w:rPr>
                    <w:tab/>
                  </w:r>
                  <w:r w:rsidR="00C13955">
                    <w:rPr>
                      <w:noProof/>
                    </w:rPr>
                    <w:fldChar w:fldCharType="begin"/>
                  </w:r>
                  <w:r w:rsidR="00C13955">
                    <w:rPr>
                      <w:noProof/>
                    </w:rPr>
                    <w:instrText xml:space="preserve"> PAGEREF _Toc132879160 \h </w:instrText>
                  </w:r>
                  <w:r w:rsidR="00C13955">
                    <w:rPr>
                      <w:noProof/>
                    </w:rPr>
                  </w:r>
                  <w:r w:rsidR="00C13955">
                    <w:rPr>
                      <w:noProof/>
                    </w:rPr>
                    <w:fldChar w:fldCharType="separate"/>
                  </w:r>
                  <w:r w:rsidR="00C13955">
                    <w:rPr>
                      <w:noProof/>
                    </w:rPr>
                    <w:t>58</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61" w:history="1">
                  <w:r w:rsidR="00C13955" w:rsidRPr="001C6867">
                    <w:rPr>
                      <w:rStyle w:val="Hyperlink"/>
                      <w:noProof/>
                    </w:rPr>
                    <w:t>2.8.4  Partner Organization</w:t>
                  </w:r>
                  <w:r w:rsidR="00C13955">
                    <w:rPr>
                      <w:noProof/>
                    </w:rPr>
                    <w:tab/>
                  </w:r>
                  <w:r w:rsidR="00C13955">
                    <w:rPr>
                      <w:noProof/>
                    </w:rPr>
                    <w:fldChar w:fldCharType="begin"/>
                  </w:r>
                  <w:r w:rsidR="00C13955">
                    <w:rPr>
                      <w:noProof/>
                    </w:rPr>
                    <w:instrText xml:space="preserve"> PAGEREF _Toc132879161 \h </w:instrText>
                  </w:r>
                  <w:r w:rsidR="00C13955">
                    <w:rPr>
                      <w:noProof/>
                    </w:rPr>
                  </w:r>
                  <w:r w:rsidR="00C13955">
                    <w:rPr>
                      <w:noProof/>
                    </w:rPr>
                    <w:fldChar w:fldCharType="separate"/>
                  </w:r>
                  <w:r w:rsidR="00C13955">
                    <w:rPr>
                      <w:noProof/>
                    </w:rPr>
                    <w:t>59</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62" w:history="1">
                  <w:r w:rsidR="00C13955" w:rsidRPr="001C6867">
                    <w:rPr>
                      <w:rStyle w:val="Hyperlink"/>
                      <w:noProof/>
                    </w:rPr>
                    <w:t>2.8.5  System Configuration</w:t>
                  </w:r>
                  <w:r w:rsidR="00C13955">
                    <w:rPr>
                      <w:noProof/>
                    </w:rPr>
                    <w:tab/>
                  </w:r>
                  <w:r w:rsidR="00C13955">
                    <w:rPr>
                      <w:noProof/>
                    </w:rPr>
                    <w:fldChar w:fldCharType="begin"/>
                  </w:r>
                  <w:r w:rsidR="00C13955">
                    <w:rPr>
                      <w:noProof/>
                    </w:rPr>
                    <w:instrText xml:space="preserve"> PAGEREF _Toc132879162 \h </w:instrText>
                  </w:r>
                  <w:r w:rsidR="00C13955">
                    <w:rPr>
                      <w:noProof/>
                    </w:rPr>
                  </w:r>
                  <w:r w:rsidR="00C13955">
                    <w:rPr>
                      <w:noProof/>
                    </w:rPr>
                    <w:fldChar w:fldCharType="separate"/>
                  </w:r>
                  <w:r w:rsidR="00C13955">
                    <w:rPr>
                      <w:noProof/>
                    </w:rPr>
                    <w:t>59</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63" w:history="1">
                  <w:r w:rsidR="00C13955" w:rsidRPr="001C6867">
                    <w:rPr>
                      <w:rStyle w:val="Hyperlink"/>
                      <w:noProof/>
                    </w:rPr>
                    <w:t>2.8.6  Benefits of Introduction</w:t>
                  </w:r>
                  <w:r w:rsidR="00C13955">
                    <w:rPr>
                      <w:noProof/>
                    </w:rPr>
                    <w:tab/>
                  </w:r>
                  <w:r w:rsidR="00C13955">
                    <w:rPr>
                      <w:noProof/>
                    </w:rPr>
                    <w:fldChar w:fldCharType="begin"/>
                  </w:r>
                  <w:r w:rsidR="00C13955">
                    <w:rPr>
                      <w:noProof/>
                    </w:rPr>
                    <w:instrText xml:space="preserve"> PAGEREF _Toc132879163 \h </w:instrText>
                  </w:r>
                  <w:r w:rsidR="00C13955">
                    <w:rPr>
                      <w:noProof/>
                    </w:rPr>
                  </w:r>
                  <w:r w:rsidR="00C13955">
                    <w:rPr>
                      <w:noProof/>
                    </w:rPr>
                    <w:fldChar w:fldCharType="separate"/>
                  </w:r>
                  <w:r w:rsidR="00C13955">
                    <w:rPr>
                      <w:noProof/>
                    </w:rPr>
                    <w:t>69</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64" w:history="1">
                  <w:r w:rsidR="00C13955" w:rsidRPr="001C6867">
                    <w:rPr>
                      <w:rStyle w:val="Hyperlink"/>
                      <w:noProof/>
                    </w:rPr>
                    <w:t>2.8.7  Conclusion</w:t>
                  </w:r>
                  <w:r w:rsidR="00C13955">
                    <w:rPr>
                      <w:noProof/>
                    </w:rPr>
                    <w:tab/>
                  </w:r>
                  <w:r w:rsidR="00C13955">
                    <w:rPr>
                      <w:noProof/>
                    </w:rPr>
                    <w:fldChar w:fldCharType="begin"/>
                  </w:r>
                  <w:r w:rsidR="00C13955">
                    <w:rPr>
                      <w:noProof/>
                    </w:rPr>
                    <w:instrText xml:space="preserve"> PAGEREF _Toc132879164 \h </w:instrText>
                  </w:r>
                  <w:r w:rsidR="00C13955">
                    <w:rPr>
                      <w:noProof/>
                    </w:rPr>
                  </w:r>
                  <w:r w:rsidR="00C13955">
                    <w:rPr>
                      <w:noProof/>
                    </w:rPr>
                    <w:fldChar w:fldCharType="separate"/>
                  </w:r>
                  <w:r w:rsidR="00C13955">
                    <w:rPr>
                      <w:noProof/>
                    </w:rPr>
                    <w:t>70</w:t>
                  </w:r>
                  <w:r w:rsidR="00C13955">
                    <w:rPr>
                      <w:noProof/>
                    </w:rPr>
                    <w:fldChar w:fldCharType="end"/>
                  </w:r>
                </w:hyperlink>
              </w:p>
              <w:p w:rsidR="00C13955" w:rsidRDefault="00000000" w:rsidP="00C13955">
                <w:pPr>
                  <w:pStyle w:val="TOC2"/>
                  <w:ind w:left="556" w:right="601" w:hanging="454"/>
                  <w:rPr>
                    <w:rFonts w:asciiTheme="minorHAnsi" w:eastAsiaTheme="minorEastAsia" w:hAnsiTheme="minorHAnsi" w:cstheme="minorBidi"/>
                    <w:noProof/>
                    <w:kern w:val="2"/>
                    <w:sz w:val="21"/>
                    <w:szCs w:val="22"/>
                  </w:rPr>
                </w:pPr>
                <w:hyperlink w:anchor="_Toc132879165" w:history="1">
                  <w:r w:rsidR="00C13955" w:rsidRPr="001C6867">
                    <w:rPr>
                      <w:rStyle w:val="Hyperlink"/>
                      <w:noProof/>
                    </w:rPr>
                    <w:t>2.9  Behavioural Analytic and Real-Time Tracking of Patients using IoT and RFID in Malaysia</w:t>
                  </w:r>
                  <w:r w:rsidR="00C13955">
                    <w:rPr>
                      <w:noProof/>
                    </w:rPr>
                    <w:tab/>
                  </w:r>
                  <w:r w:rsidR="00C13955">
                    <w:rPr>
                      <w:noProof/>
                    </w:rPr>
                    <w:fldChar w:fldCharType="begin"/>
                  </w:r>
                  <w:r w:rsidR="00C13955">
                    <w:rPr>
                      <w:noProof/>
                    </w:rPr>
                    <w:instrText xml:space="preserve"> PAGEREF _Toc132879165 \h </w:instrText>
                  </w:r>
                  <w:r w:rsidR="00C13955">
                    <w:rPr>
                      <w:noProof/>
                    </w:rPr>
                  </w:r>
                  <w:r w:rsidR="00C13955">
                    <w:rPr>
                      <w:noProof/>
                    </w:rPr>
                    <w:fldChar w:fldCharType="separate"/>
                  </w:r>
                  <w:r w:rsidR="00C13955">
                    <w:rPr>
                      <w:noProof/>
                    </w:rPr>
                    <w:t>71</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66" w:history="1">
                  <w:r w:rsidR="00C13955" w:rsidRPr="001C6867">
                    <w:rPr>
                      <w:rStyle w:val="Hyperlink"/>
                      <w:noProof/>
                    </w:rPr>
                    <w:t>2.9.1  Background of the Project</w:t>
                  </w:r>
                  <w:r w:rsidR="00C13955">
                    <w:rPr>
                      <w:noProof/>
                    </w:rPr>
                    <w:tab/>
                  </w:r>
                  <w:r w:rsidR="00C13955">
                    <w:rPr>
                      <w:noProof/>
                    </w:rPr>
                    <w:fldChar w:fldCharType="begin"/>
                  </w:r>
                  <w:r w:rsidR="00C13955">
                    <w:rPr>
                      <w:noProof/>
                    </w:rPr>
                    <w:instrText xml:space="preserve"> PAGEREF _Toc132879166 \h </w:instrText>
                  </w:r>
                  <w:r w:rsidR="00C13955">
                    <w:rPr>
                      <w:noProof/>
                    </w:rPr>
                  </w:r>
                  <w:r w:rsidR="00C13955">
                    <w:rPr>
                      <w:noProof/>
                    </w:rPr>
                    <w:fldChar w:fldCharType="separate"/>
                  </w:r>
                  <w:r w:rsidR="00C13955">
                    <w:rPr>
                      <w:noProof/>
                    </w:rPr>
                    <w:t>71</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67" w:history="1">
                  <w:r w:rsidR="00C13955" w:rsidRPr="001C6867">
                    <w:rPr>
                      <w:rStyle w:val="Hyperlink"/>
                      <w:noProof/>
                    </w:rPr>
                    <w:t>2.9.2  Objectives and Scopes</w:t>
                  </w:r>
                  <w:r w:rsidR="00C13955">
                    <w:rPr>
                      <w:noProof/>
                    </w:rPr>
                    <w:tab/>
                  </w:r>
                  <w:r w:rsidR="00C13955">
                    <w:rPr>
                      <w:noProof/>
                    </w:rPr>
                    <w:fldChar w:fldCharType="begin"/>
                  </w:r>
                  <w:r w:rsidR="00C13955">
                    <w:rPr>
                      <w:noProof/>
                    </w:rPr>
                    <w:instrText xml:space="preserve"> PAGEREF _Toc132879167 \h </w:instrText>
                  </w:r>
                  <w:r w:rsidR="00C13955">
                    <w:rPr>
                      <w:noProof/>
                    </w:rPr>
                  </w:r>
                  <w:r w:rsidR="00C13955">
                    <w:rPr>
                      <w:noProof/>
                    </w:rPr>
                    <w:fldChar w:fldCharType="separate"/>
                  </w:r>
                  <w:r w:rsidR="00C13955">
                    <w:rPr>
                      <w:noProof/>
                    </w:rPr>
                    <w:t>72</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68" w:history="1">
                  <w:r w:rsidR="00C13955" w:rsidRPr="001C6867">
                    <w:rPr>
                      <w:rStyle w:val="Hyperlink"/>
                      <w:noProof/>
                    </w:rPr>
                    <w:t>2.9.3  Project Site</w:t>
                  </w:r>
                  <w:r w:rsidR="00C13955">
                    <w:rPr>
                      <w:noProof/>
                    </w:rPr>
                    <w:tab/>
                  </w:r>
                  <w:r w:rsidR="00C13955">
                    <w:rPr>
                      <w:noProof/>
                    </w:rPr>
                    <w:fldChar w:fldCharType="begin"/>
                  </w:r>
                  <w:r w:rsidR="00C13955">
                    <w:rPr>
                      <w:noProof/>
                    </w:rPr>
                    <w:instrText xml:space="preserve"> PAGEREF _Toc132879168 \h </w:instrText>
                  </w:r>
                  <w:r w:rsidR="00C13955">
                    <w:rPr>
                      <w:noProof/>
                    </w:rPr>
                  </w:r>
                  <w:r w:rsidR="00C13955">
                    <w:rPr>
                      <w:noProof/>
                    </w:rPr>
                    <w:fldChar w:fldCharType="separate"/>
                  </w:r>
                  <w:r w:rsidR="00C13955">
                    <w:rPr>
                      <w:noProof/>
                    </w:rPr>
                    <w:t>73</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69" w:history="1">
                  <w:r w:rsidR="00C13955" w:rsidRPr="001C6867">
                    <w:rPr>
                      <w:rStyle w:val="Hyperlink"/>
                      <w:noProof/>
                    </w:rPr>
                    <w:t>2.9.4  Partner Organizations</w:t>
                  </w:r>
                  <w:r w:rsidR="00C13955">
                    <w:rPr>
                      <w:noProof/>
                    </w:rPr>
                    <w:tab/>
                  </w:r>
                  <w:r w:rsidR="00C13955">
                    <w:rPr>
                      <w:noProof/>
                    </w:rPr>
                    <w:fldChar w:fldCharType="begin"/>
                  </w:r>
                  <w:r w:rsidR="00C13955">
                    <w:rPr>
                      <w:noProof/>
                    </w:rPr>
                    <w:instrText xml:space="preserve"> PAGEREF _Toc132879169 \h </w:instrText>
                  </w:r>
                  <w:r w:rsidR="00C13955">
                    <w:rPr>
                      <w:noProof/>
                    </w:rPr>
                  </w:r>
                  <w:r w:rsidR="00C13955">
                    <w:rPr>
                      <w:noProof/>
                    </w:rPr>
                    <w:fldChar w:fldCharType="separate"/>
                  </w:r>
                  <w:r w:rsidR="00C13955">
                    <w:rPr>
                      <w:noProof/>
                    </w:rPr>
                    <w:t>73</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70" w:history="1">
                  <w:r w:rsidR="00C13955" w:rsidRPr="001C6867">
                    <w:rPr>
                      <w:rStyle w:val="Hyperlink"/>
                      <w:noProof/>
                    </w:rPr>
                    <w:t>2.9.5  System Configuration</w:t>
                  </w:r>
                  <w:r w:rsidR="00C13955">
                    <w:rPr>
                      <w:noProof/>
                    </w:rPr>
                    <w:tab/>
                  </w:r>
                  <w:r w:rsidR="00C13955">
                    <w:rPr>
                      <w:noProof/>
                    </w:rPr>
                    <w:fldChar w:fldCharType="begin"/>
                  </w:r>
                  <w:r w:rsidR="00C13955">
                    <w:rPr>
                      <w:noProof/>
                    </w:rPr>
                    <w:instrText xml:space="preserve"> PAGEREF _Toc132879170 \h </w:instrText>
                  </w:r>
                  <w:r w:rsidR="00C13955">
                    <w:rPr>
                      <w:noProof/>
                    </w:rPr>
                  </w:r>
                  <w:r w:rsidR="00C13955">
                    <w:rPr>
                      <w:noProof/>
                    </w:rPr>
                    <w:fldChar w:fldCharType="separate"/>
                  </w:r>
                  <w:r w:rsidR="00C13955">
                    <w:rPr>
                      <w:noProof/>
                    </w:rPr>
                    <w:t>74</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71" w:history="1">
                  <w:r w:rsidR="00C13955" w:rsidRPr="001C6867">
                    <w:rPr>
                      <w:rStyle w:val="Hyperlink"/>
                      <w:noProof/>
                    </w:rPr>
                    <w:t>2.9.6  Benefits</w:t>
                  </w:r>
                  <w:r w:rsidR="00C13955" w:rsidRPr="001C6867">
                    <w:rPr>
                      <w:rStyle w:val="Hyperlink"/>
                      <w:noProof/>
                      <w:lang w:val="en-MY"/>
                    </w:rPr>
                    <w:t xml:space="preserve"> of Introduction</w:t>
                  </w:r>
                  <w:r w:rsidR="00C13955">
                    <w:rPr>
                      <w:noProof/>
                    </w:rPr>
                    <w:tab/>
                  </w:r>
                  <w:r w:rsidR="00C13955">
                    <w:rPr>
                      <w:noProof/>
                    </w:rPr>
                    <w:fldChar w:fldCharType="begin"/>
                  </w:r>
                  <w:r w:rsidR="00C13955">
                    <w:rPr>
                      <w:noProof/>
                    </w:rPr>
                    <w:instrText xml:space="preserve"> PAGEREF _Toc132879171 \h </w:instrText>
                  </w:r>
                  <w:r w:rsidR="00C13955">
                    <w:rPr>
                      <w:noProof/>
                    </w:rPr>
                  </w:r>
                  <w:r w:rsidR="00C13955">
                    <w:rPr>
                      <w:noProof/>
                    </w:rPr>
                    <w:fldChar w:fldCharType="separate"/>
                  </w:r>
                  <w:r w:rsidR="00C13955">
                    <w:rPr>
                      <w:noProof/>
                    </w:rPr>
                    <w:t>81</w:t>
                  </w:r>
                  <w:r w:rsidR="00C13955">
                    <w:rPr>
                      <w:noProof/>
                    </w:rPr>
                    <w:fldChar w:fldCharType="end"/>
                  </w:r>
                </w:hyperlink>
              </w:p>
              <w:p w:rsidR="00C13955" w:rsidRDefault="00000000">
                <w:pPr>
                  <w:pStyle w:val="TOC3"/>
                  <w:rPr>
                    <w:rFonts w:asciiTheme="minorHAnsi" w:eastAsiaTheme="minorEastAsia" w:hAnsiTheme="minorHAnsi" w:cstheme="minorBidi"/>
                    <w:noProof/>
                    <w:kern w:val="2"/>
                    <w:sz w:val="21"/>
                    <w:szCs w:val="22"/>
                  </w:rPr>
                </w:pPr>
                <w:hyperlink w:anchor="_Toc132879172" w:history="1">
                  <w:r w:rsidR="00C13955" w:rsidRPr="001C6867">
                    <w:rPr>
                      <w:rStyle w:val="Hyperlink"/>
                      <w:noProof/>
                    </w:rPr>
                    <w:t>2.9.7  Conclusion</w:t>
                  </w:r>
                  <w:r w:rsidR="00C13955">
                    <w:rPr>
                      <w:noProof/>
                    </w:rPr>
                    <w:tab/>
                  </w:r>
                  <w:r w:rsidR="00C13955">
                    <w:rPr>
                      <w:noProof/>
                    </w:rPr>
                    <w:fldChar w:fldCharType="begin"/>
                  </w:r>
                  <w:r w:rsidR="00C13955">
                    <w:rPr>
                      <w:noProof/>
                    </w:rPr>
                    <w:instrText xml:space="preserve"> PAGEREF _Toc132879172 \h </w:instrText>
                  </w:r>
                  <w:r w:rsidR="00C13955">
                    <w:rPr>
                      <w:noProof/>
                    </w:rPr>
                  </w:r>
                  <w:r w:rsidR="00C13955">
                    <w:rPr>
                      <w:noProof/>
                    </w:rPr>
                    <w:fldChar w:fldCharType="separate"/>
                  </w:r>
                  <w:r w:rsidR="00C13955">
                    <w:rPr>
                      <w:noProof/>
                    </w:rPr>
                    <w:t>82</w:t>
                  </w:r>
                  <w:r w:rsidR="00C13955">
                    <w:rPr>
                      <w:noProof/>
                    </w:rPr>
                    <w:fldChar w:fldCharType="end"/>
                  </w:r>
                </w:hyperlink>
              </w:p>
              <w:p w:rsidR="00C13955" w:rsidRDefault="00000000">
                <w:pPr>
                  <w:pStyle w:val="TOC1"/>
                  <w:rPr>
                    <w:rFonts w:asciiTheme="minorHAnsi" w:eastAsiaTheme="minorEastAsia" w:hAnsiTheme="minorHAnsi" w:cstheme="minorBidi"/>
                    <w:noProof/>
                    <w:kern w:val="2"/>
                    <w:sz w:val="21"/>
                    <w:szCs w:val="22"/>
                  </w:rPr>
                </w:pPr>
                <w:hyperlink w:anchor="_Toc132879173" w:history="1">
                  <w:r w:rsidR="00C13955" w:rsidRPr="001C6867">
                    <w:rPr>
                      <w:rStyle w:val="Hyperlink"/>
                      <w:b/>
                      <w:noProof/>
                      <w:lang w:val="x-none"/>
                    </w:rPr>
                    <w:t>3.  Summary of ICT Solutions (1 of 2)</w:t>
                  </w:r>
                  <w:r w:rsidR="00C13955">
                    <w:rPr>
                      <w:noProof/>
                    </w:rPr>
                    <w:tab/>
                  </w:r>
                  <w:r w:rsidR="00C13955">
                    <w:rPr>
                      <w:noProof/>
                    </w:rPr>
                    <w:fldChar w:fldCharType="begin"/>
                  </w:r>
                  <w:r w:rsidR="00C13955">
                    <w:rPr>
                      <w:noProof/>
                    </w:rPr>
                    <w:instrText xml:space="preserve"> PAGEREF _Toc132879173 \h </w:instrText>
                  </w:r>
                  <w:r w:rsidR="00C13955">
                    <w:rPr>
                      <w:noProof/>
                    </w:rPr>
                  </w:r>
                  <w:r w:rsidR="00C13955">
                    <w:rPr>
                      <w:noProof/>
                    </w:rPr>
                    <w:fldChar w:fldCharType="separate"/>
                  </w:r>
                  <w:r w:rsidR="00C13955">
                    <w:rPr>
                      <w:noProof/>
                    </w:rPr>
                    <w:t>83</w:t>
                  </w:r>
                  <w:r w:rsidR="00C13955">
                    <w:rPr>
                      <w:noProof/>
                    </w:rPr>
                    <w:fldChar w:fldCharType="end"/>
                  </w:r>
                </w:hyperlink>
              </w:p>
              <w:p w:rsidR="00C13955" w:rsidRDefault="00000000">
                <w:pPr>
                  <w:pStyle w:val="TOC1"/>
                  <w:rPr>
                    <w:rFonts w:asciiTheme="minorHAnsi" w:eastAsiaTheme="minorEastAsia" w:hAnsiTheme="minorHAnsi" w:cstheme="minorBidi"/>
                    <w:noProof/>
                    <w:kern w:val="2"/>
                    <w:sz w:val="21"/>
                    <w:szCs w:val="22"/>
                  </w:rPr>
                </w:pPr>
                <w:hyperlink w:anchor="_Toc132879174" w:history="1">
                  <w:r w:rsidR="00C13955" w:rsidRPr="001C6867">
                    <w:rPr>
                      <w:rStyle w:val="Hyperlink"/>
                      <w:b/>
                      <w:noProof/>
                      <w:lang w:val="x-none"/>
                    </w:rPr>
                    <w:t>3.  Summary of ICT Solutions (2 of 2)</w:t>
                  </w:r>
                  <w:r w:rsidR="00C13955">
                    <w:rPr>
                      <w:noProof/>
                    </w:rPr>
                    <w:tab/>
                  </w:r>
                  <w:r w:rsidR="00C13955">
                    <w:rPr>
                      <w:noProof/>
                    </w:rPr>
                    <w:fldChar w:fldCharType="begin"/>
                  </w:r>
                  <w:r w:rsidR="00C13955">
                    <w:rPr>
                      <w:noProof/>
                    </w:rPr>
                    <w:instrText xml:space="preserve"> PAGEREF _Toc132879174 \h </w:instrText>
                  </w:r>
                  <w:r w:rsidR="00C13955">
                    <w:rPr>
                      <w:noProof/>
                    </w:rPr>
                  </w:r>
                  <w:r w:rsidR="00C13955">
                    <w:rPr>
                      <w:noProof/>
                    </w:rPr>
                    <w:fldChar w:fldCharType="separate"/>
                  </w:r>
                  <w:r w:rsidR="00C13955">
                    <w:rPr>
                      <w:noProof/>
                    </w:rPr>
                    <w:t>90</w:t>
                  </w:r>
                  <w:r w:rsidR="00C13955">
                    <w:rPr>
                      <w:noProof/>
                    </w:rPr>
                    <w:fldChar w:fldCharType="end"/>
                  </w:r>
                </w:hyperlink>
              </w:p>
              <w:p w:rsidR="00734B0F" w:rsidRDefault="005262BC">
                <w:pPr>
                  <w:pStyle w:val="TOC1"/>
                  <w:spacing w:before="120"/>
                  <w:rPr>
                    <w:rFonts w:asciiTheme="minorHAnsi" w:eastAsiaTheme="minorEastAsia" w:hAnsiTheme="minorHAnsi" w:cstheme="minorBidi"/>
                    <w:kern w:val="2"/>
                    <w:sz w:val="21"/>
                    <w:szCs w:val="22"/>
                  </w:rPr>
                </w:pPr>
                <w:r>
                  <w:fldChar w:fldCharType="end"/>
                </w:r>
              </w:p>
            </w:sdtContent>
          </w:sdt>
          <w:p w:rsidR="00734B0F" w:rsidRDefault="00734B0F">
            <w:pPr>
              <w:textAlignment w:val="auto"/>
              <w:rPr>
                <w:rFonts w:cs="Meiryo UI"/>
                <w:kern w:val="2"/>
                <w:sz w:val="28"/>
                <w:szCs w:val="22"/>
              </w:rPr>
            </w:pPr>
          </w:p>
        </w:tc>
      </w:tr>
    </w:tbl>
    <w:p w:rsidR="00734B0F" w:rsidRDefault="00734B0F">
      <w:pPr>
        <w:textAlignment w:val="auto"/>
        <w:rPr>
          <w:rFonts w:cs="Meiryo UI"/>
          <w:kern w:val="2"/>
          <w:szCs w:val="22"/>
        </w:rPr>
      </w:pPr>
    </w:p>
    <w:p w:rsidR="00734B0F" w:rsidRDefault="00734B0F">
      <w:pPr>
        <w:rPr>
          <w:rFonts w:cs="Meiryo UI"/>
          <w:szCs w:val="22"/>
        </w:rPr>
        <w:sectPr w:rsidR="00734B0F">
          <w:headerReference w:type="even" r:id="rId11"/>
          <w:headerReference w:type="default" r:id="rId12"/>
          <w:footerReference w:type="even" r:id="rId13"/>
          <w:footerReference w:type="default" r:id="rId14"/>
          <w:headerReference w:type="first" r:id="rId15"/>
          <w:footerReference w:type="first" r:id="rId16"/>
          <w:pgSz w:w="11906" w:h="16838"/>
          <w:pgMar w:top="1138" w:right="1138" w:bottom="1138" w:left="1138" w:header="461" w:footer="461" w:gutter="288"/>
          <w:cols w:space="720"/>
          <w:formProt w:val="0"/>
          <w:docGrid w:linePitch="326"/>
        </w:sectPr>
      </w:pPr>
    </w:p>
    <w:p w:rsidR="00734B0F" w:rsidRDefault="005262BC">
      <w:pPr>
        <w:pStyle w:val="Heading1"/>
        <w:ind w:left="562" w:hanging="562"/>
      </w:pPr>
      <w:bookmarkStart w:id="1" w:name="_Toc73406863"/>
      <w:bookmarkStart w:id="2" w:name="_Toc132879091"/>
      <w:r>
        <w:t>1.  Overview of the Handbook</w:t>
      </w:r>
      <w:bookmarkEnd w:id="1"/>
      <w:bookmarkEnd w:id="2"/>
    </w:p>
    <w:p w:rsidR="00734B0F" w:rsidRDefault="005262BC">
      <w:pPr>
        <w:pStyle w:val="BodyText"/>
      </w:pPr>
      <w:r>
        <w:t xml:space="preserve">This handbook </w:t>
      </w:r>
      <w:proofErr w:type="spellStart"/>
      <w:r>
        <w:t>summarises</w:t>
      </w:r>
      <w:proofErr w:type="spellEnd"/>
      <w:r>
        <w:t xml:space="preserve"> a selected list of projects which were conducted through the provisions of APT J2 and J3 programmes. The APT J2 programme is titled “HRD Programme for Exchange of ICT Researchers/Engineers through Collaborative Research” and APT J3 programme is titled “ICT Development Programme for Supporting ICT Pilot Projects in Rural Areas”.</w:t>
      </w:r>
    </w:p>
    <w:p w:rsidR="00734B0F" w:rsidRDefault="005262BC">
      <w:pPr>
        <w:pStyle w:val="BodyText"/>
      </w:pPr>
      <w:r>
        <w:t>The goal of these projects is focused on strategies to demonstrate how rural needs can be addressed by deploying state-of-the-art ICT solutions. The proponents from every country proposed to address specific areas in their country for rural deployment. In these projects e-Aquaculture, e-Education, e-</w:t>
      </w:r>
      <w:proofErr w:type="gramStart"/>
      <w:r>
        <w:t>Environment</w:t>
      </w:r>
      <w:proofErr w:type="gramEnd"/>
      <w:r>
        <w:t xml:space="preserve"> and e-Healthcare were proposed in the Philippines, Malaysia, Indonesia; with support and assistance from local project leaders, and through regular consultations and collaborative meetings, the other team members and Japanese collaborators shared in the development and deployment of each project work. There </w:t>
      </w:r>
      <w:proofErr w:type="gramStart"/>
      <w:r>
        <w:t>has</w:t>
      </w:r>
      <w:proofErr w:type="gramEnd"/>
      <w:r>
        <w:t xml:space="preserve"> been instances in which innovations in one country flowed quickly to another team in another country. An important feature of these SHARE projects has been the development of a strong local build to the programmes. To meet the goal, it necessitated careful site selection for each project to ensure long term reliability and local co-ownership of the projects. To achieve the collaborative goal within a short period designated for each project, every team leader thrived on already existing relationships with local governments or relevant organizations. In this way the local people became co-innovators in the SHARE project.</w:t>
      </w:r>
    </w:p>
    <w:p w:rsidR="00734B0F" w:rsidRDefault="005262BC">
      <w:pPr>
        <w:pStyle w:val="BodyText"/>
        <w:rPr>
          <w:lang w:val="x-none"/>
        </w:rPr>
      </w:pPr>
      <w:r>
        <w:t>Each project was carried out in one country; however, every solution and constructed network system is applicable and useful to other member countries as well. The sharing of information about experiences with local communities in each country is invaluable; it has helped shape the strategies to engage and to deploy solutions that aligned with the SHARE goals. In the handbook four projects are presented as case studies of solutions. Each project begins with an introduction to the local sites, analysis of problems, decision processes for the design of solutions, system configurations and a conclusive description about the outcome of each project.</w:t>
      </w:r>
    </w:p>
    <w:p w:rsidR="00734B0F" w:rsidRDefault="005262BC">
      <w:pPr>
        <w:pStyle w:val="Heading2"/>
        <w:ind w:left="562" w:hanging="562"/>
      </w:pPr>
      <w:bookmarkStart w:id="3" w:name="_Toc73406864"/>
      <w:bookmarkStart w:id="4" w:name="_Toc132879092"/>
      <w:r>
        <w:t>1.1  Introduction</w:t>
      </w:r>
      <w:bookmarkEnd w:id="3"/>
      <w:bookmarkEnd w:id="4"/>
    </w:p>
    <w:p w:rsidR="00734B0F" w:rsidRDefault="005262BC">
      <w:pPr>
        <w:pStyle w:val="BodyText"/>
      </w:pPr>
      <w:r>
        <w:t>The Telecommunication Technology Committee (TTC) Promotion Committee began its activities in April 2007. Its philosophy was based on the slogan “Let’s SHARE -</w:t>
      </w:r>
      <w:r>
        <w:rPr>
          <w:b/>
        </w:rPr>
        <w:t>Success &amp; Happiness by Activating Regional Economy-</w:t>
      </w:r>
      <w:r>
        <w:t xml:space="preserve"> together.” Through cooperation among five countries in Asia (Indonesia, Malaysia, Philippines, Thailand and Viet Nam), and with the support of the Asia-Pacific Telecommunity (APT), TTC has been conducting ICT pilot projects in rural areas, with solutions for social issues in Agriculture, Aquaculture, Environment, Health, Education and constructing Telecommunications infrastructure.  </w:t>
      </w:r>
    </w:p>
    <w:p w:rsidR="00734B0F" w:rsidRDefault="005262BC">
      <w:pPr>
        <w:pStyle w:val="BodyText"/>
      </w:pPr>
      <w:r>
        <w:t>In the 14th meeting in June 2008, a Case Study Team (CST) was established in 2008, under the standardization gap, from the point of how to use the latest ICT for improving people’s lives and bringing more happiness in developing countries and how to implement latest technologies, systems and services at affordable cost toward that goal. These goals were realized through the development of various case studies enabled by APT funding, which were implemented in each country. The solutions created and deployed were extended to neighboring Asia countries upon completion.</w:t>
      </w:r>
    </w:p>
    <w:p w:rsidR="00734B0F" w:rsidRDefault="005262BC">
      <w:pPr>
        <w:pStyle w:val="BodyText"/>
      </w:pPr>
      <w:r>
        <w:t>In summary, SHARE members and CST were able to apply latest standardized technologies and systems to various applications and services through the collaborative experience in designing and developing innovative solution-based projects supported by APT’s J2 and J3 programmes.</w:t>
      </w:r>
    </w:p>
    <w:p w:rsidR="00734B0F" w:rsidRDefault="005262BC">
      <w:pPr>
        <w:pStyle w:val="BodyText"/>
      </w:pPr>
      <w:r>
        <w:t>SHARE members have selected the following five applications over ICT to be developed as the solutions for social issues in rural areas.</w:t>
      </w:r>
    </w:p>
    <w:p w:rsidR="00734B0F" w:rsidRDefault="005262BC">
      <w:pPr>
        <w:pStyle w:val="ListBullet"/>
        <w:spacing w:before="120"/>
        <w:ind w:left="240" w:hanging="240"/>
      </w:pPr>
      <w:r>
        <w:t>-</w:t>
      </w:r>
      <w:r>
        <w:tab/>
        <w:t>e-Agriculture and Aquaculture</w:t>
      </w:r>
    </w:p>
    <w:p w:rsidR="00734B0F" w:rsidRDefault="005262BC">
      <w:pPr>
        <w:pStyle w:val="ListBullet"/>
        <w:spacing w:before="120"/>
        <w:ind w:left="240" w:hanging="240"/>
      </w:pPr>
      <w:r>
        <w:t>-</w:t>
      </w:r>
      <w:r>
        <w:tab/>
        <w:t>e-Education</w:t>
      </w:r>
    </w:p>
    <w:p w:rsidR="00734B0F" w:rsidRDefault="005262BC">
      <w:pPr>
        <w:pStyle w:val="ListBullet"/>
        <w:spacing w:before="120"/>
        <w:ind w:left="240" w:hanging="240"/>
      </w:pPr>
      <w:r>
        <w:t>-</w:t>
      </w:r>
      <w:r>
        <w:tab/>
        <w:t>e-Environment</w:t>
      </w:r>
    </w:p>
    <w:p w:rsidR="00734B0F" w:rsidRDefault="005262BC">
      <w:pPr>
        <w:pStyle w:val="ListBullet"/>
        <w:spacing w:before="120"/>
        <w:ind w:left="240" w:hanging="240"/>
      </w:pPr>
      <w:r>
        <w:t>-</w:t>
      </w:r>
      <w:r>
        <w:tab/>
        <w:t>e-Healthcare</w:t>
      </w:r>
    </w:p>
    <w:p w:rsidR="00734B0F" w:rsidRDefault="005262BC">
      <w:pPr>
        <w:pStyle w:val="ListBullet"/>
        <w:spacing w:before="120"/>
        <w:ind w:left="240" w:hanging="240"/>
      </w:pPr>
      <w:r>
        <w:t>-</w:t>
      </w:r>
      <w:r>
        <w:tab/>
        <w:t>e-Disaster Risk Management</w:t>
      </w:r>
    </w:p>
    <w:p w:rsidR="00734B0F" w:rsidRDefault="005262BC">
      <w:pPr>
        <w:pStyle w:val="ListBullet"/>
        <w:spacing w:before="120"/>
        <w:ind w:left="240" w:hanging="240"/>
      </w:pPr>
      <w:r>
        <w:t>-</w:t>
      </w:r>
      <w:r>
        <w:tab/>
        <w:t>Smart City Application</w:t>
      </w:r>
    </w:p>
    <w:p w:rsidR="00734B0F" w:rsidRDefault="005262BC">
      <w:pPr>
        <w:pStyle w:val="BodyText"/>
      </w:pPr>
      <w:r>
        <w:t>Details about each solution are presented in the following sections.</w:t>
      </w:r>
    </w:p>
    <w:p w:rsidR="00734B0F" w:rsidRDefault="005262BC">
      <w:pPr>
        <w:pStyle w:val="Heading2"/>
        <w:ind w:left="562" w:hanging="562"/>
      </w:pPr>
      <w:bookmarkStart w:id="5" w:name="_Toc73406865"/>
      <w:bookmarkStart w:id="6" w:name="_Toc132879093"/>
      <w:r>
        <w:t xml:space="preserve">1.2  </w:t>
      </w:r>
      <w:r>
        <w:rPr>
          <w:lang w:val="en-US"/>
        </w:rPr>
        <w:t>Generic</w:t>
      </w:r>
      <w:r>
        <w:t xml:space="preserve"> Model of SHARE Pilot Projects</w:t>
      </w:r>
      <w:bookmarkEnd w:id="5"/>
      <w:bookmarkEnd w:id="6"/>
    </w:p>
    <w:p w:rsidR="00734B0F" w:rsidRDefault="005262BC">
      <w:pPr>
        <w:pStyle w:val="BodyText"/>
      </w:pPr>
      <w:r>
        <w:t xml:space="preserve">Figure 1-1. shows the generic model for pilot projects demonstrated in rural areas of South-East Asia. The model </w:t>
      </w:r>
      <w:proofErr w:type="spellStart"/>
      <w:r>
        <w:t>centres</w:t>
      </w:r>
      <w:proofErr w:type="spellEnd"/>
      <w:r>
        <w:t xml:space="preserve"> on the building of sensor networks, to gather data which are measured by various sensors on a file server, and the processed data are sent to specialists in urban areas through the network.  Specialists would then be able to </w:t>
      </w:r>
      <w:proofErr w:type="spellStart"/>
      <w:r>
        <w:t>analyse</w:t>
      </w:r>
      <w:proofErr w:type="spellEnd"/>
      <w:r>
        <w:t xml:space="preserve"> the data, and provide prompt feedback through the network, to enable efficient resolutions to issues faced on location. </w:t>
      </w:r>
    </w:p>
    <w:p w:rsidR="00734B0F" w:rsidRDefault="00734B0F">
      <w:pPr>
        <w:textAlignment w:val="auto"/>
        <w:rPr>
          <w:rFonts w:cs="Meiryo UI"/>
          <w:kern w:val="2"/>
          <w:szCs w:val="22"/>
        </w:rPr>
      </w:pPr>
    </w:p>
    <w:p w:rsidR="00734B0F" w:rsidRDefault="005262BC">
      <w:pPr>
        <w:jc w:val="center"/>
        <w:textAlignment w:val="auto"/>
        <w:rPr>
          <w:rFonts w:cs="Meiryo UI"/>
          <w:kern w:val="2"/>
          <w:szCs w:val="22"/>
        </w:rPr>
      </w:pPr>
      <w:r>
        <w:rPr>
          <w:noProof/>
        </w:rPr>
        <w:drawing>
          <wp:inline distT="0" distB="0" distL="0" distR="0" wp14:anchorId="0CA8B2A3" wp14:editId="3ED9D57B">
            <wp:extent cx="5403215" cy="3491230"/>
            <wp:effectExtent l="0" t="0" r="0" b="0"/>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noChangeArrowheads="1"/>
                    </pic:cNvPicPr>
                  </pic:nvPicPr>
                  <pic:blipFill>
                    <a:blip r:embed="rId17"/>
                    <a:stretch>
                      <a:fillRect/>
                    </a:stretch>
                  </pic:blipFill>
                  <pic:spPr bwMode="auto">
                    <a:xfrm>
                      <a:off x="0" y="0"/>
                      <a:ext cx="5403215" cy="3491230"/>
                    </a:xfrm>
                    <a:prstGeom prst="rect">
                      <a:avLst/>
                    </a:prstGeom>
                  </pic:spPr>
                </pic:pic>
              </a:graphicData>
            </a:graphic>
          </wp:inline>
        </w:drawing>
      </w:r>
    </w:p>
    <w:p w:rsidR="00734B0F" w:rsidRDefault="00734B0F">
      <w:pPr>
        <w:textAlignment w:val="auto"/>
        <w:rPr>
          <w:rFonts w:cs="Meiryo UI"/>
          <w:kern w:val="2"/>
          <w:szCs w:val="22"/>
        </w:rPr>
      </w:pPr>
    </w:p>
    <w:p w:rsidR="00734B0F" w:rsidRDefault="005262BC">
      <w:pPr>
        <w:pStyle w:val="Caption"/>
        <w:spacing w:before="120"/>
      </w:pPr>
      <w:r>
        <w:t>Figure1-1:  SHARE solution model through Broadband Network</w:t>
      </w:r>
    </w:p>
    <w:p w:rsidR="00734B0F" w:rsidRDefault="005262BC">
      <w:pPr>
        <w:pStyle w:val="Closing"/>
        <w:spacing w:before="120"/>
      </w:pPr>
      <w:r>
        <w:t>__________</w:t>
      </w:r>
      <w:r>
        <w:br w:type="page"/>
      </w:r>
    </w:p>
    <w:p w:rsidR="00734B0F" w:rsidRDefault="005262BC">
      <w:pPr>
        <w:pStyle w:val="Heading1"/>
        <w:ind w:left="562" w:hanging="562"/>
      </w:pPr>
      <w:bookmarkStart w:id="7" w:name="_Toc73406866"/>
      <w:bookmarkStart w:id="8" w:name="_Toc132879094"/>
      <w:r>
        <w:t>2.  Case Study of Solutions</w:t>
      </w:r>
      <w:bookmarkEnd w:id="7"/>
      <w:bookmarkEnd w:id="8"/>
    </w:p>
    <w:p w:rsidR="00734B0F" w:rsidRDefault="005262BC">
      <w:pPr>
        <w:pStyle w:val="Heading2"/>
        <w:ind w:left="562" w:hanging="562"/>
        <w:rPr>
          <w:lang w:val="en-US"/>
        </w:rPr>
      </w:pPr>
      <w:bookmarkStart w:id="9" w:name="_Toc73406867"/>
      <w:bookmarkStart w:id="10" w:name="_Toc132879095"/>
      <w:r>
        <w:t xml:space="preserve">2.1  Aquaculture </w:t>
      </w:r>
      <w:r>
        <w:rPr>
          <w:lang w:val="en-US"/>
        </w:rPr>
        <w:t>S</w:t>
      </w:r>
      <w:proofErr w:type="spellStart"/>
      <w:r>
        <w:t>olution</w:t>
      </w:r>
      <w:proofErr w:type="spellEnd"/>
      <w:r>
        <w:t xml:space="preserve"> in </w:t>
      </w:r>
      <w:r>
        <w:rPr>
          <w:lang w:val="en-US"/>
        </w:rPr>
        <w:t xml:space="preserve">the </w:t>
      </w:r>
      <w:r>
        <w:t>Philippine</w:t>
      </w:r>
      <w:r>
        <w:rPr>
          <w:lang w:val="en-US"/>
        </w:rPr>
        <w:t>s</w:t>
      </w:r>
      <w:bookmarkEnd w:id="9"/>
      <w:bookmarkEnd w:id="10"/>
    </w:p>
    <w:p w:rsidR="00734B0F" w:rsidRDefault="005262BC">
      <w:pPr>
        <w:snapToGrid w:val="0"/>
        <w:spacing w:before="120"/>
        <w:ind w:left="2976" w:hanging="2976"/>
        <w:textAlignment w:val="auto"/>
        <w:rPr>
          <w:rFonts w:cs="Meiryo UI"/>
          <w:b/>
          <w:bCs/>
          <w:kern w:val="2"/>
          <w:szCs w:val="22"/>
        </w:rPr>
      </w:pPr>
      <w:r>
        <w:rPr>
          <w:rFonts w:cs="Meiryo UI"/>
          <w:b/>
          <w:kern w:val="2"/>
          <w:szCs w:val="22"/>
        </w:rPr>
        <w:t>-APT J2 in the Philippines:</w:t>
      </w:r>
      <w:r>
        <w:rPr>
          <w:rFonts w:cs="Meiryo UI"/>
          <w:b/>
          <w:kern w:val="2"/>
          <w:szCs w:val="22"/>
        </w:rPr>
        <w:tab/>
        <w:t xml:space="preserve">“A Broadband Farm to Market Ecosystem for Fisher </w:t>
      </w:r>
      <w:bookmarkStart w:id="11" w:name="APT_J3_in_Philippine%253A_“Broadband_Far"/>
      <w:bookmarkEnd w:id="11"/>
      <w:r>
        <w:rPr>
          <w:rFonts w:cs="Meiryo UI"/>
          <w:b/>
          <w:kern w:val="2"/>
          <w:szCs w:val="22"/>
        </w:rPr>
        <w:t>Folk Communities”</w:t>
      </w:r>
    </w:p>
    <w:p w:rsidR="00734B0F" w:rsidRDefault="005262BC">
      <w:pPr>
        <w:snapToGrid w:val="0"/>
        <w:spacing w:before="120"/>
        <w:ind w:left="2976" w:hanging="2976"/>
        <w:textAlignment w:val="auto"/>
        <w:rPr>
          <w:rFonts w:cs="Meiryo UI"/>
          <w:b/>
          <w:kern w:val="2"/>
          <w:szCs w:val="22"/>
        </w:rPr>
      </w:pPr>
      <w:r>
        <w:rPr>
          <w:rFonts w:cs="Meiryo UI"/>
          <w:b/>
          <w:kern w:val="2"/>
          <w:szCs w:val="22"/>
        </w:rPr>
        <w:t>-APT J3 in the Philippines:</w:t>
      </w:r>
      <w:r>
        <w:rPr>
          <w:rFonts w:cs="Meiryo UI"/>
          <w:b/>
          <w:kern w:val="2"/>
          <w:szCs w:val="22"/>
        </w:rPr>
        <w:tab/>
        <w:t>“Broadband Farm to Market Ecosystem for Fisher Folk Communities”</w:t>
      </w:r>
    </w:p>
    <w:p w:rsidR="00734B0F" w:rsidRDefault="00734B0F">
      <w:pPr>
        <w:ind w:left="2964" w:hanging="2962"/>
        <w:textAlignment w:val="auto"/>
        <w:rPr>
          <w:rFonts w:cs="Meiryo UI"/>
          <w:kern w:val="2"/>
          <w:szCs w:val="22"/>
        </w:rPr>
      </w:pPr>
    </w:p>
    <w:p w:rsidR="00734B0F" w:rsidRDefault="005262BC">
      <w:pPr>
        <w:pStyle w:val="BodyText"/>
      </w:pPr>
      <w:r>
        <w:t xml:space="preserve">The APT J3 project in the Philippines is the continuation of a previous study funded under the APT J2 Programme, which was conducted in CY 2009 to explore the technologies and protocol as needed with a view to designing the implementation (on a pilot scale) of an open access broadband farm to market ecosystem. The Project “A Broadband Farm to Market Ecosystem for Fisher Folk Communities” cover activities leading to the pilot deployment and development of a network of sensors, field servers, ICT </w:t>
      </w:r>
      <w:proofErr w:type="spellStart"/>
      <w:r>
        <w:t>telecenters</w:t>
      </w:r>
      <w:proofErr w:type="spellEnd"/>
      <w:r>
        <w:t xml:space="preserve"> and knowledge management systems aimed at enabling a fully functioning research, social, economic and education ecosystem centered around the tilapia raising industry of a well-organized community of fisher folks in the Seven Lakes of San Pablo City, Laguna, Philippines.</w:t>
      </w:r>
    </w:p>
    <w:p w:rsidR="00734B0F" w:rsidRDefault="005262BC">
      <w:pPr>
        <w:pStyle w:val="Heading3"/>
        <w:spacing w:before="240"/>
        <w:ind w:left="562" w:hanging="562"/>
      </w:pPr>
      <w:bookmarkStart w:id="12" w:name="_Toc73406868"/>
      <w:bookmarkStart w:id="13" w:name="_Toc132879096"/>
      <w:r>
        <w:t>2.1.1  Background of the Project</w:t>
      </w:r>
      <w:bookmarkEnd w:id="12"/>
      <w:bookmarkEnd w:id="13"/>
    </w:p>
    <w:p w:rsidR="00734B0F" w:rsidRDefault="005262BC">
      <w:pPr>
        <w:pStyle w:val="BodyText"/>
      </w:pPr>
      <w:r>
        <w:t>Aquaculture production in the Philippines rapidly grew in the last fifty years (Figure 2-1-1). It is important to note that Aquaculture production has increased twice of marine production (Fig. 2-1-2) and consequently requires strong support to expand further. At the project site, the seven lakes of San Pablo City Laguna, Philippines, has been diagnosed to have a lack of oxygen supply, leading to sudden killing of many fish. The project aims to reduce fish kill that has been caused by oxygen deficiency in the lake since 2010, by monitoring water quality. The solution was to monitor the dissolved oxygen, conductivity, turbidity, and temperature of the water.</w:t>
      </w:r>
    </w:p>
    <w:p w:rsidR="00734B0F" w:rsidRDefault="005262BC">
      <w:pPr>
        <w:jc w:val="center"/>
        <w:textAlignment w:val="auto"/>
        <w:rPr>
          <w:rFonts w:cs="Meiryo UI"/>
          <w:kern w:val="2"/>
          <w:szCs w:val="22"/>
        </w:rPr>
      </w:pPr>
      <w:r>
        <w:rPr>
          <w:noProof/>
        </w:rPr>
        <w:drawing>
          <wp:inline distT="0" distB="0" distL="0" distR="0" wp14:anchorId="45DFA75A" wp14:editId="3023EF1A">
            <wp:extent cx="5391150" cy="3883025"/>
            <wp:effectExtent l="0" t="0" r="0" b="0"/>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noChangeArrowheads="1"/>
                    </pic:cNvPicPr>
                  </pic:nvPicPr>
                  <pic:blipFill>
                    <a:blip r:embed="rId18"/>
                    <a:stretch>
                      <a:fillRect/>
                    </a:stretch>
                  </pic:blipFill>
                  <pic:spPr bwMode="auto">
                    <a:xfrm>
                      <a:off x="0" y="0"/>
                      <a:ext cx="5391150" cy="3883025"/>
                    </a:xfrm>
                    <a:prstGeom prst="rect">
                      <a:avLst/>
                    </a:prstGeom>
                  </pic:spPr>
                </pic:pic>
              </a:graphicData>
            </a:graphic>
          </wp:inline>
        </w:drawing>
      </w:r>
    </w:p>
    <w:p w:rsidR="00734B0F" w:rsidRDefault="005262BC">
      <w:pPr>
        <w:pStyle w:val="Caption"/>
        <w:spacing w:before="120"/>
      </w:pPr>
      <w:r>
        <w:t>Figure 2-1-1:  Aquaculture Production in the Philippine from 1950 to 2009</w:t>
      </w:r>
    </w:p>
    <w:p w:rsidR="00734B0F" w:rsidRDefault="005262BC">
      <w:pPr>
        <w:jc w:val="center"/>
        <w:textAlignment w:val="auto"/>
        <w:rPr>
          <w:rFonts w:cs="Meiryo UI"/>
          <w:kern w:val="2"/>
          <w:szCs w:val="22"/>
        </w:rPr>
      </w:pPr>
      <w:r>
        <w:rPr>
          <w:noProof/>
        </w:rPr>
        <w:drawing>
          <wp:inline distT="0" distB="0" distL="0" distR="0" wp14:anchorId="6D989641" wp14:editId="11C92557">
            <wp:extent cx="5403215" cy="3515360"/>
            <wp:effectExtent l="0" t="0" r="0" b="0"/>
            <wp:docPr id="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noChangeArrowheads="1"/>
                    </pic:cNvPicPr>
                  </pic:nvPicPr>
                  <pic:blipFill>
                    <a:blip r:embed="rId19"/>
                    <a:stretch>
                      <a:fillRect/>
                    </a:stretch>
                  </pic:blipFill>
                  <pic:spPr bwMode="auto">
                    <a:xfrm>
                      <a:off x="0" y="0"/>
                      <a:ext cx="5403215" cy="3515360"/>
                    </a:xfrm>
                    <a:prstGeom prst="rect">
                      <a:avLst/>
                    </a:prstGeom>
                  </pic:spPr>
                </pic:pic>
              </a:graphicData>
            </a:graphic>
          </wp:inline>
        </w:drawing>
      </w:r>
    </w:p>
    <w:p w:rsidR="00734B0F" w:rsidRDefault="005262BC">
      <w:pPr>
        <w:pStyle w:val="Caption"/>
        <w:spacing w:before="120"/>
      </w:pPr>
      <w:r>
        <w:t>Figure 2-1-2:  Marine Production in the Philippine 2010</w:t>
      </w:r>
    </w:p>
    <w:p w:rsidR="00734B0F" w:rsidRDefault="00734B0F">
      <w:pPr>
        <w:textAlignment w:val="auto"/>
        <w:rPr>
          <w:rFonts w:cs="Meiryo UI"/>
          <w:b/>
          <w:kern w:val="2"/>
          <w:szCs w:val="22"/>
        </w:rPr>
      </w:pPr>
    </w:p>
    <w:p w:rsidR="00734B0F" w:rsidRDefault="005262BC">
      <w:pPr>
        <w:pStyle w:val="Heading3"/>
        <w:spacing w:before="240"/>
        <w:ind w:left="562" w:hanging="562"/>
      </w:pPr>
      <w:bookmarkStart w:id="14" w:name="_Toc73406869"/>
      <w:bookmarkStart w:id="15" w:name="_Toc132879097"/>
      <w:r>
        <w:t>2.1.2  Objectives</w:t>
      </w:r>
      <w:bookmarkEnd w:id="14"/>
      <w:bookmarkEnd w:id="15"/>
    </w:p>
    <w:p w:rsidR="00734B0F" w:rsidRDefault="005262BC">
      <w:pPr>
        <w:pStyle w:val="BodyText"/>
      </w:pPr>
      <w:r>
        <w:t>The fish kill problem is one of the biggest problems for fishing communities in the Philippines. Fish kills often happen when there is insufficient dissolved oxygen. Fully polluted water decreases gas absorption in water. Another cause for fish kill is over-feeding, which leads to increased biological demand for oxygen. At the project location, there also exists an issue about the multiple management of the lake resources, which caused misalignment in strategies to upkeep the fishing industry efficiently. The main aim of the project is to reduce fish kill that is caused by oxygen deficiency in the lake. The project constructed a sensor network that measured and monitored the dissolved oxygen level, temperature and transparency of the water. Furthermore, it also builds a knowledge database that contributes to market growth and training the young fisher folks. In sum, the data can be viewed on a website in almost real time, enabling lake management best practice.</w:t>
      </w:r>
    </w:p>
    <w:p w:rsidR="00734B0F" w:rsidRDefault="005262BC">
      <w:pPr>
        <w:pStyle w:val="Heading3"/>
        <w:spacing w:before="240"/>
        <w:ind w:left="562" w:hanging="562"/>
      </w:pPr>
      <w:bookmarkStart w:id="16" w:name="_Toc73406870"/>
      <w:bookmarkStart w:id="17" w:name="_Toc132879098"/>
      <w:r>
        <w:t>2.1.3  Project Site</w:t>
      </w:r>
      <w:bookmarkEnd w:id="16"/>
      <w:bookmarkEnd w:id="17"/>
    </w:p>
    <w:p w:rsidR="00734B0F" w:rsidRDefault="005262BC">
      <w:pPr>
        <w:pStyle w:val="BodyText"/>
      </w:pPr>
      <w:r>
        <w:t xml:space="preserve">Lake </w:t>
      </w:r>
      <w:proofErr w:type="spellStart"/>
      <w:r>
        <w:t>Palakpakin</w:t>
      </w:r>
      <w:proofErr w:type="spellEnd"/>
      <w:r>
        <w:t xml:space="preserve">, located 14°06’771’’N and 121° 20’194’E in the city of San Pablo, Laguna is the second largest lake among the Seven Crater Lakes. It has a total surface area of 43 hectares and a maximum depth of 7.5 meters (MSC Technologies Inc., 1998b). It is bordered by the three barangays of San Buenaventura, San Lorenzo and Dolores. The inlet of the lake brings water in from Lake </w:t>
      </w:r>
      <w:proofErr w:type="spellStart"/>
      <w:r>
        <w:t>Calibato</w:t>
      </w:r>
      <w:proofErr w:type="spellEnd"/>
      <w:r>
        <w:t xml:space="preserve"> through the </w:t>
      </w:r>
      <w:proofErr w:type="spellStart"/>
      <w:r>
        <w:t>Prinsa</w:t>
      </w:r>
      <w:proofErr w:type="spellEnd"/>
      <w:r>
        <w:t xml:space="preserve"> River (Figure 2-1-3). Aside from rainfall, this river system is the only source of water for the lake. Water from the lake goes out into a connecting river, and eventually drains into the Laguna Lake.</w:t>
      </w:r>
    </w:p>
    <w:p w:rsidR="00734B0F" w:rsidRDefault="005262BC">
      <w:pPr>
        <w:jc w:val="center"/>
        <w:textAlignment w:val="auto"/>
        <w:rPr>
          <w:rFonts w:cs="Meiryo UI"/>
          <w:kern w:val="2"/>
          <w:szCs w:val="22"/>
        </w:rPr>
      </w:pPr>
      <w:r>
        <w:rPr>
          <w:noProof/>
        </w:rPr>
        <mc:AlternateContent>
          <mc:Choice Requires="wpg">
            <w:drawing>
              <wp:inline distT="0" distB="0" distL="0" distR="0" wp14:anchorId="6CAA3978" wp14:editId="596B99A4">
                <wp:extent cx="2813685" cy="3086100"/>
                <wp:effectExtent l="0" t="0" r="0" b="0"/>
                <wp:docPr id="5" name="Shape1"/>
                <wp:cNvGraphicFramePr/>
                <a:graphic xmlns:a="http://schemas.openxmlformats.org/drawingml/2006/main">
                  <a:graphicData uri="http://schemas.microsoft.com/office/word/2010/wordprocessingGroup">
                    <wpg:wgp>
                      <wpg:cNvGrpSpPr/>
                      <wpg:grpSpPr>
                        <a:xfrm>
                          <a:off x="0" y="0"/>
                          <a:ext cx="2813760" cy="3086280"/>
                          <a:chOff x="0" y="0"/>
                          <a:chExt cx="2813760" cy="3086280"/>
                        </a:xfrm>
                      </wpg:grpSpPr>
                      <pic:pic xmlns:pic="http://schemas.openxmlformats.org/drawingml/2006/picture">
                        <pic:nvPicPr>
                          <pic:cNvPr id="6" name="Picture 2"/>
                          <pic:cNvPicPr/>
                        </pic:nvPicPr>
                        <pic:blipFill>
                          <a:blip r:embed="rId20"/>
                          <a:stretch/>
                        </pic:blipFill>
                        <pic:spPr>
                          <a:xfrm>
                            <a:off x="32400" y="0"/>
                            <a:ext cx="2781360" cy="3086280"/>
                          </a:xfrm>
                          <a:prstGeom prst="rect">
                            <a:avLst/>
                          </a:prstGeom>
                          <a:ln w="0">
                            <a:noFill/>
                          </a:ln>
                        </pic:spPr>
                      </pic:pic>
                      <wps:wsp>
                        <wps:cNvPr id="7" name="Rectangle 7"/>
                        <wps:cNvSpPr/>
                        <wps:spPr>
                          <a:xfrm>
                            <a:off x="0" y="2881800"/>
                            <a:ext cx="2813760" cy="204480"/>
                          </a:xfrm>
                          <a:prstGeom prst="rect">
                            <a:avLst/>
                          </a:prstGeom>
                          <a:solidFill>
                            <a:srgbClr val="FFFFFF"/>
                          </a:solidFill>
                          <a:ln w="0">
                            <a:noFill/>
                          </a:ln>
                        </wps:spPr>
                        <wps:style>
                          <a:lnRef idx="0">
                            <a:scrgbClr r="0" g="0" b="0"/>
                          </a:lnRef>
                          <a:fillRef idx="0">
                            <a:scrgbClr r="0" g="0" b="0"/>
                          </a:fillRef>
                          <a:effectRef idx="0">
                            <a:scrgbClr r="0" g="0" b="0"/>
                          </a:effectRef>
                          <a:fontRef idx="minor"/>
                        </wps:style>
                        <wps:bodyPr/>
                      </wps:wsp>
                    </wpg:wgp>
                  </a:graphicData>
                </a:graphic>
              </wp:inline>
            </w:drawing>
          </mc:Choice>
          <mc:Fallback>
            <w:pict>
              <v:group w14:anchorId="718E0598" id="Shape1" o:spid="_x0000_s1026" style="width:221.55pt;height:243pt;mso-position-horizontal-relative:char;mso-position-vertical-relative:line" coordsize="28137,30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324;width:27813;height:30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" strokeweight="0">
                  <v:imagedata r:id="rId21" o:title=""/>
                </v:shape>
                <v:rect id="Rectangle 7" o:spid="_x0000_s1028" style="position:absolute;top:28818;width:28137;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" stroked="f" strokeweight="0"/>
                <w10:anchorlock/>
              </v:group>
            </w:pict>
          </mc:Fallback>
        </mc:AlternateContent>
      </w:r>
    </w:p>
    <w:p w:rsidR="00734B0F" w:rsidRDefault="005262BC">
      <w:pPr>
        <w:pStyle w:val="Caption"/>
        <w:spacing w:before="120"/>
      </w:pPr>
      <w:r>
        <w:t>Figure 2-1-3:  Map of seven lakes area</w:t>
      </w:r>
    </w:p>
    <w:p w:rsidR="00734B0F" w:rsidRDefault="00734B0F">
      <w:pPr>
        <w:textAlignment w:val="auto"/>
        <w:rPr>
          <w:rFonts w:cs="Meiryo UI"/>
          <w:kern w:val="2"/>
          <w:szCs w:val="22"/>
        </w:rPr>
      </w:pPr>
    </w:p>
    <w:p w:rsidR="00734B0F" w:rsidRDefault="005262BC">
      <w:pPr>
        <w:snapToGrid w:val="0"/>
        <w:spacing w:before="120"/>
        <w:jc w:val="both"/>
        <w:textAlignment w:val="auto"/>
        <w:rPr>
          <w:rFonts w:cs="Meiryo UI"/>
          <w:kern w:val="2"/>
          <w:szCs w:val="22"/>
          <w:lang w:val="x-none"/>
        </w:rPr>
      </w:pPr>
      <w:r>
        <w:rPr>
          <w:rFonts w:cs="Meiryo UI"/>
          <w:kern w:val="2"/>
          <w:szCs w:val="22"/>
          <w:lang w:val="x-none"/>
        </w:rPr>
        <w:t>Four sites were sampled</w:t>
      </w:r>
      <w:r>
        <w:rPr>
          <w:rFonts w:cs="Meiryo UI"/>
          <w:kern w:val="2"/>
          <w:szCs w:val="22"/>
        </w:rPr>
        <w:t>, specifically</w:t>
      </w:r>
      <w:r>
        <w:rPr>
          <w:rFonts w:cs="Meiryo UI"/>
          <w:kern w:val="2"/>
          <w:szCs w:val="22"/>
          <w:lang w:val="x-none"/>
        </w:rPr>
        <w:t>;</w:t>
      </w:r>
    </w:p>
    <w:p w:rsidR="00734B0F" w:rsidRDefault="005262BC" w:rsidP="006C16EC">
      <w:pPr>
        <w:pStyle w:val="List"/>
      </w:pPr>
      <w:r>
        <w:t xml:space="preserve">Site 1 is at the inlet where water comes into the </w:t>
      </w:r>
      <w:proofErr w:type="spellStart"/>
      <w:r>
        <w:t>Palacpaquen</w:t>
      </w:r>
      <w:proofErr w:type="spellEnd"/>
      <w:r>
        <w:t xml:space="preserve"> from Lake </w:t>
      </w:r>
      <w:proofErr w:type="spellStart"/>
      <w:r>
        <w:t>Calibato</w:t>
      </w:r>
      <w:proofErr w:type="spellEnd"/>
      <w:r>
        <w:t>;</w:t>
      </w:r>
    </w:p>
    <w:p w:rsidR="00734B0F" w:rsidRDefault="005262BC" w:rsidP="006C16EC">
      <w:pPr>
        <w:pStyle w:val="List"/>
      </w:pPr>
      <w:r>
        <w:t>Site 2 is at the pool beside the inlet, where there is relatively calm water;</w:t>
      </w:r>
    </w:p>
    <w:p w:rsidR="00734B0F" w:rsidRDefault="005262BC" w:rsidP="006C16EC">
      <w:pPr>
        <w:pStyle w:val="List"/>
      </w:pPr>
      <w:r>
        <w:t>Site 3 is on the periphery of the lake in between the inlet and outlet, and</w:t>
      </w:r>
    </w:p>
    <w:p w:rsidR="00734B0F" w:rsidRDefault="005262BC" w:rsidP="006C16EC">
      <w:pPr>
        <w:pStyle w:val="List"/>
      </w:pPr>
      <w:r>
        <w:t>Site 4 is at the lake outlet under the bridge.</w:t>
      </w:r>
    </w:p>
    <w:p w:rsidR="00734B0F" w:rsidRDefault="005262BC">
      <w:pPr>
        <w:pStyle w:val="Heading3"/>
        <w:spacing w:before="240"/>
        <w:ind w:left="562" w:hanging="562"/>
        <w:rPr>
          <w:bCs/>
        </w:rPr>
      </w:pPr>
      <w:bookmarkStart w:id="18" w:name="_Toc73406871"/>
      <w:bookmarkStart w:id="19" w:name="_Toc132879099"/>
      <w:r>
        <w:t>2.1.4  Partner Organization</w:t>
      </w:r>
      <w:bookmarkEnd w:id="18"/>
      <w:bookmarkEnd w:id="19"/>
    </w:p>
    <w:p w:rsidR="00734B0F" w:rsidRDefault="005262BC">
      <w:pPr>
        <w:pStyle w:val="ListBullet"/>
        <w:spacing w:before="120"/>
        <w:ind w:left="240" w:hanging="240"/>
        <w:rPr>
          <w:rFonts w:ascii="Calibri" w:hAnsi="Calibri"/>
        </w:rPr>
      </w:pPr>
      <w:r>
        <w:t>・</w:t>
      </w:r>
      <w:r>
        <w:t>Ateneo De Manila University, Philippines</w:t>
      </w:r>
    </w:p>
    <w:p w:rsidR="00734B0F" w:rsidRDefault="005262BC">
      <w:pPr>
        <w:pStyle w:val="ListBullet"/>
        <w:spacing w:before="120"/>
        <w:ind w:left="240" w:hanging="240"/>
        <w:rPr>
          <w:rFonts w:ascii="Calibri" w:hAnsi="Calibri"/>
        </w:rPr>
      </w:pPr>
      <w:r>
        <w:t>・</w:t>
      </w:r>
      <w:r>
        <w:t>Department of Transportation And Communication, Philippines</w:t>
      </w:r>
    </w:p>
    <w:p w:rsidR="00734B0F" w:rsidRDefault="005262BC">
      <w:pPr>
        <w:pStyle w:val="ListBullet"/>
        <w:spacing w:before="120"/>
        <w:ind w:left="240" w:hanging="240"/>
        <w:rPr>
          <w:rFonts w:ascii="Calibri" w:hAnsi="Calibri"/>
        </w:rPr>
      </w:pPr>
      <w:r>
        <w:t>･</w:t>
      </w:r>
      <w:r>
        <w:t>Congressional Committee On Science Technology And Education (COMSTE), Philippines</w:t>
      </w:r>
    </w:p>
    <w:p w:rsidR="00734B0F" w:rsidRDefault="005262BC">
      <w:pPr>
        <w:pStyle w:val="ListBullet"/>
        <w:spacing w:before="120"/>
        <w:ind w:left="240" w:hanging="240"/>
        <w:rPr>
          <w:rFonts w:ascii="Calibri" w:hAnsi="Calibri"/>
        </w:rPr>
      </w:pPr>
      <w:r>
        <w:t>･</w:t>
      </w:r>
      <w:r>
        <w:t>The Telecommunications Technology Committee (TTC), Japan</w:t>
      </w:r>
    </w:p>
    <w:p w:rsidR="00734B0F" w:rsidRDefault="005262BC">
      <w:pPr>
        <w:pStyle w:val="ListBullet"/>
        <w:spacing w:before="120"/>
        <w:ind w:left="240" w:hanging="240"/>
        <w:rPr>
          <w:rFonts w:ascii="Calibri" w:hAnsi="Calibri"/>
        </w:rPr>
      </w:pPr>
      <w:r>
        <w:t>･</w:t>
      </w:r>
      <w:r>
        <w:t>NTT-West, Japan</w:t>
      </w:r>
    </w:p>
    <w:p w:rsidR="00734B0F" w:rsidRDefault="005262BC">
      <w:pPr>
        <w:pStyle w:val="ListBullet"/>
        <w:spacing w:before="120"/>
        <w:ind w:left="240" w:hanging="240"/>
        <w:rPr>
          <w:rFonts w:ascii="Calibri" w:hAnsi="Calibri"/>
        </w:rPr>
      </w:pPr>
      <w:r>
        <w:t>･</w:t>
      </w:r>
      <w:proofErr w:type="spellStart"/>
      <w:r>
        <w:t>Kasetsaart</w:t>
      </w:r>
      <w:proofErr w:type="spellEnd"/>
      <w:r>
        <w:t xml:space="preserve"> University &amp; NECTEC, Thailand</w:t>
      </w:r>
    </w:p>
    <w:p w:rsidR="00734B0F" w:rsidRDefault="005262BC">
      <w:pPr>
        <w:pStyle w:val="ListBullet"/>
        <w:spacing w:before="120"/>
        <w:ind w:left="240" w:hanging="240"/>
        <w:rPr>
          <w:rFonts w:ascii="Calibri" w:hAnsi="Calibri"/>
        </w:rPr>
      </w:pPr>
      <w:r>
        <w:t>･</w:t>
      </w:r>
      <w:r>
        <w:t>Tokyo University, Japan</w:t>
      </w:r>
    </w:p>
    <w:p w:rsidR="00734B0F" w:rsidRDefault="005262BC">
      <w:pPr>
        <w:pStyle w:val="ListBullet"/>
        <w:spacing w:before="120"/>
        <w:ind w:left="240" w:hanging="240"/>
        <w:rPr>
          <w:rFonts w:ascii="Calibri" w:hAnsi="Calibri"/>
        </w:rPr>
      </w:pPr>
      <w:r>
        <w:t>･</w:t>
      </w:r>
      <w:r>
        <w:t>National Agricultural Research Office (NARO), Japan</w:t>
      </w:r>
    </w:p>
    <w:p w:rsidR="00734B0F" w:rsidRDefault="005262BC">
      <w:pPr>
        <w:pStyle w:val="ListBullet"/>
        <w:spacing w:before="120"/>
        <w:ind w:left="240" w:hanging="240"/>
        <w:rPr>
          <w:rFonts w:ascii="Calibri" w:hAnsi="Calibri"/>
        </w:rPr>
      </w:pPr>
      <w:r>
        <w:t>･</w:t>
      </w:r>
      <w:r>
        <w:t>Agriculture Land Reform Office (ALRO), Thailand</w:t>
      </w:r>
    </w:p>
    <w:p w:rsidR="00734B0F" w:rsidRDefault="005262BC">
      <w:pPr>
        <w:pStyle w:val="Heading3"/>
        <w:spacing w:before="240"/>
        <w:ind w:left="562" w:hanging="562"/>
        <w:rPr>
          <w:bCs/>
        </w:rPr>
      </w:pPr>
      <w:bookmarkStart w:id="20" w:name="_Toc73406872"/>
      <w:bookmarkStart w:id="21" w:name="_Toc132879100"/>
      <w:r>
        <w:t>2.1.5  System Configuration</w:t>
      </w:r>
      <w:bookmarkEnd w:id="20"/>
      <w:bookmarkEnd w:id="21"/>
    </w:p>
    <w:p w:rsidR="00734B0F" w:rsidRDefault="005262BC">
      <w:pPr>
        <w:pStyle w:val="BodyText"/>
      </w:pPr>
      <w:r>
        <w:t xml:space="preserve">This project designed, built and constructed a sensor network that measured and monitored the dissolved oxygen level, temperature and transparency of the water. Eventually, once internet connection is established in the deployment site, the floating field server would be stationed anywhere in the lake to monitor the different lake parameters. Figure 2-1-4 illustrates the network diagram of the field servers at </w:t>
      </w:r>
      <w:proofErr w:type="spellStart"/>
      <w:r>
        <w:t>Palakpakin</w:t>
      </w:r>
      <w:proofErr w:type="spellEnd"/>
      <w:r>
        <w:t xml:space="preserve"> Lake as the pilot deployment site. As part of the lake monitoring, an unmanned aerial vehicle equipped with camera were also deployed for map stitching and surveying to make sure that the carrying capacity of the lake was maintained.</w:t>
      </w:r>
    </w:p>
    <w:p w:rsidR="00734B0F" w:rsidRDefault="00734B0F">
      <w:pPr>
        <w:textAlignment w:val="auto"/>
        <w:rPr>
          <w:rFonts w:cs="Meiryo UI"/>
          <w:kern w:val="2"/>
          <w:szCs w:val="22"/>
        </w:rPr>
      </w:pPr>
    </w:p>
    <w:p w:rsidR="00734B0F" w:rsidRDefault="005262BC">
      <w:pPr>
        <w:jc w:val="center"/>
        <w:textAlignment w:val="auto"/>
        <w:rPr>
          <w:rFonts w:cs="Meiryo UI"/>
          <w:kern w:val="2"/>
          <w:szCs w:val="22"/>
        </w:rPr>
      </w:pPr>
      <w:r>
        <w:rPr>
          <w:noProof/>
        </w:rPr>
        <w:drawing>
          <wp:inline distT="0" distB="0" distL="0" distR="0" wp14:anchorId="0FF21BE5" wp14:editId="5624E892">
            <wp:extent cx="5391150" cy="3538855"/>
            <wp:effectExtent l="0" t="0" r="0" b="0"/>
            <wp:docPr id="18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noChangeArrowheads="1"/>
                    </pic:cNvPicPr>
                  </pic:nvPicPr>
                  <pic:blipFill>
                    <a:blip r:embed="rId22"/>
                    <a:stretch>
                      <a:fillRect/>
                    </a:stretch>
                  </pic:blipFill>
                  <pic:spPr bwMode="auto">
                    <a:xfrm>
                      <a:off x="0" y="0"/>
                      <a:ext cx="5391150" cy="3538855"/>
                    </a:xfrm>
                    <a:prstGeom prst="rect">
                      <a:avLst/>
                    </a:prstGeom>
                  </pic:spPr>
                </pic:pic>
              </a:graphicData>
            </a:graphic>
          </wp:inline>
        </w:drawing>
      </w:r>
    </w:p>
    <w:p w:rsidR="00734B0F" w:rsidRDefault="005262BC">
      <w:pPr>
        <w:pStyle w:val="Caption"/>
        <w:spacing w:before="120"/>
      </w:pPr>
      <w:r>
        <w:t xml:space="preserve">Figure 2-1-4:  System configuration in </w:t>
      </w:r>
      <w:proofErr w:type="spellStart"/>
      <w:r>
        <w:t>Palakpakin</w:t>
      </w:r>
      <w:proofErr w:type="spellEnd"/>
      <w:r>
        <w:t xml:space="preserve"> lake</w:t>
      </w:r>
    </w:p>
    <w:p w:rsidR="00734B0F" w:rsidRDefault="00734B0F"/>
    <w:p w:rsidR="00734B0F" w:rsidRDefault="005262BC">
      <w:pPr>
        <w:pStyle w:val="BodyText"/>
      </w:pPr>
      <w:r>
        <w:t>The research team used each country’s field server, specifically from Thailand and Japan. The Philippine’s mobile floating field server was able to capture data about Dissolved Oxygen, conductivity, water temperature under 0.5 and 2.5 m and using GPS location. The Japanese Field Server was able to measure Dissolved Oxygen, pH, air temperature, humidity, and Built-in IP camera. The Thai’s Field Server-Measures was able to measure Dissolved Oxygen, pH, and humidity (Figure 2-1-5).</w:t>
      </w:r>
    </w:p>
    <w:p w:rsidR="00734B0F" w:rsidRDefault="00734B0F">
      <w:pPr>
        <w:textAlignment w:val="auto"/>
        <w:rPr>
          <w:rFonts w:cs="Meiryo UI"/>
          <w:kern w:val="2"/>
          <w:szCs w:val="22"/>
        </w:rPr>
      </w:pPr>
    </w:p>
    <w:tbl>
      <w:tblPr>
        <w:tblW w:w="9586" w:type="dxa"/>
        <w:tblLayout w:type="fixed"/>
        <w:tblLook w:val="04A0" w:firstRow="1" w:lastRow="0" w:firstColumn="1" w:lastColumn="0" w:noHBand="0" w:noVBand="1"/>
      </w:tblPr>
      <w:tblGrid>
        <w:gridCol w:w="4300"/>
        <w:gridCol w:w="5286"/>
      </w:tblGrid>
      <w:tr w:rsidR="00734B0F">
        <w:tc>
          <w:tcPr>
            <w:tcW w:w="4300" w:type="dxa"/>
            <w:shd w:val="clear" w:color="auto" w:fill="auto"/>
          </w:tcPr>
          <w:p w:rsidR="00734B0F" w:rsidRDefault="005262BC">
            <w:pPr>
              <w:jc w:val="center"/>
              <w:textAlignment w:val="auto"/>
              <w:rPr>
                <w:rFonts w:cs="Meiryo UI"/>
                <w:kern w:val="2"/>
                <w:szCs w:val="22"/>
              </w:rPr>
            </w:pPr>
            <w:r>
              <w:rPr>
                <w:noProof/>
              </w:rPr>
              <w:drawing>
                <wp:inline distT="0" distB="0" distL="0" distR="0" wp14:anchorId="60FB14B6" wp14:editId="1B5664A2">
                  <wp:extent cx="2588895" cy="1805305"/>
                  <wp:effectExtent l="0" t="0" r="0" b="0"/>
                  <wp:docPr id="18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noChangeArrowheads="1"/>
                          </pic:cNvPicPr>
                        </pic:nvPicPr>
                        <pic:blipFill>
                          <a:blip r:embed="rId23"/>
                          <a:stretch>
                            <a:fillRect/>
                          </a:stretch>
                        </pic:blipFill>
                        <pic:spPr bwMode="auto">
                          <a:xfrm>
                            <a:off x="0" y="0"/>
                            <a:ext cx="2588895" cy="1805305"/>
                          </a:xfrm>
                          <a:prstGeom prst="rect">
                            <a:avLst/>
                          </a:prstGeom>
                        </pic:spPr>
                      </pic:pic>
                    </a:graphicData>
                  </a:graphic>
                </wp:inline>
              </w:drawing>
            </w:r>
          </w:p>
          <w:p w:rsidR="00734B0F" w:rsidRDefault="00734B0F">
            <w:pPr>
              <w:jc w:val="center"/>
              <w:textAlignment w:val="auto"/>
              <w:rPr>
                <w:rFonts w:cs="Meiryo UI"/>
                <w:kern w:val="2"/>
                <w:szCs w:val="22"/>
              </w:rPr>
            </w:pPr>
          </w:p>
        </w:tc>
        <w:tc>
          <w:tcPr>
            <w:tcW w:w="5285" w:type="dxa"/>
            <w:shd w:val="clear" w:color="auto" w:fill="auto"/>
          </w:tcPr>
          <w:p w:rsidR="00734B0F" w:rsidRDefault="005262BC">
            <w:pPr>
              <w:jc w:val="center"/>
              <w:textAlignment w:val="auto"/>
              <w:rPr>
                <w:rFonts w:cs="Meiryo UI"/>
                <w:kern w:val="2"/>
                <w:szCs w:val="22"/>
              </w:rPr>
            </w:pPr>
            <w:r>
              <w:rPr>
                <w:noProof/>
              </w:rPr>
              <w:drawing>
                <wp:inline distT="0" distB="0" distL="0" distR="0" wp14:anchorId="5C5F5E83" wp14:editId="51B9A241">
                  <wp:extent cx="3218180" cy="1805305"/>
                  <wp:effectExtent l="0" t="0" r="0" b="0"/>
                  <wp:docPr id="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noChangeArrowheads="1"/>
                          </pic:cNvPicPr>
                        </pic:nvPicPr>
                        <pic:blipFill>
                          <a:blip r:embed="rId24"/>
                          <a:stretch>
                            <a:fillRect/>
                          </a:stretch>
                        </pic:blipFill>
                        <pic:spPr bwMode="auto">
                          <a:xfrm>
                            <a:off x="0" y="0"/>
                            <a:ext cx="3218180" cy="1805305"/>
                          </a:xfrm>
                          <a:prstGeom prst="rect">
                            <a:avLst/>
                          </a:prstGeom>
                        </pic:spPr>
                      </pic:pic>
                    </a:graphicData>
                  </a:graphic>
                </wp:inline>
              </w:drawing>
            </w:r>
          </w:p>
        </w:tc>
      </w:tr>
      <w:tr w:rsidR="00734B0F">
        <w:tc>
          <w:tcPr>
            <w:tcW w:w="9585" w:type="dxa"/>
            <w:gridSpan w:val="2"/>
            <w:shd w:val="clear" w:color="auto" w:fill="auto"/>
          </w:tcPr>
          <w:p w:rsidR="00734B0F" w:rsidRDefault="005262BC">
            <w:pPr>
              <w:jc w:val="center"/>
              <w:textAlignment w:val="auto"/>
              <w:rPr>
                <w:rFonts w:cs="Meiryo UI"/>
                <w:kern w:val="2"/>
                <w:szCs w:val="22"/>
              </w:rPr>
            </w:pPr>
            <w:r>
              <w:rPr>
                <w:noProof/>
              </w:rPr>
              <w:drawing>
                <wp:inline distT="0" distB="0" distL="0" distR="0" wp14:anchorId="59926935" wp14:editId="60DB0F09">
                  <wp:extent cx="2149475" cy="1614805"/>
                  <wp:effectExtent l="0" t="0" r="0" b="0"/>
                  <wp:docPr id="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noChangeArrowheads="1"/>
                          </pic:cNvPicPr>
                        </pic:nvPicPr>
                        <pic:blipFill>
                          <a:blip r:embed="rId25"/>
                          <a:stretch>
                            <a:fillRect/>
                          </a:stretch>
                        </pic:blipFill>
                        <pic:spPr bwMode="auto">
                          <a:xfrm>
                            <a:off x="0" y="0"/>
                            <a:ext cx="2149475" cy="1614805"/>
                          </a:xfrm>
                          <a:prstGeom prst="rect">
                            <a:avLst/>
                          </a:prstGeom>
                        </pic:spPr>
                      </pic:pic>
                    </a:graphicData>
                  </a:graphic>
                </wp:inline>
              </w:drawing>
            </w:r>
          </w:p>
          <w:p w:rsidR="00734B0F" w:rsidRDefault="00734B0F">
            <w:pPr>
              <w:jc w:val="center"/>
              <w:textAlignment w:val="auto"/>
              <w:rPr>
                <w:rFonts w:cs="Meiryo UI"/>
                <w:kern w:val="2"/>
                <w:szCs w:val="22"/>
              </w:rPr>
            </w:pPr>
          </w:p>
        </w:tc>
      </w:tr>
      <w:tr w:rsidR="00734B0F">
        <w:tc>
          <w:tcPr>
            <w:tcW w:w="9585" w:type="dxa"/>
            <w:gridSpan w:val="2"/>
            <w:shd w:val="clear" w:color="auto" w:fill="auto"/>
          </w:tcPr>
          <w:p w:rsidR="00734B0F" w:rsidRDefault="005262BC">
            <w:pPr>
              <w:pStyle w:val="Caption"/>
              <w:spacing w:before="120"/>
            </w:pPr>
            <w:r>
              <w:t>Figure 2-1-5:  Field Server each country</w:t>
            </w:r>
          </w:p>
        </w:tc>
      </w:tr>
    </w:tbl>
    <w:p w:rsidR="00734B0F" w:rsidRDefault="00734B0F">
      <w:pPr>
        <w:textAlignment w:val="auto"/>
        <w:rPr>
          <w:rFonts w:cs="Meiryo UI"/>
          <w:kern w:val="2"/>
          <w:szCs w:val="22"/>
        </w:rPr>
      </w:pPr>
    </w:p>
    <w:p w:rsidR="00734B0F" w:rsidRDefault="005262BC">
      <w:pPr>
        <w:pStyle w:val="BodyText"/>
      </w:pPr>
      <w:r>
        <w:t>Furthermore, it also builds on a knowledge database that contributes to market growth and training the young fisher fork. In the information system the field server data are all displayed and often data (like pictures taken from the lake) can be added. Through the approach, the research team is able to demonstrate a lake management system.</w:t>
      </w:r>
    </w:p>
    <w:p w:rsidR="00734B0F" w:rsidRDefault="00734B0F">
      <w:pPr>
        <w:textAlignment w:val="auto"/>
        <w:rPr>
          <w:rFonts w:cs="Meiryo UI"/>
          <w:kern w:val="2"/>
          <w:szCs w:val="22"/>
        </w:rPr>
      </w:pPr>
    </w:p>
    <w:p w:rsidR="00734B0F" w:rsidRDefault="005262BC">
      <w:pPr>
        <w:jc w:val="center"/>
        <w:textAlignment w:val="auto"/>
        <w:rPr>
          <w:rFonts w:cs="Meiryo UI"/>
          <w:kern w:val="2"/>
          <w:szCs w:val="22"/>
        </w:rPr>
      </w:pPr>
      <w:r>
        <w:rPr>
          <w:noProof/>
        </w:rPr>
        <w:drawing>
          <wp:inline distT="0" distB="0" distL="0" distR="0" wp14:anchorId="4EDCC4FA" wp14:editId="067D9C91">
            <wp:extent cx="2683510" cy="2814320"/>
            <wp:effectExtent l="0" t="0" r="0" b="0"/>
            <wp:docPr id="1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noChangeArrowheads="1"/>
                    </pic:cNvPicPr>
                  </pic:nvPicPr>
                  <pic:blipFill>
                    <a:blip r:embed="rId26"/>
                    <a:stretch>
                      <a:fillRect/>
                    </a:stretch>
                  </pic:blipFill>
                  <pic:spPr bwMode="auto">
                    <a:xfrm>
                      <a:off x="0" y="0"/>
                      <a:ext cx="2683510" cy="2814320"/>
                    </a:xfrm>
                    <a:prstGeom prst="rect">
                      <a:avLst/>
                    </a:prstGeom>
                  </pic:spPr>
                </pic:pic>
              </a:graphicData>
            </a:graphic>
          </wp:inline>
        </w:drawing>
      </w:r>
    </w:p>
    <w:p w:rsidR="00734B0F" w:rsidRDefault="00734B0F">
      <w:pPr>
        <w:textAlignment w:val="auto"/>
        <w:rPr>
          <w:rFonts w:cs="Meiryo UI"/>
          <w:kern w:val="2"/>
          <w:szCs w:val="22"/>
        </w:rPr>
      </w:pPr>
    </w:p>
    <w:p w:rsidR="00734B0F" w:rsidRDefault="005262BC">
      <w:pPr>
        <w:jc w:val="center"/>
        <w:textAlignment w:val="auto"/>
        <w:rPr>
          <w:rFonts w:cs="Meiryo UI"/>
          <w:kern w:val="2"/>
          <w:szCs w:val="22"/>
        </w:rPr>
      </w:pPr>
      <w:r>
        <w:rPr>
          <w:noProof/>
        </w:rPr>
        <w:drawing>
          <wp:inline distT="0" distB="0" distL="0" distR="0" wp14:anchorId="1BEC0FD0" wp14:editId="4A276DB0">
            <wp:extent cx="5403215" cy="2921635"/>
            <wp:effectExtent l="0" t="0" r="0" b="0"/>
            <wp:docPr id="1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noChangeArrowheads="1"/>
                    </pic:cNvPicPr>
                  </pic:nvPicPr>
                  <pic:blipFill>
                    <a:blip r:embed="rId27"/>
                    <a:stretch>
                      <a:fillRect/>
                    </a:stretch>
                  </pic:blipFill>
                  <pic:spPr bwMode="auto">
                    <a:xfrm>
                      <a:off x="0" y="0"/>
                      <a:ext cx="5403215" cy="2921635"/>
                    </a:xfrm>
                    <a:prstGeom prst="rect">
                      <a:avLst/>
                    </a:prstGeom>
                  </pic:spPr>
                </pic:pic>
              </a:graphicData>
            </a:graphic>
          </wp:inline>
        </w:drawing>
      </w:r>
    </w:p>
    <w:p w:rsidR="00734B0F" w:rsidRDefault="005262BC">
      <w:pPr>
        <w:pStyle w:val="Caption"/>
        <w:spacing w:before="120"/>
      </w:pPr>
      <w:r>
        <w:t>Figure 2-1-6:  An information and knowledge base was developed from field servers data</w:t>
      </w:r>
    </w:p>
    <w:p w:rsidR="00734B0F" w:rsidRDefault="00734B0F">
      <w:pPr>
        <w:textAlignment w:val="auto"/>
        <w:rPr>
          <w:rFonts w:cs="Meiryo UI"/>
          <w:kern w:val="2"/>
          <w:szCs w:val="22"/>
        </w:rPr>
      </w:pPr>
    </w:p>
    <w:p w:rsidR="00734B0F" w:rsidRDefault="005262BC">
      <w:pPr>
        <w:pStyle w:val="Heading3"/>
        <w:spacing w:before="240"/>
        <w:ind w:left="562" w:hanging="562"/>
      </w:pPr>
      <w:bookmarkStart w:id="22" w:name="6._Benefits_of_Introduction"/>
      <w:bookmarkStart w:id="23" w:name="_Toc73406873"/>
      <w:bookmarkStart w:id="24" w:name="_Toc132879101"/>
      <w:bookmarkEnd w:id="22"/>
      <w:r>
        <w:t>2.1.6  Benefits of Introduction</w:t>
      </w:r>
      <w:bookmarkEnd w:id="23"/>
      <w:bookmarkEnd w:id="24"/>
    </w:p>
    <w:p w:rsidR="00734B0F" w:rsidRDefault="005262BC">
      <w:pPr>
        <w:snapToGrid w:val="0"/>
        <w:spacing w:before="120"/>
        <w:jc w:val="both"/>
        <w:textAlignment w:val="auto"/>
        <w:rPr>
          <w:rFonts w:cs="Meiryo UI"/>
          <w:kern w:val="2"/>
          <w:szCs w:val="22"/>
        </w:rPr>
      </w:pPr>
      <w:r>
        <w:rPr>
          <w:rFonts w:cs="Meiryo UI"/>
          <w:kern w:val="2"/>
          <w:szCs w:val="22"/>
        </w:rPr>
        <w:t>Figure 2-1-7</w:t>
      </w:r>
      <w:r>
        <w:rPr>
          <w:rStyle w:val="BodyTextChar"/>
        </w:rPr>
        <w:t xml:space="preserve"> shows a fishpond worker removing dead milkfish locally known as </w:t>
      </w:r>
      <w:proofErr w:type="spellStart"/>
      <w:r>
        <w:rPr>
          <w:rStyle w:val="BodyTextChar"/>
        </w:rPr>
        <w:t>Bangus</w:t>
      </w:r>
      <w:proofErr w:type="spellEnd"/>
      <w:r>
        <w:rPr>
          <w:rStyle w:val="BodyTextChar"/>
        </w:rPr>
        <w:t xml:space="preserve"> after thousands of them were found floating on Taal Lake in Batangas province, south of Manila, Philippines, recorded on Sunday May 29th,2011. Losses from </w:t>
      </w:r>
      <w:proofErr w:type="spellStart"/>
      <w:r>
        <w:rPr>
          <w:rStyle w:val="BodyTextChar"/>
        </w:rPr>
        <w:t>fishkill</w:t>
      </w:r>
      <w:proofErr w:type="spellEnd"/>
      <w:r>
        <w:rPr>
          <w:rStyle w:val="BodyTextChar"/>
        </w:rPr>
        <w:t xml:space="preserve"> in northern Philippines are tremendous. Over 800 tons of fish die, and these losses from fish kill are estimated to be valued at P150 million. Our project is expected to help to </w:t>
      </w:r>
      <w:proofErr w:type="spellStart"/>
      <w:r>
        <w:rPr>
          <w:rStyle w:val="BodyTextChar"/>
        </w:rPr>
        <w:t>stabilise</w:t>
      </w:r>
      <w:proofErr w:type="spellEnd"/>
      <w:r>
        <w:rPr>
          <w:rStyle w:val="BodyTextChar"/>
        </w:rPr>
        <w:t xml:space="preserve"> aquaculture production and income for fisher folk through the Philippines, once standardized sensor systems are</w:t>
      </w:r>
      <w:r>
        <w:rPr>
          <w:rFonts w:cs="Meiryo UI"/>
          <w:kern w:val="2"/>
          <w:szCs w:val="22"/>
        </w:rPr>
        <w:t xml:space="preserve"> developed with full telemetry web information.</w:t>
      </w:r>
    </w:p>
    <w:p w:rsidR="00734B0F" w:rsidRDefault="005262BC">
      <w:pPr>
        <w:jc w:val="center"/>
        <w:textAlignment w:val="auto"/>
        <w:rPr>
          <w:rFonts w:cs="Meiryo UI"/>
          <w:kern w:val="2"/>
          <w:szCs w:val="22"/>
        </w:rPr>
      </w:pPr>
      <w:r>
        <w:rPr>
          <w:noProof/>
        </w:rPr>
        <w:drawing>
          <wp:inline distT="0" distB="0" distL="0" distR="0" wp14:anchorId="65A7CB95" wp14:editId="7139FA61">
            <wp:extent cx="5403215" cy="3028315"/>
            <wp:effectExtent l="0" t="0" r="0" b="0"/>
            <wp:docPr id="12"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noChangeArrowheads="1"/>
                    </pic:cNvPicPr>
                  </pic:nvPicPr>
                  <pic:blipFill>
                    <a:blip r:embed="rId28"/>
                    <a:stretch>
                      <a:fillRect/>
                    </a:stretch>
                  </pic:blipFill>
                  <pic:spPr bwMode="auto">
                    <a:xfrm>
                      <a:off x="0" y="0"/>
                      <a:ext cx="5403215" cy="3028315"/>
                    </a:xfrm>
                    <a:prstGeom prst="rect">
                      <a:avLst/>
                    </a:prstGeom>
                  </pic:spPr>
                </pic:pic>
              </a:graphicData>
            </a:graphic>
          </wp:inline>
        </w:drawing>
      </w:r>
    </w:p>
    <w:p w:rsidR="00734B0F" w:rsidRDefault="005262BC">
      <w:pPr>
        <w:pStyle w:val="Caption"/>
        <w:spacing w:before="120"/>
      </w:pPr>
      <w:r>
        <w:t>Figure 2-1-7:  800ton fish die in Taal Lake</w:t>
      </w:r>
    </w:p>
    <w:p w:rsidR="00734B0F" w:rsidRDefault="00734B0F">
      <w:pPr>
        <w:textAlignment w:val="auto"/>
        <w:rPr>
          <w:rFonts w:cs="Meiryo UI"/>
          <w:kern w:val="2"/>
          <w:szCs w:val="22"/>
        </w:rPr>
      </w:pPr>
    </w:p>
    <w:p w:rsidR="00734B0F" w:rsidRDefault="005262BC">
      <w:pPr>
        <w:pStyle w:val="Heading3"/>
        <w:spacing w:before="240"/>
        <w:ind w:left="562" w:hanging="562"/>
      </w:pPr>
      <w:bookmarkStart w:id="25" w:name="7._Conclusion_(Future_Prospects)"/>
      <w:bookmarkStart w:id="26" w:name="_Toc73406874"/>
      <w:bookmarkStart w:id="27" w:name="_Toc132879102"/>
      <w:bookmarkEnd w:id="25"/>
      <w:r>
        <w:t>2.1.7  Conclusion (Future Prospects)</w:t>
      </w:r>
      <w:bookmarkEnd w:id="26"/>
      <w:bookmarkEnd w:id="27"/>
    </w:p>
    <w:p w:rsidR="00734B0F" w:rsidRDefault="005262BC">
      <w:pPr>
        <w:snapToGrid w:val="0"/>
        <w:spacing w:before="120"/>
        <w:jc w:val="both"/>
        <w:textAlignment w:val="auto"/>
        <w:rPr>
          <w:rStyle w:val="BodyTextChar"/>
        </w:rPr>
      </w:pPr>
      <w:r>
        <w:rPr>
          <w:rFonts w:cs="Meiryo UI"/>
          <w:kern w:val="2"/>
          <w:szCs w:val="22"/>
        </w:rPr>
        <w:t>A first cut networ</w:t>
      </w:r>
      <w:r>
        <w:rPr>
          <w:rStyle w:val="BodyTextChar"/>
        </w:rPr>
        <w:t>k design has been completed. The sensor suite should include data on dissolved oxygen, conductivity, turbidity and temperature. First cut sub-system prototypes, the purpose of which would be to clarify design and implementation issues needed to be successfully deployed in such a system for the J3 Project Phase. After the project, AIC (Ateneo Innovation Center) continued the development of a newly developed system which has expanded the sensor system to include an aerator that pumps oxygen into the fish ponds, when they see the oxygen levels being really low, turn on aerator system by simply texting the field server.  All data appears on a website updated every 30 minutes.</w:t>
      </w:r>
    </w:p>
    <w:p w:rsidR="00734B0F" w:rsidRDefault="005262BC">
      <w:pPr>
        <w:jc w:val="center"/>
        <w:textAlignment w:val="auto"/>
        <w:rPr>
          <w:rFonts w:cs="Meiryo UI"/>
          <w:kern w:val="2"/>
          <w:szCs w:val="22"/>
        </w:rPr>
      </w:pPr>
      <w:r>
        <w:rPr>
          <w:rFonts w:cs="Meiryo UI"/>
          <w:kern w:val="2"/>
          <w:szCs w:val="22"/>
        </w:rPr>
        <w:t>__________</w:t>
      </w:r>
      <w:r>
        <w:br w:type="page"/>
      </w:r>
    </w:p>
    <w:p w:rsidR="00734B0F" w:rsidRDefault="005262BC">
      <w:pPr>
        <w:pStyle w:val="Heading2"/>
        <w:ind w:left="562" w:hanging="562"/>
      </w:pPr>
      <w:bookmarkStart w:id="28" w:name="_Toc73406875"/>
      <w:bookmarkStart w:id="29" w:name="_Toc132879103"/>
      <w:r>
        <w:t>2.2  e-Education Solution in Malaysia</w:t>
      </w:r>
      <w:bookmarkEnd w:id="28"/>
      <w:bookmarkEnd w:id="29"/>
    </w:p>
    <w:p w:rsidR="00734B0F" w:rsidRDefault="005262BC">
      <w:pPr>
        <w:spacing w:before="120"/>
        <w:ind w:left="2398" w:hanging="2398"/>
        <w:textAlignment w:val="auto"/>
        <w:rPr>
          <w:rFonts w:cs="Meiryo UI"/>
          <w:b/>
          <w:bCs/>
          <w:kern w:val="2"/>
          <w:szCs w:val="22"/>
        </w:rPr>
      </w:pPr>
      <w:bookmarkStart w:id="30" w:name="APT_J2_in_Malaysia%253A_“Bridging_the_di"/>
      <w:bookmarkEnd w:id="30"/>
      <w:r>
        <w:rPr>
          <w:rFonts w:cs="Meiryo UI"/>
          <w:b/>
          <w:spacing w:val="-2"/>
          <w:kern w:val="2"/>
          <w:szCs w:val="22"/>
        </w:rPr>
        <w:t>-APT</w:t>
      </w:r>
      <w:r>
        <w:rPr>
          <w:rFonts w:cs="Meiryo UI"/>
          <w:b/>
          <w:spacing w:val="-5"/>
          <w:kern w:val="2"/>
          <w:szCs w:val="22"/>
        </w:rPr>
        <w:t xml:space="preserve"> </w:t>
      </w:r>
      <w:r>
        <w:rPr>
          <w:rFonts w:cs="Meiryo UI"/>
          <w:b/>
          <w:kern w:val="2"/>
          <w:szCs w:val="22"/>
        </w:rPr>
        <w:t>J2</w:t>
      </w:r>
      <w:r>
        <w:rPr>
          <w:rFonts w:cs="Meiryo UI"/>
          <w:b/>
          <w:spacing w:val="2"/>
          <w:kern w:val="2"/>
          <w:szCs w:val="22"/>
        </w:rPr>
        <w:t xml:space="preserve"> </w:t>
      </w:r>
      <w:r>
        <w:rPr>
          <w:rFonts w:cs="Meiryo UI"/>
          <w:b/>
          <w:kern w:val="2"/>
          <w:szCs w:val="22"/>
        </w:rPr>
        <w:t>in</w:t>
      </w:r>
      <w:r>
        <w:rPr>
          <w:rFonts w:cs="Meiryo UI"/>
          <w:b/>
          <w:spacing w:val="-2"/>
          <w:kern w:val="2"/>
          <w:szCs w:val="22"/>
        </w:rPr>
        <w:t xml:space="preserve"> </w:t>
      </w:r>
      <w:r>
        <w:rPr>
          <w:rFonts w:cs="Meiryo UI"/>
          <w:b/>
          <w:kern w:val="2"/>
          <w:szCs w:val="22"/>
        </w:rPr>
        <w:t>Malaysia:</w:t>
      </w:r>
      <w:r>
        <w:rPr>
          <w:rFonts w:cs="Meiryo UI"/>
          <w:b/>
          <w:kern w:val="2"/>
          <w:szCs w:val="22"/>
        </w:rPr>
        <w:tab/>
        <w:t>“Bridging</w:t>
      </w:r>
      <w:r>
        <w:rPr>
          <w:rFonts w:cs="Meiryo UI"/>
          <w:b/>
          <w:spacing w:val="2"/>
          <w:kern w:val="2"/>
          <w:szCs w:val="22"/>
        </w:rPr>
        <w:t xml:space="preserve"> </w:t>
      </w:r>
      <w:r>
        <w:rPr>
          <w:rFonts w:cs="Meiryo UI"/>
          <w:b/>
          <w:kern w:val="2"/>
          <w:szCs w:val="22"/>
        </w:rPr>
        <w:t>the</w:t>
      </w:r>
      <w:r>
        <w:rPr>
          <w:rFonts w:cs="Meiryo UI"/>
          <w:b/>
          <w:spacing w:val="-4"/>
          <w:kern w:val="2"/>
          <w:szCs w:val="22"/>
        </w:rPr>
        <w:t xml:space="preserve"> </w:t>
      </w:r>
      <w:r>
        <w:rPr>
          <w:rFonts w:cs="Meiryo UI"/>
          <w:b/>
          <w:kern w:val="2"/>
          <w:szCs w:val="22"/>
        </w:rPr>
        <w:t>digital</w:t>
      </w:r>
      <w:r>
        <w:rPr>
          <w:rFonts w:cs="Meiryo UI"/>
          <w:b/>
          <w:spacing w:val="-2"/>
          <w:kern w:val="2"/>
          <w:szCs w:val="22"/>
        </w:rPr>
        <w:t xml:space="preserve"> </w:t>
      </w:r>
      <w:r>
        <w:rPr>
          <w:rFonts w:cs="Meiryo UI"/>
          <w:b/>
          <w:kern w:val="2"/>
          <w:szCs w:val="22"/>
        </w:rPr>
        <w:t>divide</w:t>
      </w:r>
      <w:r>
        <w:rPr>
          <w:rFonts w:cs="Meiryo UI"/>
          <w:b/>
          <w:spacing w:val="-4"/>
          <w:kern w:val="2"/>
          <w:szCs w:val="22"/>
        </w:rPr>
        <w:t xml:space="preserve"> </w:t>
      </w:r>
      <w:r>
        <w:rPr>
          <w:rFonts w:cs="Meiryo UI"/>
          <w:b/>
          <w:kern w:val="2"/>
          <w:szCs w:val="22"/>
        </w:rPr>
        <w:t>in</w:t>
      </w:r>
      <w:r>
        <w:rPr>
          <w:rFonts w:cs="Meiryo UI"/>
          <w:b/>
          <w:spacing w:val="-2"/>
          <w:kern w:val="2"/>
          <w:szCs w:val="22"/>
        </w:rPr>
        <w:t xml:space="preserve"> </w:t>
      </w:r>
      <w:r>
        <w:rPr>
          <w:rFonts w:cs="Meiryo UI"/>
          <w:b/>
          <w:kern w:val="2"/>
          <w:szCs w:val="22"/>
        </w:rPr>
        <w:t>Remote</w:t>
      </w:r>
      <w:r>
        <w:rPr>
          <w:rFonts w:cs="Meiryo UI"/>
          <w:b/>
          <w:spacing w:val="1"/>
          <w:kern w:val="2"/>
          <w:szCs w:val="22"/>
        </w:rPr>
        <w:t xml:space="preserve"> </w:t>
      </w:r>
      <w:r>
        <w:rPr>
          <w:rFonts w:cs="Meiryo UI"/>
          <w:b/>
          <w:kern w:val="2"/>
          <w:szCs w:val="22"/>
        </w:rPr>
        <w:t>rural</w:t>
      </w:r>
      <w:r>
        <w:rPr>
          <w:rFonts w:cs="Meiryo UI"/>
          <w:b/>
          <w:spacing w:val="-2"/>
          <w:kern w:val="2"/>
          <w:szCs w:val="22"/>
        </w:rPr>
        <w:t xml:space="preserve"> areas:</w:t>
      </w:r>
      <w:r>
        <w:rPr>
          <w:rFonts w:cs="Meiryo UI"/>
          <w:b/>
          <w:spacing w:val="4"/>
          <w:kern w:val="2"/>
          <w:szCs w:val="22"/>
        </w:rPr>
        <w:t xml:space="preserve"> </w:t>
      </w:r>
      <w:r>
        <w:rPr>
          <w:rFonts w:cs="Meiryo UI"/>
          <w:b/>
          <w:kern w:val="2"/>
          <w:szCs w:val="22"/>
        </w:rPr>
        <w:t>a</w:t>
      </w:r>
      <w:r>
        <w:rPr>
          <w:rFonts w:cs="Meiryo UI"/>
          <w:b/>
          <w:spacing w:val="2"/>
          <w:kern w:val="2"/>
          <w:szCs w:val="22"/>
        </w:rPr>
        <w:t xml:space="preserve"> </w:t>
      </w:r>
      <w:r>
        <w:rPr>
          <w:rFonts w:cs="Meiryo UI"/>
          <w:b/>
          <w:spacing w:val="-2"/>
          <w:kern w:val="2"/>
          <w:szCs w:val="22"/>
        </w:rPr>
        <w:t>universal</w:t>
      </w:r>
      <w:bookmarkStart w:id="31" w:name="APT_J3_in_Malaysia：_“Technology_enhanced"/>
      <w:bookmarkEnd w:id="31"/>
      <w:r>
        <w:rPr>
          <w:rFonts w:cs="Meiryo UI"/>
          <w:b/>
          <w:spacing w:val="-2"/>
          <w:kern w:val="2"/>
          <w:szCs w:val="22"/>
        </w:rPr>
        <w:t xml:space="preserve"> </w:t>
      </w:r>
      <w:r>
        <w:rPr>
          <w:rFonts w:cs="Meiryo UI"/>
          <w:b/>
          <w:kern w:val="2"/>
          <w:szCs w:val="22"/>
        </w:rPr>
        <w:t>Playground</w:t>
      </w:r>
      <w:r>
        <w:rPr>
          <w:rFonts w:cs="Meiryo UI"/>
          <w:b/>
          <w:spacing w:val="3"/>
          <w:kern w:val="2"/>
          <w:szCs w:val="22"/>
        </w:rPr>
        <w:t xml:space="preserve"> </w:t>
      </w:r>
      <w:r>
        <w:rPr>
          <w:rFonts w:cs="Meiryo UI"/>
          <w:b/>
          <w:kern w:val="2"/>
          <w:szCs w:val="22"/>
        </w:rPr>
        <w:t>for</w:t>
      </w:r>
      <w:r>
        <w:rPr>
          <w:rFonts w:cs="Meiryo UI"/>
          <w:b/>
          <w:spacing w:val="-9"/>
          <w:kern w:val="2"/>
          <w:szCs w:val="22"/>
        </w:rPr>
        <w:t xml:space="preserve"> </w:t>
      </w:r>
      <w:r>
        <w:rPr>
          <w:rFonts w:cs="Meiryo UI"/>
          <w:b/>
          <w:spacing w:val="-2"/>
          <w:kern w:val="2"/>
          <w:szCs w:val="22"/>
        </w:rPr>
        <w:t>children”</w:t>
      </w:r>
    </w:p>
    <w:p w:rsidR="00734B0F" w:rsidRDefault="005262BC">
      <w:pPr>
        <w:overflowPunct w:val="0"/>
        <w:spacing w:line="292" w:lineRule="exact"/>
        <w:ind w:left="2408" w:right="100" w:hanging="2408"/>
        <w:textAlignment w:val="auto"/>
        <w:rPr>
          <w:rFonts w:eastAsia="Malgun Gothic" w:cs="Meiryo UI"/>
          <w:b/>
          <w:kern w:val="2"/>
          <w:szCs w:val="24"/>
        </w:rPr>
      </w:pPr>
      <w:r>
        <w:rPr>
          <w:rFonts w:cs="Meiryo UI"/>
          <w:b/>
          <w:bCs/>
          <w:spacing w:val="-1"/>
          <w:kern w:val="2"/>
          <w:szCs w:val="24"/>
        </w:rPr>
        <w:t>-A</w:t>
      </w:r>
      <w:r>
        <w:rPr>
          <w:rFonts w:cs="Meiryo UI"/>
          <w:b/>
          <w:bCs/>
          <w:spacing w:val="-3"/>
          <w:kern w:val="2"/>
          <w:szCs w:val="24"/>
        </w:rPr>
        <w:t>P</w:t>
      </w:r>
      <w:r>
        <w:rPr>
          <w:rFonts w:cs="Meiryo UI"/>
          <w:b/>
          <w:bCs/>
          <w:kern w:val="2"/>
          <w:szCs w:val="24"/>
        </w:rPr>
        <w:t>T</w:t>
      </w:r>
      <w:r>
        <w:rPr>
          <w:rFonts w:cs="Meiryo UI"/>
          <w:b/>
          <w:bCs/>
          <w:spacing w:val="-15"/>
          <w:kern w:val="2"/>
          <w:szCs w:val="24"/>
        </w:rPr>
        <w:t xml:space="preserve"> </w:t>
      </w:r>
      <w:r>
        <w:rPr>
          <w:rFonts w:cs="Meiryo UI"/>
          <w:b/>
          <w:bCs/>
          <w:kern w:val="2"/>
          <w:szCs w:val="24"/>
        </w:rPr>
        <w:t>J3</w:t>
      </w:r>
      <w:r>
        <w:rPr>
          <w:rFonts w:cs="Meiryo UI"/>
          <w:b/>
          <w:bCs/>
          <w:spacing w:val="-8"/>
          <w:kern w:val="2"/>
          <w:szCs w:val="24"/>
        </w:rPr>
        <w:t xml:space="preserve"> </w:t>
      </w:r>
      <w:r>
        <w:rPr>
          <w:rFonts w:cs="Meiryo UI"/>
          <w:b/>
          <w:bCs/>
          <w:kern w:val="2"/>
          <w:szCs w:val="24"/>
        </w:rPr>
        <w:t>in</w:t>
      </w:r>
      <w:r>
        <w:rPr>
          <w:rFonts w:cs="Meiryo UI"/>
          <w:b/>
          <w:bCs/>
          <w:spacing w:val="-12"/>
          <w:kern w:val="2"/>
          <w:szCs w:val="24"/>
        </w:rPr>
        <w:t xml:space="preserve"> </w:t>
      </w:r>
      <w:r>
        <w:rPr>
          <w:rFonts w:cs="Meiryo UI"/>
          <w:b/>
          <w:bCs/>
          <w:spacing w:val="3"/>
          <w:kern w:val="2"/>
          <w:szCs w:val="24"/>
        </w:rPr>
        <w:t>M</w:t>
      </w:r>
      <w:r>
        <w:rPr>
          <w:rFonts w:cs="Meiryo UI"/>
          <w:b/>
          <w:bCs/>
          <w:kern w:val="2"/>
          <w:szCs w:val="24"/>
        </w:rPr>
        <w:t>a</w:t>
      </w:r>
      <w:r>
        <w:rPr>
          <w:rFonts w:cs="Meiryo UI"/>
          <w:b/>
          <w:bCs/>
          <w:spacing w:val="-5"/>
          <w:kern w:val="2"/>
          <w:szCs w:val="24"/>
        </w:rPr>
        <w:t>l</w:t>
      </w:r>
      <w:r>
        <w:rPr>
          <w:rFonts w:cs="Meiryo UI"/>
          <w:b/>
          <w:bCs/>
          <w:kern w:val="2"/>
          <w:szCs w:val="24"/>
        </w:rPr>
        <w:t>ay</w:t>
      </w:r>
      <w:r>
        <w:rPr>
          <w:rFonts w:cs="Meiryo UI"/>
          <w:b/>
          <w:bCs/>
          <w:spacing w:val="-3"/>
          <w:kern w:val="2"/>
          <w:szCs w:val="24"/>
        </w:rPr>
        <w:t>s</w:t>
      </w:r>
      <w:r>
        <w:rPr>
          <w:rFonts w:cs="Meiryo UI"/>
          <w:b/>
          <w:bCs/>
          <w:kern w:val="2"/>
          <w:szCs w:val="24"/>
        </w:rPr>
        <w:t>ia</w:t>
      </w:r>
      <w:r>
        <w:rPr>
          <w:rFonts w:ascii="Malgun Gothic" w:eastAsia="Malgun Gothic" w:hAnsi="Malgun Gothic" w:cs="Malgun Gothic"/>
          <w:b/>
          <w:bCs/>
          <w:kern w:val="2"/>
          <w:szCs w:val="24"/>
        </w:rPr>
        <w:t>：</w:t>
      </w:r>
      <w:r>
        <w:rPr>
          <w:rFonts w:ascii="Malgun Gothic" w:eastAsia="MS Mincho" w:hAnsi="Malgun Gothic" w:cs="Malgun Gothic"/>
          <w:b/>
          <w:bCs/>
          <w:kern w:val="2"/>
          <w:szCs w:val="24"/>
        </w:rPr>
        <w:tab/>
      </w:r>
      <w:r>
        <w:rPr>
          <w:rFonts w:eastAsia="Malgun Gothic" w:cs="Meiryo UI"/>
          <w:b/>
          <w:bCs/>
          <w:kern w:val="2"/>
          <w:szCs w:val="24"/>
        </w:rPr>
        <w:t>“</w:t>
      </w:r>
      <w:r>
        <w:rPr>
          <w:rFonts w:eastAsia="Malgun Gothic" w:cs="Meiryo UI"/>
          <w:b/>
          <w:bCs/>
          <w:spacing w:val="-26"/>
          <w:kern w:val="2"/>
          <w:szCs w:val="24"/>
        </w:rPr>
        <w:t>T</w:t>
      </w:r>
      <w:r>
        <w:rPr>
          <w:rFonts w:eastAsia="Malgun Gothic" w:cs="Meiryo UI"/>
          <w:b/>
          <w:bCs/>
          <w:spacing w:val="-1"/>
          <w:kern w:val="2"/>
          <w:szCs w:val="24"/>
        </w:rPr>
        <w:t>ec</w:t>
      </w:r>
      <w:r>
        <w:rPr>
          <w:rFonts w:eastAsia="Malgun Gothic" w:cs="Meiryo UI"/>
          <w:b/>
          <w:bCs/>
          <w:kern w:val="2"/>
          <w:szCs w:val="24"/>
        </w:rPr>
        <w:t>hn</w:t>
      </w:r>
      <w:r>
        <w:rPr>
          <w:rFonts w:eastAsia="Malgun Gothic" w:cs="Meiryo UI"/>
          <w:b/>
          <w:bCs/>
          <w:spacing w:val="4"/>
          <w:kern w:val="2"/>
          <w:szCs w:val="24"/>
        </w:rPr>
        <w:t>o</w:t>
      </w:r>
      <w:r>
        <w:rPr>
          <w:rFonts w:eastAsia="Malgun Gothic" w:cs="Meiryo UI"/>
          <w:b/>
          <w:bCs/>
          <w:spacing w:val="-5"/>
          <w:kern w:val="2"/>
          <w:szCs w:val="24"/>
        </w:rPr>
        <w:t>l</w:t>
      </w:r>
      <w:r>
        <w:rPr>
          <w:rFonts w:eastAsia="Malgun Gothic" w:cs="Meiryo UI"/>
          <w:b/>
          <w:bCs/>
          <w:kern w:val="2"/>
          <w:szCs w:val="24"/>
        </w:rPr>
        <w:t>ogy</w:t>
      </w:r>
      <w:r>
        <w:rPr>
          <w:rFonts w:eastAsia="Malgun Gothic" w:cs="Meiryo UI"/>
          <w:b/>
          <w:bCs/>
          <w:spacing w:val="-8"/>
          <w:kern w:val="2"/>
          <w:szCs w:val="24"/>
        </w:rPr>
        <w:t xml:space="preserve"> </w:t>
      </w:r>
      <w:r>
        <w:rPr>
          <w:rFonts w:eastAsia="Malgun Gothic" w:cs="Meiryo UI"/>
          <w:b/>
          <w:bCs/>
          <w:spacing w:val="-1"/>
          <w:kern w:val="2"/>
          <w:szCs w:val="24"/>
        </w:rPr>
        <w:t>e</w:t>
      </w:r>
      <w:r>
        <w:rPr>
          <w:rFonts w:eastAsia="Malgun Gothic" w:cs="Meiryo UI"/>
          <w:b/>
          <w:bCs/>
          <w:kern w:val="2"/>
          <w:szCs w:val="24"/>
        </w:rPr>
        <w:t>nhan</w:t>
      </w:r>
      <w:r>
        <w:rPr>
          <w:rFonts w:eastAsia="Malgun Gothic" w:cs="Meiryo UI"/>
          <w:b/>
          <w:bCs/>
          <w:spacing w:val="-1"/>
          <w:kern w:val="2"/>
          <w:szCs w:val="24"/>
        </w:rPr>
        <w:t>ce</w:t>
      </w:r>
      <w:r>
        <w:rPr>
          <w:rFonts w:eastAsia="Malgun Gothic" w:cs="Meiryo UI"/>
          <w:b/>
          <w:bCs/>
          <w:kern w:val="2"/>
          <w:szCs w:val="24"/>
        </w:rPr>
        <w:t>d</w:t>
      </w:r>
      <w:r>
        <w:rPr>
          <w:rFonts w:eastAsia="Malgun Gothic" w:cs="Meiryo UI"/>
          <w:b/>
          <w:bCs/>
          <w:spacing w:val="-8"/>
          <w:kern w:val="2"/>
          <w:szCs w:val="24"/>
        </w:rPr>
        <w:t xml:space="preserve"> </w:t>
      </w:r>
      <w:r>
        <w:rPr>
          <w:rFonts w:eastAsia="Malgun Gothic" w:cs="Meiryo UI"/>
          <w:b/>
          <w:bCs/>
          <w:spacing w:val="-3"/>
          <w:kern w:val="2"/>
          <w:szCs w:val="24"/>
        </w:rPr>
        <w:t>s</w:t>
      </w:r>
      <w:r>
        <w:rPr>
          <w:rFonts w:eastAsia="Malgun Gothic" w:cs="Meiryo UI"/>
          <w:b/>
          <w:bCs/>
          <w:kern w:val="2"/>
          <w:szCs w:val="24"/>
        </w:rPr>
        <w:t>o</w:t>
      </w:r>
      <w:r>
        <w:rPr>
          <w:rFonts w:eastAsia="Malgun Gothic" w:cs="Meiryo UI"/>
          <w:b/>
          <w:bCs/>
          <w:spacing w:val="-5"/>
          <w:kern w:val="2"/>
          <w:szCs w:val="24"/>
        </w:rPr>
        <w:t>l</w:t>
      </w:r>
      <w:r>
        <w:rPr>
          <w:rFonts w:eastAsia="Malgun Gothic" w:cs="Meiryo UI"/>
          <w:b/>
          <w:bCs/>
          <w:kern w:val="2"/>
          <w:szCs w:val="24"/>
        </w:rPr>
        <w:t>u</w:t>
      </w:r>
      <w:r>
        <w:rPr>
          <w:rFonts w:eastAsia="Malgun Gothic" w:cs="Meiryo UI"/>
          <w:b/>
          <w:bCs/>
          <w:spacing w:val="1"/>
          <w:kern w:val="2"/>
          <w:szCs w:val="24"/>
        </w:rPr>
        <w:t>t</w:t>
      </w:r>
      <w:r>
        <w:rPr>
          <w:rFonts w:eastAsia="Malgun Gothic" w:cs="Meiryo UI"/>
          <w:b/>
          <w:bCs/>
          <w:kern w:val="2"/>
          <w:szCs w:val="24"/>
        </w:rPr>
        <w:t>ions</w:t>
      </w:r>
      <w:r>
        <w:rPr>
          <w:rFonts w:eastAsia="Malgun Gothic" w:cs="Meiryo UI"/>
          <w:b/>
          <w:bCs/>
          <w:spacing w:val="-10"/>
          <w:kern w:val="2"/>
          <w:szCs w:val="24"/>
        </w:rPr>
        <w:t xml:space="preserve"> </w:t>
      </w:r>
      <w:r>
        <w:rPr>
          <w:rFonts w:eastAsia="Malgun Gothic" w:cs="Meiryo UI"/>
          <w:b/>
          <w:bCs/>
          <w:spacing w:val="-4"/>
          <w:kern w:val="2"/>
          <w:szCs w:val="24"/>
        </w:rPr>
        <w:t>f</w:t>
      </w:r>
      <w:r>
        <w:rPr>
          <w:rFonts w:eastAsia="Malgun Gothic" w:cs="Meiryo UI"/>
          <w:b/>
          <w:bCs/>
          <w:spacing w:val="4"/>
          <w:kern w:val="2"/>
          <w:szCs w:val="24"/>
        </w:rPr>
        <w:t>o</w:t>
      </w:r>
      <w:r>
        <w:rPr>
          <w:rFonts w:eastAsia="Malgun Gothic" w:cs="Meiryo UI"/>
          <w:b/>
          <w:bCs/>
          <w:kern w:val="2"/>
          <w:szCs w:val="24"/>
        </w:rPr>
        <w:t>r</w:t>
      </w:r>
      <w:r>
        <w:rPr>
          <w:rFonts w:eastAsia="Malgun Gothic" w:cs="Meiryo UI"/>
          <w:b/>
          <w:bCs/>
          <w:spacing w:val="-18"/>
          <w:kern w:val="2"/>
          <w:szCs w:val="24"/>
        </w:rPr>
        <w:t xml:space="preserve"> </w:t>
      </w:r>
      <w:r>
        <w:rPr>
          <w:rFonts w:eastAsia="Malgun Gothic" w:cs="Meiryo UI"/>
          <w:b/>
          <w:bCs/>
          <w:spacing w:val="-1"/>
          <w:kern w:val="2"/>
          <w:szCs w:val="24"/>
        </w:rPr>
        <w:t>Re</w:t>
      </w:r>
      <w:r>
        <w:rPr>
          <w:rFonts w:eastAsia="Malgun Gothic" w:cs="Meiryo UI"/>
          <w:b/>
          <w:bCs/>
          <w:spacing w:val="-4"/>
          <w:kern w:val="2"/>
          <w:szCs w:val="24"/>
        </w:rPr>
        <w:t>m</w:t>
      </w:r>
      <w:r>
        <w:rPr>
          <w:rFonts w:eastAsia="Malgun Gothic" w:cs="Meiryo UI"/>
          <w:b/>
          <w:bCs/>
          <w:kern w:val="2"/>
          <w:szCs w:val="24"/>
        </w:rPr>
        <w:t>o</w:t>
      </w:r>
      <w:r>
        <w:rPr>
          <w:rFonts w:eastAsia="Malgun Gothic" w:cs="Meiryo UI"/>
          <w:b/>
          <w:bCs/>
          <w:spacing w:val="1"/>
          <w:kern w:val="2"/>
          <w:szCs w:val="24"/>
        </w:rPr>
        <w:t>t</w:t>
      </w:r>
      <w:r>
        <w:rPr>
          <w:rFonts w:eastAsia="Malgun Gothic" w:cs="Meiryo UI"/>
          <w:b/>
          <w:bCs/>
          <w:kern w:val="2"/>
          <w:szCs w:val="24"/>
        </w:rPr>
        <w:t>e</w:t>
      </w:r>
      <w:r>
        <w:rPr>
          <w:rFonts w:eastAsia="Malgun Gothic" w:cs="Meiryo UI"/>
          <w:b/>
          <w:bCs/>
          <w:spacing w:val="-5"/>
          <w:kern w:val="2"/>
          <w:szCs w:val="24"/>
        </w:rPr>
        <w:t xml:space="preserve"> </w:t>
      </w:r>
      <w:r>
        <w:rPr>
          <w:rFonts w:eastAsia="Malgun Gothic" w:cs="Meiryo UI"/>
          <w:b/>
          <w:bCs/>
          <w:spacing w:val="-6"/>
          <w:kern w:val="2"/>
          <w:szCs w:val="24"/>
        </w:rPr>
        <w:t>r</w:t>
      </w:r>
      <w:r>
        <w:rPr>
          <w:rFonts w:eastAsia="Malgun Gothic" w:cs="Meiryo UI"/>
          <w:b/>
          <w:bCs/>
          <w:spacing w:val="5"/>
          <w:kern w:val="2"/>
          <w:szCs w:val="24"/>
        </w:rPr>
        <w:t>u</w:t>
      </w:r>
      <w:r>
        <w:rPr>
          <w:rFonts w:eastAsia="Malgun Gothic" w:cs="Meiryo UI"/>
          <w:b/>
          <w:bCs/>
          <w:spacing w:val="-1"/>
          <w:kern w:val="2"/>
          <w:szCs w:val="24"/>
        </w:rPr>
        <w:t>r</w:t>
      </w:r>
      <w:r>
        <w:rPr>
          <w:rFonts w:eastAsia="Malgun Gothic" w:cs="Meiryo UI"/>
          <w:b/>
          <w:bCs/>
          <w:kern w:val="2"/>
          <w:szCs w:val="24"/>
        </w:rPr>
        <w:t>al</w:t>
      </w:r>
      <w:r>
        <w:rPr>
          <w:rFonts w:eastAsia="Malgun Gothic" w:cs="Meiryo UI"/>
          <w:b/>
          <w:bCs/>
          <w:spacing w:val="-11"/>
          <w:kern w:val="2"/>
          <w:szCs w:val="24"/>
        </w:rPr>
        <w:t xml:space="preserve"> </w:t>
      </w:r>
      <w:r>
        <w:rPr>
          <w:rFonts w:eastAsia="Malgun Gothic" w:cs="Meiryo UI"/>
          <w:b/>
          <w:bCs/>
          <w:spacing w:val="-1"/>
          <w:kern w:val="2"/>
          <w:szCs w:val="24"/>
        </w:rPr>
        <w:t>co</w:t>
      </w:r>
      <w:r>
        <w:rPr>
          <w:rFonts w:eastAsia="Malgun Gothic" w:cs="Meiryo UI"/>
          <w:b/>
          <w:bCs/>
          <w:spacing w:val="1"/>
          <w:kern w:val="2"/>
          <w:szCs w:val="24"/>
        </w:rPr>
        <w:t>m</w:t>
      </w:r>
      <w:r>
        <w:rPr>
          <w:rFonts w:eastAsia="Malgun Gothic" w:cs="Meiryo UI"/>
          <w:b/>
          <w:bCs/>
          <w:spacing w:val="-4"/>
          <w:kern w:val="2"/>
          <w:szCs w:val="24"/>
        </w:rPr>
        <w:t>m</w:t>
      </w:r>
      <w:r>
        <w:rPr>
          <w:rFonts w:eastAsia="Malgun Gothic" w:cs="Meiryo UI"/>
          <w:b/>
          <w:bCs/>
          <w:kern w:val="2"/>
          <w:szCs w:val="24"/>
        </w:rPr>
        <w:t>u</w:t>
      </w:r>
      <w:r>
        <w:rPr>
          <w:rFonts w:eastAsia="Malgun Gothic" w:cs="Meiryo UI"/>
          <w:b/>
          <w:bCs/>
          <w:spacing w:val="1"/>
          <w:kern w:val="2"/>
          <w:szCs w:val="24"/>
        </w:rPr>
        <w:t>n</w:t>
      </w:r>
      <w:r>
        <w:rPr>
          <w:rFonts w:eastAsia="Malgun Gothic" w:cs="Meiryo UI"/>
          <w:b/>
          <w:bCs/>
          <w:kern w:val="2"/>
          <w:szCs w:val="24"/>
        </w:rPr>
        <w:t>i</w:t>
      </w:r>
      <w:r>
        <w:rPr>
          <w:rFonts w:eastAsia="Malgun Gothic" w:cs="Meiryo UI"/>
          <w:b/>
          <w:bCs/>
          <w:spacing w:val="1"/>
          <w:kern w:val="2"/>
          <w:szCs w:val="24"/>
        </w:rPr>
        <w:t>t</w:t>
      </w:r>
      <w:r>
        <w:rPr>
          <w:rFonts w:eastAsia="Malgun Gothic" w:cs="Meiryo UI"/>
          <w:b/>
          <w:bCs/>
          <w:kern w:val="2"/>
          <w:szCs w:val="24"/>
        </w:rPr>
        <w:t>i</w:t>
      </w:r>
      <w:r>
        <w:rPr>
          <w:rFonts w:eastAsia="Malgun Gothic" w:cs="Meiryo UI"/>
          <w:b/>
          <w:bCs/>
          <w:spacing w:val="-1"/>
          <w:kern w:val="2"/>
          <w:szCs w:val="24"/>
        </w:rPr>
        <w:t>e</w:t>
      </w:r>
      <w:r>
        <w:rPr>
          <w:rFonts w:eastAsia="Malgun Gothic" w:cs="Meiryo UI"/>
          <w:b/>
          <w:bCs/>
          <w:kern w:val="2"/>
          <w:szCs w:val="24"/>
        </w:rPr>
        <w:t>s</w:t>
      </w:r>
      <w:r>
        <w:rPr>
          <w:rFonts w:eastAsia="Malgun Gothic" w:cs="Meiryo UI"/>
          <w:b/>
          <w:bCs/>
          <w:spacing w:val="-10"/>
          <w:kern w:val="2"/>
          <w:szCs w:val="24"/>
        </w:rPr>
        <w:t xml:space="preserve"> </w:t>
      </w:r>
      <w:r>
        <w:rPr>
          <w:rFonts w:eastAsia="Malgun Gothic" w:cs="Meiryo UI"/>
          <w:b/>
          <w:bCs/>
          <w:kern w:val="2"/>
          <w:szCs w:val="24"/>
        </w:rPr>
        <w:t>in</w:t>
      </w:r>
    </w:p>
    <w:p w:rsidR="00734B0F" w:rsidRDefault="005262BC">
      <w:pPr>
        <w:overflowPunct w:val="0"/>
        <w:spacing w:before="15"/>
        <w:ind w:left="2381"/>
        <w:textAlignment w:val="auto"/>
        <w:rPr>
          <w:rFonts w:cs="Meiryo UI"/>
          <w:b/>
          <w:kern w:val="2"/>
          <w:szCs w:val="24"/>
        </w:rPr>
      </w:pPr>
      <w:r>
        <w:rPr>
          <w:rFonts w:cs="Meiryo UI"/>
          <w:b/>
          <w:bCs/>
          <w:spacing w:val="-1"/>
          <w:kern w:val="2"/>
          <w:szCs w:val="24"/>
        </w:rPr>
        <w:t>Malaysia</w:t>
      </w:r>
      <w:r>
        <w:rPr>
          <w:rFonts w:cs="Meiryo UI"/>
          <w:b/>
          <w:bCs/>
          <w:spacing w:val="2"/>
          <w:kern w:val="2"/>
          <w:szCs w:val="24"/>
        </w:rPr>
        <w:t xml:space="preserve"> </w:t>
      </w:r>
      <w:r>
        <w:rPr>
          <w:rFonts w:cs="Meiryo UI"/>
          <w:b/>
          <w:bCs/>
          <w:kern w:val="2"/>
          <w:szCs w:val="24"/>
        </w:rPr>
        <w:t>to</w:t>
      </w:r>
      <w:r>
        <w:rPr>
          <w:rFonts w:cs="Meiryo UI"/>
          <w:b/>
          <w:bCs/>
          <w:spacing w:val="2"/>
          <w:kern w:val="2"/>
          <w:szCs w:val="24"/>
        </w:rPr>
        <w:t xml:space="preserve"> </w:t>
      </w:r>
      <w:r>
        <w:rPr>
          <w:rFonts w:cs="Meiryo UI"/>
          <w:b/>
          <w:bCs/>
          <w:spacing w:val="-1"/>
          <w:kern w:val="2"/>
          <w:szCs w:val="24"/>
        </w:rPr>
        <w:t>facilitate</w:t>
      </w:r>
      <w:r>
        <w:rPr>
          <w:rFonts w:cs="Meiryo UI"/>
          <w:b/>
          <w:bCs/>
          <w:spacing w:val="1"/>
          <w:kern w:val="2"/>
          <w:szCs w:val="24"/>
        </w:rPr>
        <w:t xml:space="preserve"> </w:t>
      </w:r>
      <w:r>
        <w:rPr>
          <w:rFonts w:cs="Meiryo UI"/>
          <w:b/>
          <w:bCs/>
          <w:spacing w:val="-1"/>
          <w:kern w:val="2"/>
          <w:szCs w:val="24"/>
        </w:rPr>
        <w:t>Development</w:t>
      </w:r>
      <w:r>
        <w:rPr>
          <w:rFonts w:cs="Meiryo UI"/>
          <w:b/>
          <w:bCs/>
          <w:spacing w:val="4"/>
          <w:kern w:val="2"/>
          <w:szCs w:val="24"/>
        </w:rPr>
        <w:t xml:space="preserve"> </w:t>
      </w:r>
      <w:r>
        <w:rPr>
          <w:rFonts w:cs="Meiryo UI"/>
          <w:b/>
          <w:bCs/>
          <w:kern w:val="2"/>
          <w:szCs w:val="24"/>
        </w:rPr>
        <w:t>of</w:t>
      </w:r>
      <w:r>
        <w:rPr>
          <w:rFonts w:cs="Meiryo UI"/>
          <w:b/>
          <w:bCs/>
          <w:spacing w:val="-1"/>
          <w:kern w:val="2"/>
          <w:szCs w:val="24"/>
        </w:rPr>
        <w:t xml:space="preserve"> </w:t>
      </w:r>
      <w:r>
        <w:rPr>
          <w:rFonts w:cs="Meiryo UI"/>
          <w:b/>
          <w:bCs/>
          <w:spacing w:val="-2"/>
          <w:kern w:val="2"/>
          <w:szCs w:val="24"/>
        </w:rPr>
        <w:t>Learning</w:t>
      </w:r>
      <w:r>
        <w:rPr>
          <w:rFonts w:cs="Meiryo UI"/>
          <w:b/>
          <w:bCs/>
          <w:spacing w:val="2"/>
          <w:kern w:val="2"/>
          <w:szCs w:val="24"/>
        </w:rPr>
        <w:t xml:space="preserve"> </w:t>
      </w:r>
      <w:r>
        <w:rPr>
          <w:rFonts w:cs="Meiryo UI"/>
          <w:b/>
          <w:bCs/>
          <w:kern w:val="2"/>
          <w:szCs w:val="24"/>
        </w:rPr>
        <w:t>and</w:t>
      </w:r>
      <w:r>
        <w:rPr>
          <w:rFonts w:cs="Meiryo UI"/>
          <w:b/>
          <w:bCs/>
          <w:spacing w:val="3"/>
          <w:kern w:val="2"/>
          <w:szCs w:val="24"/>
        </w:rPr>
        <w:t xml:space="preserve"> </w:t>
      </w:r>
      <w:r>
        <w:rPr>
          <w:rFonts w:cs="Meiryo UI"/>
          <w:b/>
          <w:bCs/>
          <w:spacing w:val="-2"/>
          <w:kern w:val="2"/>
          <w:szCs w:val="24"/>
        </w:rPr>
        <w:t>Preservation</w:t>
      </w:r>
      <w:r>
        <w:rPr>
          <w:rFonts w:cs="Meiryo UI"/>
          <w:b/>
          <w:bCs/>
          <w:spacing w:val="3"/>
          <w:kern w:val="2"/>
          <w:szCs w:val="24"/>
        </w:rPr>
        <w:t xml:space="preserve"> </w:t>
      </w:r>
      <w:r>
        <w:rPr>
          <w:rFonts w:cs="Meiryo UI"/>
          <w:b/>
          <w:bCs/>
          <w:kern w:val="2"/>
          <w:szCs w:val="24"/>
        </w:rPr>
        <w:t>of</w:t>
      </w:r>
      <w:r>
        <w:rPr>
          <w:rFonts w:cs="Meiryo UI"/>
          <w:b/>
          <w:bCs/>
          <w:spacing w:val="49"/>
          <w:kern w:val="2"/>
          <w:szCs w:val="24"/>
        </w:rPr>
        <w:t xml:space="preserve"> </w:t>
      </w:r>
      <w:r>
        <w:rPr>
          <w:rFonts w:cs="Meiryo UI"/>
          <w:b/>
          <w:bCs/>
          <w:spacing w:val="-1"/>
          <w:kern w:val="2"/>
          <w:szCs w:val="24"/>
        </w:rPr>
        <w:t>local</w:t>
      </w:r>
      <w:r>
        <w:rPr>
          <w:rFonts w:cs="Meiryo UI"/>
          <w:b/>
          <w:bCs/>
          <w:spacing w:val="-2"/>
          <w:kern w:val="2"/>
          <w:szCs w:val="24"/>
        </w:rPr>
        <w:t xml:space="preserve"> </w:t>
      </w:r>
      <w:r>
        <w:rPr>
          <w:rFonts w:cs="Meiryo UI"/>
          <w:b/>
          <w:bCs/>
          <w:spacing w:val="-1"/>
          <w:kern w:val="2"/>
          <w:szCs w:val="24"/>
        </w:rPr>
        <w:t>knowledge</w:t>
      </w:r>
      <w:r>
        <w:rPr>
          <w:rFonts w:cs="Meiryo UI"/>
          <w:b/>
          <w:bCs/>
          <w:spacing w:val="1"/>
          <w:kern w:val="2"/>
          <w:szCs w:val="24"/>
        </w:rPr>
        <w:t xml:space="preserve"> </w:t>
      </w:r>
      <w:r>
        <w:rPr>
          <w:rFonts w:cs="Meiryo UI"/>
          <w:b/>
          <w:bCs/>
          <w:spacing w:val="-1"/>
          <w:kern w:val="2"/>
          <w:szCs w:val="24"/>
        </w:rPr>
        <w:t>and</w:t>
      </w:r>
      <w:r>
        <w:rPr>
          <w:rFonts w:cs="Meiryo UI"/>
          <w:b/>
          <w:bCs/>
          <w:spacing w:val="3"/>
          <w:kern w:val="2"/>
          <w:szCs w:val="24"/>
        </w:rPr>
        <w:t xml:space="preserve"> </w:t>
      </w:r>
      <w:r>
        <w:rPr>
          <w:rFonts w:cs="Meiryo UI"/>
          <w:b/>
          <w:bCs/>
          <w:spacing w:val="-2"/>
          <w:kern w:val="2"/>
          <w:szCs w:val="24"/>
        </w:rPr>
        <w:t>create</w:t>
      </w:r>
      <w:r>
        <w:rPr>
          <w:rFonts w:cs="Meiryo UI"/>
          <w:b/>
          <w:bCs/>
          <w:spacing w:val="1"/>
          <w:kern w:val="2"/>
          <w:szCs w:val="24"/>
        </w:rPr>
        <w:t xml:space="preserve"> </w:t>
      </w:r>
      <w:r>
        <w:rPr>
          <w:rFonts w:cs="Meiryo UI"/>
          <w:b/>
          <w:bCs/>
          <w:spacing w:val="-1"/>
          <w:kern w:val="2"/>
          <w:szCs w:val="24"/>
        </w:rPr>
        <w:t>health</w:t>
      </w:r>
      <w:r>
        <w:rPr>
          <w:rFonts w:cs="Meiryo UI"/>
          <w:b/>
          <w:bCs/>
          <w:spacing w:val="3"/>
          <w:kern w:val="2"/>
          <w:szCs w:val="24"/>
        </w:rPr>
        <w:t xml:space="preserve"> </w:t>
      </w:r>
      <w:r>
        <w:rPr>
          <w:rFonts w:cs="Meiryo UI"/>
          <w:b/>
          <w:bCs/>
          <w:spacing w:val="-2"/>
          <w:kern w:val="2"/>
          <w:szCs w:val="24"/>
        </w:rPr>
        <w:t>awareness</w:t>
      </w:r>
      <w:r>
        <w:rPr>
          <w:rFonts w:cs="Meiryo UI"/>
          <w:b/>
          <w:bCs/>
          <w:kern w:val="2"/>
          <w:szCs w:val="24"/>
        </w:rPr>
        <w:t xml:space="preserve"> and</w:t>
      </w:r>
      <w:r>
        <w:rPr>
          <w:rFonts w:cs="Meiryo UI"/>
          <w:b/>
          <w:bCs/>
          <w:spacing w:val="3"/>
          <w:kern w:val="2"/>
          <w:szCs w:val="24"/>
        </w:rPr>
        <w:t xml:space="preserve"> </w:t>
      </w:r>
      <w:r>
        <w:rPr>
          <w:rFonts w:cs="Meiryo UI"/>
          <w:b/>
          <w:bCs/>
          <w:spacing w:val="-1"/>
          <w:kern w:val="2"/>
          <w:szCs w:val="24"/>
        </w:rPr>
        <w:t>practice</w:t>
      </w:r>
      <w:r>
        <w:rPr>
          <w:rFonts w:cs="Meiryo UI"/>
          <w:b/>
          <w:bCs/>
          <w:spacing w:val="1"/>
          <w:kern w:val="2"/>
          <w:szCs w:val="24"/>
        </w:rPr>
        <w:t xml:space="preserve"> </w:t>
      </w:r>
      <w:r>
        <w:rPr>
          <w:rFonts w:cs="Meiryo UI"/>
          <w:b/>
          <w:bCs/>
          <w:kern w:val="2"/>
          <w:szCs w:val="24"/>
        </w:rPr>
        <w:t>for</w:t>
      </w:r>
      <w:r>
        <w:rPr>
          <w:rFonts w:cs="Meiryo UI"/>
          <w:b/>
          <w:bCs/>
          <w:spacing w:val="-9"/>
          <w:kern w:val="2"/>
          <w:szCs w:val="24"/>
        </w:rPr>
        <w:t xml:space="preserve"> </w:t>
      </w:r>
      <w:r>
        <w:rPr>
          <w:rFonts w:cs="Meiryo UI"/>
          <w:b/>
          <w:bCs/>
          <w:spacing w:val="-1"/>
          <w:kern w:val="2"/>
          <w:szCs w:val="24"/>
        </w:rPr>
        <w:t>healthy</w:t>
      </w:r>
      <w:r>
        <w:rPr>
          <w:rFonts w:cs="Meiryo UI"/>
          <w:b/>
          <w:bCs/>
          <w:spacing w:val="42"/>
          <w:kern w:val="2"/>
          <w:szCs w:val="24"/>
        </w:rPr>
        <w:t xml:space="preserve"> </w:t>
      </w:r>
      <w:r>
        <w:rPr>
          <w:rFonts w:cs="Meiryo UI"/>
          <w:b/>
          <w:bCs/>
          <w:spacing w:val="-1"/>
          <w:kern w:val="2"/>
          <w:szCs w:val="24"/>
        </w:rPr>
        <w:t>living"</w:t>
      </w:r>
    </w:p>
    <w:p w:rsidR="00734B0F" w:rsidRDefault="005262BC">
      <w:pPr>
        <w:pStyle w:val="Heading3"/>
        <w:spacing w:before="240"/>
        <w:ind w:left="562" w:hanging="562"/>
      </w:pPr>
      <w:bookmarkStart w:id="32" w:name="1._Background_of_the_Project"/>
      <w:bookmarkStart w:id="33" w:name="_Toc73406876"/>
      <w:bookmarkStart w:id="34" w:name="_Toc132879104"/>
      <w:bookmarkEnd w:id="32"/>
      <w:r>
        <w:t>2.2.1  Background of the Project</w:t>
      </w:r>
      <w:bookmarkEnd w:id="33"/>
      <w:bookmarkEnd w:id="34"/>
    </w:p>
    <w:p w:rsidR="00734B0F" w:rsidRDefault="005262BC">
      <w:pPr>
        <w:pStyle w:val="BodyText"/>
      </w:pPr>
      <w:proofErr w:type="spellStart"/>
      <w:r>
        <w:t>Bario</w:t>
      </w:r>
      <w:proofErr w:type="spellEnd"/>
      <w:r>
        <w:t xml:space="preserve"> is a remote rural location on the island of Borneo, close to the Malaysia-Indonesia border between Sarawak, Malaysia and Kalimantan, Indonesia. There are twelve longhouses in </w:t>
      </w:r>
      <w:proofErr w:type="spellStart"/>
      <w:r>
        <w:t>Bario</w:t>
      </w:r>
      <w:proofErr w:type="spellEnd"/>
      <w:r>
        <w:t xml:space="preserve"> which are homes to about 1,000 people. While there are many locations in Sarawak that can be categorized as remote rural, </w:t>
      </w:r>
      <w:proofErr w:type="spellStart"/>
      <w:r>
        <w:t>Bario</w:t>
      </w:r>
      <w:proofErr w:type="spellEnd"/>
      <w:r>
        <w:t xml:space="preserve"> was selected because of its isolated geographical location.</w:t>
      </w:r>
    </w:p>
    <w:p w:rsidR="00734B0F" w:rsidRDefault="005262BC">
      <w:pPr>
        <w:pStyle w:val="BodyText"/>
      </w:pPr>
      <w:r>
        <w:t xml:space="preserve">Before the </w:t>
      </w:r>
      <w:proofErr w:type="spellStart"/>
      <w:r>
        <w:t>Universiti</w:t>
      </w:r>
      <w:proofErr w:type="spellEnd"/>
      <w:r>
        <w:t xml:space="preserve"> Malaysia Sarawak’s project commenced in 1999, </w:t>
      </w:r>
      <w:proofErr w:type="spellStart"/>
      <w:r>
        <w:t>Bario</w:t>
      </w:r>
      <w:proofErr w:type="spellEnd"/>
      <w:r>
        <w:t xml:space="preserve"> did not have 24-hour electricity supply and water was available only through gravity-fed systems. There was also no sophisticated telecommunication service available, and communication was largely conducted using radio calls, as well as by passing messages to departing passengers</w:t>
      </w:r>
      <w:r>
        <w:t>、</w:t>
      </w:r>
      <w:r>
        <w:t xml:space="preserve"> and getting messages from passengers arriving at the local airport.</w:t>
      </w:r>
    </w:p>
    <w:p w:rsidR="00734B0F" w:rsidRDefault="005262BC">
      <w:pPr>
        <w:pStyle w:val="BodyText"/>
      </w:pPr>
      <w:r>
        <w:t>In April 1999, UNIMAS started the e-</w:t>
      </w:r>
      <w:proofErr w:type="spellStart"/>
      <w:r>
        <w:t>Bario</w:t>
      </w:r>
      <w:proofErr w:type="spellEnd"/>
      <w:r>
        <w:t xml:space="preserve"> project with the general aim of bridging the digital divide between urban and rural communities. In order to achieve this, baseline data describing the technological needs and readiness of the </w:t>
      </w:r>
      <w:proofErr w:type="spellStart"/>
      <w:r>
        <w:t>Bario’s</w:t>
      </w:r>
      <w:proofErr w:type="spellEnd"/>
      <w:r>
        <w:t xml:space="preserve"> community was obtained, and this was soon followed by the introduction of ICT to the community. The technologies deployed were VSAT (telecommunication system) which allowed the Internet connectivity to the </w:t>
      </w:r>
      <w:proofErr w:type="spellStart"/>
      <w:r>
        <w:t>Bario</w:t>
      </w:r>
      <w:proofErr w:type="spellEnd"/>
      <w:r>
        <w:t xml:space="preserve"> </w:t>
      </w:r>
      <w:proofErr w:type="spellStart"/>
      <w:r>
        <w:t>telecenter</w:t>
      </w:r>
      <w:proofErr w:type="spellEnd"/>
      <w:r>
        <w:t>. Power is supplied by photo-voltaic (solar system) with computers there. Facilitated by UNIMAS e-</w:t>
      </w:r>
      <w:proofErr w:type="spellStart"/>
      <w:r>
        <w:t>Bario</w:t>
      </w:r>
      <w:proofErr w:type="spellEnd"/>
      <w:r>
        <w:t xml:space="preserve"> researchers, the people of </w:t>
      </w:r>
      <w:proofErr w:type="spellStart"/>
      <w:r>
        <w:t>Bario</w:t>
      </w:r>
      <w:proofErr w:type="spellEnd"/>
      <w:r>
        <w:t xml:space="preserve"> began connecting with the rest of the world using ICT, and this marked the first phase of the project implementation.</w:t>
      </w:r>
    </w:p>
    <w:p w:rsidR="00734B0F" w:rsidRDefault="005262BC">
      <w:pPr>
        <w:pStyle w:val="Heading3"/>
        <w:spacing w:before="240"/>
        <w:ind w:left="562" w:hanging="562"/>
      </w:pPr>
      <w:bookmarkStart w:id="35" w:name="_Toc73406877"/>
      <w:bookmarkStart w:id="36" w:name="_Toc132879105"/>
      <w:r>
        <w:t>2.2.2  Objectives</w:t>
      </w:r>
      <w:bookmarkEnd w:id="35"/>
      <w:bookmarkEnd w:id="36"/>
    </w:p>
    <w:p w:rsidR="00734B0F" w:rsidRDefault="005262BC">
      <w:pPr>
        <w:pStyle w:val="BodyText"/>
      </w:pPr>
      <w:r>
        <w:t xml:space="preserve">This project proposed to implement a multifaceted approach to provide efficient technology-enhanced solutions for remote rural communities in Sarawak, Malaysia. Specifically, the objectives of the project are to establish </w:t>
      </w:r>
      <w:proofErr w:type="spellStart"/>
      <w:r>
        <w:t>a</w:t>
      </w:r>
      <w:proofErr w:type="spellEnd"/>
      <w:r>
        <w:t xml:space="preserve"> optical LAN infrastructure for two schools and a health clinic in </w:t>
      </w:r>
      <w:proofErr w:type="spellStart"/>
      <w:r>
        <w:t>Bario</w:t>
      </w:r>
      <w:proofErr w:type="spellEnd"/>
      <w:r>
        <w:t xml:space="preserve">; to develop e-Education solution which serves as digital learning repository to complement formal teaching and learning experiences of the school community in </w:t>
      </w:r>
      <w:proofErr w:type="spellStart"/>
      <w:r>
        <w:t>Bario</w:t>
      </w:r>
      <w:proofErr w:type="spellEnd"/>
      <w:r>
        <w:t xml:space="preserve">, </w:t>
      </w:r>
      <w:proofErr w:type="spellStart"/>
      <w:r>
        <w:t>Ba'kelalan</w:t>
      </w:r>
      <w:proofErr w:type="spellEnd"/>
      <w:r>
        <w:t xml:space="preserve">, Long Lamai and </w:t>
      </w:r>
      <w:proofErr w:type="spellStart"/>
      <w:r>
        <w:t>Larapan</w:t>
      </w:r>
      <w:proofErr w:type="spellEnd"/>
      <w:r>
        <w:t xml:space="preserve"> Island; and to propose a sustainable health check system for use by community members in these identified remote rural communities in Sabah and Sarawak.</w:t>
      </w:r>
    </w:p>
    <w:p w:rsidR="00734B0F" w:rsidRDefault="005262BC">
      <w:pPr>
        <w:pStyle w:val="BodyText"/>
      </w:pPr>
      <w:r>
        <w:t>The optical LAN infrastructure is an important linkage that will enable the other two solutions (i.e. e-Education and e-Health) to be developed in these remote rural areas. The e-Education solution aims to design and develop a digital learning repository in five areas of interest: health sciences, ICT, communication, living skills, and indigenous knowledge and culture. The e-Health check system is to be introduced to children and young adults in the community, to raise awareness about regular health checks which need to be performed periodically to detect and monitor common illnesses.</w:t>
      </w:r>
    </w:p>
    <w:p w:rsidR="00734B0F" w:rsidRDefault="005262BC">
      <w:pPr>
        <w:pStyle w:val="BodyText"/>
      </w:pPr>
      <w:r>
        <w:t>Overall, the objectives of the project state that:</w:t>
      </w:r>
    </w:p>
    <w:p w:rsidR="00734B0F" w:rsidRDefault="005262BC">
      <w:pPr>
        <w:pStyle w:val="ListBullet2"/>
        <w:spacing w:before="120"/>
        <w:ind w:left="480" w:hanging="240"/>
      </w:pPr>
      <w:r>
        <w:t>-</w:t>
      </w:r>
      <w:r>
        <w:tab/>
        <w:t>Implement a multifaceted approach to provide efficient technology-enhanced solutions for remote rural communities in Sarawak, Malaysia</w:t>
      </w:r>
    </w:p>
    <w:p w:rsidR="00734B0F" w:rsidRDefault="005262BC">
      <w:pPr>
        <w:pStyle w:val="ListBullet2"/>
        <w:spacing w:before="120"/>
        <w:ind w:left="480" w:hanging="240"/>
      </w:pPr>
      <w:r>
        <w:t>-</w:t>
      </w:r>
      <w:r>
        <w:tab/>
        <w:t xml:space="preserve">Establish optical LAN infrastructure for schools and health clinic in </w:t>
      </w:r>
      <w:proofErr w:type="spellStart"/>
      <w:r>
        <w:t>Bario</w:t>
      </w:r>
      <w:proofErr w:type="spellEnd"/>
      <w:r>
        <w:t xml:space="preserve"> to enable </w:t>
      </w:r>
    </w:p>
    <w:p w:rsidR="00734B0F" w:rsidRDefault="005262BC">
      <w:pPr>
        <w:pStyle w:val="BodyText"/>
      </w:pPr>
      <w:r>
        <w:t xml:space="preserve">Develop an e-Education solution which serves as digital learning repository to complement formal teaching and learning experiences of the school community in </w:t>
      </w:r>
      <w:proofErr w:type="spellStart"/>
      <w:r>
        <w:t>Bario</w:t>
      </w:r>
      <w:proofErr w:type="spellEnd"/>
      <w:r>
        <w:t xml:space="preserve">, </w:t>
      </w:r>
      <w:proofErr w:type="spellStart"/>
      <w:r>
        <w:t>Ba'kelalan</w:t>
      </w:r>
      <w:proofErr w:type="spellEnd"/>
      <w:r>
        <w:t xml:space="preserve">, and Long Lamai in Sarawak and </w:t>
      </w:r>
      <w:proofErr w:type="spellStart"/>
      <w:r>
        <w:t>Larapan</w:t>
      </w:r>
      <w:proofErr w:type="spellEnd"/>
      <w:r>
        <w:t xml:space="preserve"> Island, Sabah</w:t>
      </w:r>
    </w:p>
    <w:p w:rsidR="00734B0F" w:rsidRDefault="005262BC">
      <w:pPr>
        <w:pStyle w:val="BodyText"/>
      </w:pPr>
      <w:r>
        <w:t>Develop an e-Health solution to provide a sustainable health check system for use by community members in these identified remote rural communities in Sarawak and Sabah.</w:t>
      </w:r>
    </w:p>
    <w:p w:rsidR="00734B0F" w:rsidRDefault="005262BC">
      <w:pPr>
        <w:pStyle w:val="BodyText"/>
      </w:pPr>
      <w:r>
        <w:t>Document the impact of e-Education and e-Health solutions on educational experiences and health awareness of the community members in these remote rural locations</w:t>
      </w:r>
    </w:p>
    <w:p w:rsidR="00734B0F" w:rsidRDefault="005262BC">
      <w:pPr>
        <w:pStyle w:val="Heading3"/>
        <w:spacing w:before="240"/>
        <w:ind w:left="562" w:hanging="562"/>
      </w:pPr>
      <w:bookmarkStart w:id="37" w:name="_Toc73406878"/>
      <w:bookmarkStart w:id="38" w:name="_Toc132879106"/>
      <w:r>
        <w:t>2.2.3  Project Site</w:t>
      </w:r>
      <w:bookmarkEnd w:id="37"/>
      <w:bookmarkEnd w:id="38"/>
    </w:p>
    <w:p w:rsidR="00734B0F" w:rsidRDefault="005262BC">
      <w:pPr>
        <w:pStyle w:val="BodyText"/>
      </w:pPr>
      <w:r>
        <w:rPr>
          <w:noProof/>
        </w:rPr>
        <mc:AlternateContent>
          <mc:Choice Requires="wps">
            <w:drawing>
              <wp:anchor distT="5080" distB="5080" distL="5715" distR="4445" simplePos="0" relativeHeight="251657216" behindDoc="0" locked="0" layoutInCell="0" allowOverlap="1" wp14:anchorId="5847409D" wp14:editId="4086BE19">
                <wp:simplePos x="0" y="0"/>
                <wp:positionH relativeFrom="column">
                  <wp:posOffset>3276600</wp:posOffset>
                </wp:positionH>
                <wp:positionV relativeFrom="paragraph">
                  <wp:posOffset>2458720</wp:posOffset>
                </wp:positionV>
                <wp:extent cx="484505" cy="191770"/>
                <wp:effectExtent l="5715" t="5080" r="4445" b="5080"/>
                <wp:wrapNone/>
                <wp:docPr id="13" name="Text Box 55"/>
                <wp:cNvGraphicFramePr/>
                <a:graphic xmlns:a="http://schemas.openxmlformats.org/drawingml/2006/main">
                  <a:graphicData uri="http://schemas.microsoft.com/office/word/2010/wordprocessingShape">
                    <wps:wsp>
                      <wps:cNvSpPr/>
                      <wps:spPr>
                        <a:xfrm>
                          <a:off x="0" y="0"/>
                          <a:ext cx="484560" cy="191880"/>
                        </a:xfrm>
                        <a:prstGeom prst="rect">
                          <a:avLst/>
                        </a:prstGeom>
                        <a:solidFill>
                          <a:srgbClr val="FFFFFF"/>
                        </a:solidFill>
                        <a:ln w="9525">
                          <a:solidFill>
                            <a:srgbClr val="000000"/>
                          </a:solidFill>
                          <a:miter/>
                        </a:ln>
                      </wps:spPr>
                      <wps:style>
                        <a:lnRef idx="0">
                          <a:scrgbClr r="0" g="0" b="0"/>
                        </a:lnRef>
                        <a:fillRef idx="0">
                          <a:scrgbClr r="0" g="0" b="0"/>
                        </a:fillRef>
                        <a:effectRef idx="0">
                          <a:scrgbClr r="0" g="0" b="0"/>
                        </a:effectRef>
                        <a:fontRef idx="minor"/>
                      </wps:style>
                      <wps:txbx>
                        <w:txbxContent>
                          <w:p w:rsidR="00343D59" w:rsidRDefault="00343D59">
                            <w:pPr>
                              <w:pStyle w:val="FrameContents"/>
                              <w:rPr>
                                <w:spacing w:val="-4"/>
                              </w:rPr>
                            </w:pPr>
                            <w:r>
                              <w:rPr>
                                <w:color w:val="000000"/>
                                <w:spacing w:val="-4"/>
                              </w:rPr>
                              <w:t>Bario</w:t>
                            </w:r>
                          </w:p>
                        </w:txbxContent>
                      </wps:txbx>
                      <wps:bodyPr lIns="74160" tIns="9000" rIns="74160" bIns="9000" anchor="t" upright="1">
                        <a:spAutoFit/>
                      </wps:bodyPr>
                    </wps:wsp>
                  </a:graphicData>
                </a:graphic>
              </wp:anchor>
            </w:drawing>
          </mc:Choice>
          <mc:Fallback>
            <w:pict>
              <v:rect w14:anchorId="5847409D" id="Text Box 55" o:spid="_x0000_s1026" style="position:absolute;left:0;text-align:left;margin-left:258pt;margin-top:193.6pt;width:38.15pt;height:15.1pt;z-index:251657216;visibility:visible;mso-wrap-style:square;mso-wrap-distance-left:.45pt;mso-wrap-distance-top:.4pt;mso-wrap-distance-right:.35pt;mso-wrap-distance-bottom:.4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" o:allowincell="f">
                <v:textbox style="mso-fit-shape-to-text:t" inset="2.06mm,.25mm,2.06mm,.25mm">
                  <w:txbxContent>
                    <w:p w:rsidR="00343D59" w:rsidRDefault="00343D59">
                      <w:pPr>
                        <w:pStyle w:val="FrameContents"/>
                        <w:rPr>
                          <w:spacing w:val="-4"/>
                        </w:rPr>
                      </w:pPr>
                      <w:r>
                        <w:rPr>
                          <w:color w:val="000000"/>
                          <w:spacing w:val="-4"/>
                        </w:rPr>
                        <w:t>Bario</w:t>
                      </w:r>
                    </w:p>
                  </w:txbxContent>
                </v:textbox>
              </v:rect>
            </w:pict>
          </mc:Fallback>
        </mc:AlternateContent>
      </w:r>
      <w:r>
        <w:t xml:space="preserve">The project is mainly conducted at </w:t>
      </w:r>
      <w:proofErr w:type="spellStart"/>
      <w:r>
        <w:t>Universiti</w:t>
      </w:r>
      <w:proofErr w:type="spellEnd"/>
      <w:r>
        <w:t xml:space="preserve"> Malaysia Sarawak (UNIMAS) campus in Kota </w:t>
      </w:r>
      <w:proofErr w:type="spellStart"/>
      <w:r>
        <w:t>Samarahan</w:t>
      </w:r>
      <w:proofErr w:type="spellEnd"/>
      <w:r>
        <w:t xml:space="preserve">, and </w:t>
      </w:r>
      <w:proofErr w:type="spellStart"/>
      <w:r>
        <w:t>Bario</w:t>
      </w:r>
      <w:proofErr w:type="spellEnd"/>
      <w:r>
        <w:t xml:space="preserve">, the </w:t>
      </w:r>
      <w:proofErr w:type="spellStart"/>
      <w:r>
        <w:t>Kelabit</w:t>
      </w:r>
      <w:proofErr w:type="spellEnd"/>
      <w:r>
        <w:t xml:space="preserve"> Highlands. Figure 2-2-1 is a map of Sarawak indicating the locations of both venues</w:t>
      </w:r>
    </w:p>
    <w:p w:rsidR="00734B0F" w:rsidRDefault="00734B0F">
      <w:pPr>
        <w:textAlignment w:val="auto"/>
        <w:rPr>
          <w:rFonts w:cs="Meiryo UI"/>
          <w:kern w:val="2"/>
          <w:szCs w:val="22"/>
        </w:rPr>
      </w:pPr>
    </w:p>
    <w:p w:rsidR="00734B0F" w:rsidRDefault="005262BC">
      <w:pPr>
        <w:jc w:val="center"/>
        <w:textAlignment w:val="auto"/>
        <w:rPr>
          <w:rFonts w:cs="Meiryo UI"/>
          <w:kern w:val="2"/>
          <w:szCs w:val="22"/>
        </w:rPr>
      </w:pPr>
      <w:r>
        <w:rPr>
          <w:noProof/>
        </w:rPr>
        <mc:AlternateContent>
          <mc:Choice Requires="wps">
            <w:drawing>
              <wp:anchor distT="5080" distB="5080" distL="5080" distR="5080" simplePos="0" relativeHeight="251656192" behindDoc="0" locked="0" layoutInCell="0" allowOverlap="1" wp14:anchorId="0C37909D" wp14:editId="4AB38E1B">
                <wp:simplePos x="0" y="0"/>
                <wp:positionH relativeFrom="column">
                  <wp:posOffset>1354455</wp:posOffset>
                </wp:positionH>
                <wp:positionV relativeFrom="paragraph">
                  <wp:posOffset>1736090</wp:posOffset>
                </wp:positionV>
                <wp:extent cx="965200" cy="243840"/>
                <wp:effectExtent l="5080" t="5080" r="5080" b="5080"/>
                <wp:wrapNone/>
                <wp:docPr id="15" name="Text Box 54"/>
                <wp:cNvGraphicFramePr/>
                <a:graphic xmlns:a="http://schemas.openxmlformats.org/drawingml/2006/main">
                  <a:graphicData uri="http://schemas.microsoft.com/office/word/2010/wordprocessingShape">
                    <wps:wsp>
                      <wps:cNvSpPr/>
                      <wps:spPr>
                        <a:xfrm>
                          <a:off x="0" y="0"/>
                          <a:ext cx="965160" cy="243720"/>
                        </a:xfrm>
                        <a:prstGeom prst="rect">
                          <a:avLst/>
                        </a:prstGeom>
                        <a:solidFill>
                          <a:srgbClr val="FFFFFF"/>
                        </a:solidFill>
                        <a:ln w="9525">
                          <a:solidFill>
                            <a:srgbClr val="000000"/>
                          </a:solidFill>
                          <a:miter/>
                        </a:ln>
                      </wps:spPr>
                      <wps:style>
                        <a:lnRef idx="0">
                          <a:scrgbClr r="0" g="0" b="0"/>
                        </a:lnRef>
                        <a:fillRef idx="0">
                          <a:scrgbClr r="0" g="0" b="0"/>
                        </a:fillRef>
                        <a:effectRef idx="0">
                          <a:scrgbClr r="0" g="0" b="0"/>
                        </a:effectRef>
                        <a:fontRef idx="minor"/>
                      </wps:style>
                      <wps:txbx>
                        <w:txbxContent>
                          <w:p w:rsidR="00343D59" w:rsidRDefault="00343D59">
                            <w:pPr>
                              <w:pStyle w:val="BodyText"/>
                              <w:rPr>
                                <w:color w:val="000000"/>
                              </w:rPr>
                            </w:pPr>
                            <w:r>
                              <w:rPr>
                                <w:color w:val="000000"/>
                              </w:rPr>
                              <w:t>Kuching</w:t>
                            </w:r>
                          </w:p>
                        </w:txbxContent>
                      </wps:txbx>
                      <wps:bodyPr lIns="74160" tIns="9000" rIns="74160" bIns="9000" anchor="t" upright="1">
                        <a:noAutofit/>
                      </wps:bodyPr>
                    </wps:wsp>
                  </a:graphicData>
                </a:graphic>
              </wp:anchor>
            </w:drawing>
          </mc:Choice>
          <mc:Fallback>
            <w:pict>
              <v:rect w14:anchorId="0C37909D" id="Text Box 54" o:spid="_x0000_s1027" style="position:absolute;left:0;text-align:left;margin-left:106.65pt;margin-top:136.7pt;width:76pt;height:19.2pt;z-index:251656192;visibility:visible;mso-wrap-style:square;mso-wrap-distance-left:.4pt;mso-wrap-distance-top:.4pt;mso-wrap-distance-right:.4pt;mso-wrap-distance-bottom:.4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" o:allowincell="f">
                <v:textbox inset="2.06mm,.25mm,2.06mm,.25mm">
                  <w:txbxContent>
                    <w:p w:rsidR="00343D59" w:rsidRDefault="00343D59">
                      <w:pPr>
                        <w:pStyle w:val="BodyText"/>
                        <w:rPr>
                          <w:color w:val="000000"/>
                        </w:rPr>
                      </w:pPr>
                      <w:r>
                        <w:rPr>
                          <w:color w:val="000000"/>
                        </w:rPr>
                        <w:t>Kuching</w:t>
                      </w:r>
                    </w:p>
                  </w:txbxContent>
                </v:textbox>
              </v:rect>
            </w:pict>
          </mc:Fallback>
        </mc:AlternateContent>
      </w:r>
      <w:r>
        <w:rPr>
          <w:noProof/>
        </w:rPr>
        <w:drawing>
          <wp:inline distT="0" distB="0" distL="0" distR="0" wp14:anchorId="655F8F0D" wp14:editId="1DFFDF7C">
            <wp:extent cx="4168140" cy="3503295"/>
            <wp:effectExtent l="0" t="0" r="0" b="0"/>
            <wp:docPr id="17"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2"/>
                    <pic:cNvPicPr>
                      <a:picLocks noChangeAspect="1" noChangeArrowheads="1"/>
                    </pic:cNvPicPr>
                  </pic:nvPicPr>
                  <pic:blipFill>
                    <a:blip r:embed="rId29"/>
                    <a:stretch>
                      <a:fillRect/>
                    </a:stretch>
                  </pic:blipFill>
                  <pic:spPr bwMode="auto">
                    <a:xfrm>
                      <a:off x="0" y="0"/>
                      <a:ext cx="4168140" cy="3503295"/>
                    </a:xfrm>
                    <a:prstGeom prst="rect">
                      <a:avLst/>
                    </a:prstGeom>
                  </pic:spPr>
                </pic:pic>
              </a:graphicData>
            </a:graphic>
          </wp:inline>
        </w:drawing>
      </w:r>
    </w:p>
    <w:p w:rsidR="00734B0F" w:rsidRDefault="005262BC">
      <w:pPr>
        <w:pStyle w:val="Caption"/>
        <w:spacing w:before="120"/>
      </w:pPr>
      <w:r>
        <w:t>Figure</w:t>
      </w:r>
      <w:r>
        <w:rPr>
          <w:spacing w:val="1"/>
        </w:rPr>
        <w:t xml:space="preserve"> 2-2-</w:t>
      </w:r>
      <w:r>
        <w:t xml:space="preserve">1: </w:t>
      </w:r>
      <w:r>
        <w:rPr>
          <w:spacing w:val="4"/>
        </w:rPr>
        <w:t xml:space="preserve"> </w:t>
      </w:r>
      <w:r>
        <w:t>Location</w:t>
      </w:r>
      <w:r>
        <w:rPr>
          <w:spacing w:val="3"/>
        </w:rPr>
        <w:t xml:space="preserve"> </w:t>
      </w:r>
      <w:r>
        <w:t xml:space="preserve">of </w:t>
      </w:r>
      <w:proofErr w:type="spellStart"/>
      <w:r>
        <w:t>Bario</w:t>
      </w:r>
      <w:proofErr w:type="spellEnd"/>
      <w:r>
        <w:rPr>
          <w:spacing w:val="2"/>
        </w:rPr>
        <w:t xml:space="preserve"> </w:t>
      </w:r>
      <w:r>
        <w:t>and Kuching</w:t>
      </w:r>
      <w:r>
        <w:rPr>
          <w:spacing w:val="2"/>
        </w:rPr>
        <w:t xml:space="preserve"> </w:t>
      </w:r>
      <w:r>
        <w:t>on the</w:t>
      </w:r>
      <w:r>
        <w:rPr>
          <w:spacing w:val="-4"/>
        </w:rPr>
        <w:t xml:space="preserve"> </w:t>
      </w:r>
      <w:r>
        <w:t>Borneo</w:t>
      </w:r>
      <w:r>
        <w:rPr>
          <w:spacing w:val="2"/>
        </w:rPr>
        <w:t xml:space="preserve"> </w:t>
      </w:r>
      <w:r>
        <w:t>map</w:t>
      </w:r>
    </w:p>
    <w:p w:rsidR="00734B0F" w:rsidRDefault="00734B0F">
      <w:pPr>
        <w:textAlignment w:val="auto"/>
        <w:rPr>
          <w:rFonts w:cs="Meiryo UI"/>
          <w:kern w:val="2"/>
          <w:szCs w:val="22"/>
        </w:rPr>
      </w:pPr>
    </w:p>
    <w:p w:rsidR="00734B0F" w:rsidRDefault="005262BC">
      <w:pPr>
        <w:pStyle w:val="BodyText"/>
      </w:pPr>
      <w:proofErr w:type="spellStart"/>
      <w:r>
        <w:t>Bario</w:t>
      </w:r>
      <w:proofErr w:type="spellEnd"/>
      <w:r>
        <w:t xml:space="preserve"> is a remote rural location on the island of Borneo, close to the Malaysia-Indonesia border between Sarawak, Malaysia and Kalimantan, Indonesia. The only practical way to get to </w:t>
      </w:r>
      <w:proofErr w:type="spellStart"/>
      <w:r>
        <w:t>Bario</w:t>
      </w:r>
      <w:proofErr w:type="spellEnd"/>
      <w:r>
        <w:t xml:space="preserve"> is a one-hour flight on a 19-seater Twin Otter airplane from Miri, Sarawak. At present, there are no gravel roads leading into </w:t>
      </w:r>
      <w:proofErr w:type="spellStart"/>
      <w:r>
        <w:t>Bario</w:t>
      </w:r>
      <w:proofErr w:type="spellEnd"/>
      <w:r>
        <w:t>, and a land journey requires a river journey and a 14-day-long trek across forested mountains.</w:t>
      </w:r>
    </w:p>
    <w:p w:rsidR="00734B0F" w:rsidRDefault="005262BC">
      <w:pPr>
        <w:pStyle w:val="BodyText"/>
      </w:pPr>
      <w:r>
        <w:t xml:space="preserve">The majority of the people in </w:t>
      </w:r>
      <w:proofErr w:type="spellStart"/>
      <w:r>
        <w:t>Bario</w:t>
      </w:r>
      <w:proofErr w:type="spellEnd"/>
      <w:r>
        <w:t xml:space="preserve"> are </w:t>
      </w:r>
      <w:proofErr w:type="spellStart"/>
      <w:r>
        <w:t>Kelabits</w:t>
      </w:r>
      <w:proofErr w:type="spellEnd"/>
      <w:r>
        <w:t xml:space="preserve">, one of the smallest ethnic groups in Sarawak. They are generally farmers, growing the famous organic, fragrant </w:t>
      </w:r>
      <w:proofErr w:type="spellStart"/>
      <w:r>
        <w:t>Bario</w:t>
      </w:r>
      <w:proofErr w:type="spellEnd"/>
      <w:r>
        <w:t xml:space="preserve"> rice, and the sweet highland pineapples. While there are many locations in Sarawak that can be </w:t>
      </w:r>
      <w:proofErr w:type="spellStart"/>
      <w:r>
        <w:t>categorised</w:t>
      </w:r>
      <w:proofErr w:type="spellEnd"/>
      <w:r>
        <w:t xml:space="preserve"> as remote rural, </w:t>
      </w:r>
      <w:proofErr w:type="spellStart"/>
      <w:r>
        <w:t>Bario</w:t>
      </w:r>
      <w:proofErr w:type="spellEnd"/>
      <w:r>
        <w:t xml:space="preserve"> was selected because of its isolated geographical location.</w:t>
      </w:r>
    </w:p>
    <w:p w:rsidR="00734B0F" w:rsidRDefault="005262BC">
      <w:pPr>
        <w:pStyle w:val="BodyText"/>
      </w:pPr>
      <w:r>
        <w:t xml:space="preserve">The </w:t>
      </w:r>
      <w:proofErr w:type="spellStart"/>
      <w:r>
        <w:t>Bario</w:t>
      </w:r>
      <w:proofErr w:type="spellEnd"/>
      <w:r>
        <w:t xml:space="preserve"> children go to the </w:t>
      </w:r>
      <w:proofErr w:type="spellStart"/>
      <w:r>
        <w:t>Bario</w:t>
      </w:r>
      <w:proofErr w:type="spellEnd"/>
      <w:r>
        <w:t xml:space="preserve"> Primary School which provides education from Primary 1 to Primary 6 or age 7-12. </w:t>
      </w:r>
      <w:proofErr w:type="spellStart"/>
      <w:r>
        <w:t>Bario</w:t>
      </w:r>
      <w:proofErr w:type="spellEnd"/>
      <w:r>
        <w:t xml:space="preserve"> Secondary School provides education from Form 1 to Form 3 (ages 13-15) only. When students finish school in </w:t>
      </w:r>
      <w:proofErr w:type="spellStart"/>
      <w:r>
        <w:t>Bario</w:t>
      </w:r>
      <w:proofErr w:type="spellEnd"/>
      <w:r>
        <w:t xml:space="preserve">, they have a choice to either go to two nearby towns, Miri or </w:t>
      </w:r>
      <w:proofErr w:type="spellStart"/>
      <w:r>
        <w:t>Marudi</w:t>
      </w:r>
      <w:proofErr w:type="spellEnd"/>
      <w:r>
        <w:t xml:space="preserve">, to continue their studies. Most students attending the primary and secondary schools in </w:t>
      </w:r>
      <w:proofErr w:type="spellStart"/>
      <w:r>
        <w:t>Bario</w:t>
      </w:r>
      <w:proofErr w:type="spellEnd"/>
      <w:r>
        <w:t xml:space="preserve"> stay at the school dormitories because their own homes are miles away from the location of the schools. Today, the schools have received a growing number of </w:t>
      </w:r>
      <w:proofErr w:type="spellStart"/>
      <w:r>
        <w:t>Penan</w:t>
      </w:r>
      <w:proofErr w:type="spellEnd"/>
      <w:r>
        <w:t xml:space="preserve"> (who practice nomadic values and way of living) and </w:t>
      </w:r>
      <w:proofErr w:type="spellStart"/>
      <w:r>
        <w:t>Sabans</w:t>
      </w:r>
      <w:proofErr w:type="spellEnd"/>
      <w:r>
        <w:t xml:space="preserve"> (who migrated from another remote rural area for socio-economic needs), and both of these ethnic groups are of minority ethnic in Sarawak, living within close proximity to the </w:t>
      </w:r>
      <w:proofErr w:type="spellStart"/>
      <w:r>
        <w:t>Bario</w:t>
      </w:r>
      <w:proofErr w:type="spellEnd"/>
      <w:r>
        <w:t xml:space="preserve"> Highlands.</w:t>
      </w:r>
    </w:p>
    <w:p w:rsidR="00734B0F" w:rsidRDefault="005262BC">
      <w:pPr>
        <w:pStyle w:val="Heading3"/>
        <w:spacing w:before="240"/>
        <w:ind w:left="562" w:hanging="562"/>
      </w:pPr>
      <w:bookmarkStart w:id="39" w:name="_Toc73406879"/>
      <w:bookmarkStart w:id="40" w:name="_Toc132879107"/>
      <w:r>
        <w:t>2.2.4  Partner Organization</w:t>
      </w:r>
      <w:bookmarkEnd w:id="39"/>
      <w:bookmarkEnd w:id="40"/>
    </w:p>
    <w:p w:rsidR="00734B0F" w:rsidRDefault="005262BC">
      <w:pPr>
        <w:pStyle w:val="ListBullet"/>
        <w:spacing w:before="120"/>
        <w:ind w:left="240" w:hanging="240"/>
      </w:pPr>
      <w:r>
        <w:t xml:space="preserve">- </w:t>
      </w:r>
      <w:proofErr w:type="spellStart"/>
      <w:r>
        <w:t>Universiti</w:t>
      </w:r>
      <w:proofErr w:type="spellEnd"/>
      <w:r>
        <w:t xml:space="preserve"> Malaysia Sarawak (UNIMAS), Malaysia</w:t>
      </w:r>
    </w:p>
    <w:p w:rsidR="00734B0F" w:rsidRDefault="005262BC">
      <w:pPr>
        <w:pStyle w:val="ListBullet"/>
        <w:spacing w:before="120"/>
        <w:ind w:left="240" w:hanging="240"/>
      </w:pPr>
      <w:r>
        <w:t>- The Telecommunication Technology Committee (TTC), Japan</w:t>
      </w:r>
    </w:p>
    <w:p w:rsidR="00734B0F" w:rsidRDefault="005262BC">
      <w:pPr>
        <w:pStyle w:val="ListBullet"/>
        <w:spacing w:before="120"/>
        <w:ind w:left="240" w:hanging="240"/>
      </w:pPr>
      <w:r>
        <w:t>- NPO Pangaea, Japan</w:t>
      </w:r>
    </w:p>
    <w:p w:rsidR="00734B0F" w:rsidRDefault="005262BC">
      <w:pPr>
        <w:pStyle w:val="ListBullet"/>
        <w:spacing w:before="120"/>
        <w:ind w:left="240" w:hanging="240"/>
      </w:pPr>
      <w:r>
        <w:t>- Japan Advanced Institute of Science Technology (JAIST), Japan</w:t>
      </w:r>
    </w:p>
    <w:p w:rsidR="00734B0F" w:rsidRDefault="005262BC">
      <w:pPr>
        <w:pStyle w:val="ListBullet"/>
        <w:spacing w:before="120"/>
        <w:ind w:left="240" w:hanging="240"/>
      </w:pPr>
      <w:r>
        <w:t>- Nippon Telegraph and Telephone Corporation (NTT), Japan</w:t>
      </w:r>
    </w:p>
    <w:p w:rsidR="00734B0F" w:rsidRDefault="005262BC">
      <w:pPr>
        <w:pStyle w:val="ListBullet"/>
        <w:spacing w:before="120"/>
        <w:ind w:left="240" w:hanging="240"/>
      </w:pPr>
      <w:r>
        <w:t>- Mitsubishi Electric Corporation, Japan</w:t>
      </w:r>
    </w:p>
    <w:p w:rsidR="00734B0F" w:rsidRDefault="005262BC">
      <w:pPr>
        <w:pStyle w:val="Heading3"/>
        <w:spacing w:before="240"/>
        <w:ind w:left="562" w:hanging="562"/>
      </w:pPr>
      <w:bookmarkStart w:id="41" w:name="_Toc73406880"/>
      <w:bookmarkStart w:id="42" w:name="_Toc132879108"/>
      <w:r>
        <w:t>2.2.5  System Configuration</w:t>
      </w:r>
      <w:bookmarkEnd w:id="41"/>
      <w:bookmarkEnd w:id="42"/>
    </w:p>
    <w:p w:rsidR="00734B0F" w:rsidRDefault="005262BC" w:rsidP="00AA1C80">
      <w:pPr>
        <w:pStyle w:val="Heading4"/>
      </w:pPr>
      <w:r>
        <w:t xml:space="preserve">2.2.5.1  </w:t>
      </w:r>
      <w:bookmarkStart w:id="43" w:name="(1)__Fibre_Optic_Network"/>
      <w:bookmarkEnd w:id="43"/>
      <w:proofErr w:type="spellStart"/>
      <w:r>
        <w:t>Fibre</w:t>
      </w:r>
      <w:proofErr w:type="spellEnd"/>
      <w:r>
        <w:t xml:space="preserve"> Optic Network</w:t>
      </w:r>
    </w:p>
    <w:p w:rsidR="00734B0F" w:rsidRDefault="005262BC">
      <w:pPr>
        <w:pStyle w:val="BodyText"/>
      </w:pPr>
      <w:r>
        <w:t xml:space="preserve">Figure 2-2-2 shows the schematic view of optical fiber network in </w:t>
      </w:r>
      <w:proofErr w:type="spellStart"/>
      <w:r>
        <w:t>Bario</w:t>
      </w:r>
      <w:proofErr w:type="spellEnd"/>
      <w:r>
        <w:t xml:space="preserve">. We installed optical fiber from </w:t>
      </w:r>
      <w:proofErr w:type="spellStart"/>
      <w:r>
        <w:t>telecenter</w:t>
      </w:r>
      <w:proofErr w:type="spellEnd"/>
      <w:r>
        <w:t xml:space="preserve"> (</w:t>
      </w:r>
      <w:proofErr w:type="spellStart"/>
      <w:r>
        <w:t>eBario</w:t>
      </w:r>
      <w:proofErr w:type="spellEnd"/>
      <w:r>
        <w:t xml:space="preserve">) to primary and secondary school and from </w:t>
      </w:r>
      <w:proofErr w:type="spellStart"/>
      <w:r>
        <w:t>telecenter</w:t>
      </w:r>
      <w:proofErr w:type="spellEnd"/>
      <w:r>
        <w:t xml:space="preserve"> to </w:t>
      </w:r>
      <w:proofErr w:type="gramStart"/>
      <w:r>
        <w:t>New</w:t>
      </w:r>
      <w:proofErr w:type="gramEnd"/>
      <w:r>
        <w:t xml:space="preserve"> hospital and current clinic.</w:t>
      </w:r>
    </w:p>
    <w:p w:rsidR="00734B0F" w:rsidRDefault="005262BC">
      <w:pPr>
        <w:pStyle w:val="BodyText"/>
      </w:pPr>
      <w:r>
        <w:t xml:space="preserve">One fiber count optical drop cable was used for aerial and one fiber count indoor optical fiber cable with SC connector was used for indoor. The existing poles once built for an abandoned hydropower supply plan were utilized to lay on optical fibers, Optical splitter is located at the pole between primary and secondary school and the pole between new hospital and current clinic, respectively.  Total fiber length is about 2.5 km from </w:t>
      </w:r>
      <w:proofErr w:type="spellStart"/>
      <w:r>
        <w:t>eBario</w:t>
      </w:r>
      <w:proofErr w:type="spellEnd"/>
      <w:r>
        <w:t xml:space="preserve"> to secondary school, about 2.3 km from </w:t>
      </w:r>
      <w:proofErr w:type="spellStart"/>
      <w:r>
        <w:t>eBario</w:t>
      </w:r>
      <w:proofErr w:type="spellEnd"/>
      <w:r>
        <w:t xml:space="preserve"> to primary school, about 500m from </w:t>
      </w:r>
      <w:proofErr w:type="spellStart"/>
      <w:r>
        <w:t>eBario</w:t>
      </w:r>
      <w:proofErr w:type="spellEnd"/>
      <w:r>
        <w:t xml:space="preserve"> to a new community clinic, and about 200m </w:t>
      </w:r>
      <w:proofErr w:type="spellStart"/>
      <w:r>
        <w:t>eBario</w:t>
      </w:r>
      <w:proofErr w:type="spellEnd"/>
      <w:r>
        <w:t xml:space="preserve"> to the existing clinic, respectively.</w:t>
      </w:r>
    </w:p>
    <w:p w:rsidR="00734B0F" w:rsidRDefault="005262BC">
      <w:pPr>
        <w:pStyle w:val="Caption"/>
        <w:spacing w:before="120"/>
      </w:pPr>
      <w:proofErr w:type="spellStart"/>
      <w:r>
        <w:t>Bario</w:t>
      </w:r>
      <w:proofErr w:type="spellEnd"/>
      <w:r>
        <w:rPr>
          <w:spacing w:val="-13"/>
        </w:rPr>
        <w:t xml:space="preserve"> </w:t>
      </w:r>
      <w:r>
        <w:t>Optical</w:t>
      </w:r>
      <w:r>
        <w:rPr>
          <w:spacing w:val="-10"/>
        </w:rPr>
        <w:t xml:space="preserve"> </w:t>
      </w:r>
      <w:r>
        <w:t>Fiber</w:t>
      </w:r>
      <w:r>
        <w:rPr>
          <w:spacing w:val="-13"/>
        </w:rPr>
        <w:t xml:space="preserve"> </w:t>
      </w:r>
      <w:r>
        <w:t>Network</w:t>
      </w:r>
      <w:r>
        <w:rPr>
          <w:spacing w:val="-15"/>
        </w:rPr>
        <w:t xml:space="preserve"> </w:t>
      </w:r>
      <w:r>
        <w:t>Configuration</w:t>
      </w:r>
    </w:p>
    <w:p w:rsidR="00734B0F" w:rsidRDefault="005262BC">
      <w:pPr>
        <w:jc w:val="center"/>
      </w:pPr>
      <w:r>
        <w:rPr>
          <w:noProof/>
        </w:rPr>
        <w:drawing>
          <wp:inline distT="0" distB="0" distL="0" distR="0" wp14:anchorId="7C2D51E3" wp14:editId="71AB7A5B">
            <wp:extent cx="5628640" cy="2909570"/>
            <wp:effectExtent l="0" t="0" r="0" b="0"/>
            <wp:docPr id="1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3"/>
                    <pic:cNvPicPr>
                      <a:picLocks noChangeAspect="1" noChangeArrowheads="1"/>
                    </pic:cNvPicPr>
                  </pic:nvPicPr>
                  <pic:blipFill>
                    <a:blip r:embed="rId30"/>
                    <a:stretch>
                      <a:fillRect/>
                    </a:stretch>
                  </pic:blipFill>
                  <pic:spPr bwMode="auto">
                    <a:xfrm>
                      <a:off x="0" y="0"/>
                      <a:ext cx="5628640" cy="2909570"/>
                    </a:xfrm>
                    <a:prstGeom prst="rect">
                      <a:avLst/>
                    </a:prstGeom>
                  </pic:spPr>
                </pic:pic>
              </a:graphicData>
            </a:graphic>
          </wp:inline>
        </w:drawing>
      </w:r>
    </w:p>
    <w:p w:rsidR="00734B0F" w:rsidRDefault="005262BC">
      <w:pPr>
        <w:pStyle w:val="Caption"/>
        <w:spacing w:before="120"/>
      </w:pPr>
      <w:r>
        <w:rPr>
          <w:spacing w:val="-2"/>
        </w:rPr>
        <w:t>Figure</w:t>
      </w:r>
      <w:r>
        <w:rPr>
          <w:spacing w:val="1"/>
        </w:rPr>
        <w:t xml:space="preserve"> 2-</w:t>
      </w:r>
      <w:r>
        <w:t xml:space="preserve">2-2: </w:t>
      </w:r>
      <w:r>
        <w:rPr>
          <w:spacing w:val="7"/>
        </w:rPr>
        <w:t xml:space="preserve"> </w:t>
      </w:r>
      <w:r>
        <w:t>Optical</w:t>
      </w:r>
      <w:r>
        <w:rPr>
          <w:spacing w:val="-2"/>
        </w:rPr>
        <w:t xml:space="preserve"> </w:t>
      </w:r>
      <w:r>
        <w:t>LAN</w:t>
      </w:r>
      <w:r>
        <w:rPr>
          <w:spacing w:val="1"/>
        </w:rPr>
        <w:t xml:space="preserve"> </w:t>
      </w:r>
      <w:r>
        <w:t>System</w:t>
      </w:r>
    </w:p>
    <w:p w:rsidR="00734B0F" w:rsidRDefault="00734B0F"/>
    <w:p w:rsidR="00734B0F" w:rsidRDefault="005262BC" w:rsidP="00AA1C80">
      <w:pPr>
        <w:pStyle w:val="Heading4"/>
      </w:pPr>
      <w:bookmarkStart w:id="44" w:name="(2)__Optical_Network_System"/>
      <w:bookmarkEnd w:id="44"/>
      <w:r>
        <w:t>2.2.5.2  Optical Network System</w:t>
      </w:r>
    </w:p>
    <w:p w:rsidR="00734B0F" w:rsidRDefault="005262BC">
      <w:pPr>
        <w:pStyle w:val="BodyText"/>
      </w:pPr>
      <w:r>
        <w:t xml:space="preserve">Figure 2-2-3 shows the GE-PON network for APT J3 Malaysia Project at </w:t>
      </w:r>
      <w:proofErr w:type="spellStart"/>
      <w:r>
        <w:t>Bario</w:t>
      </w:r>
      <w:proofErr w:type="spellEnd"/>
      <w:r>
        <w:t xml:space="preserve">. The GE-PON network is constructed over the optical fibers laid by </w:t>
      </w:r>
      <w:proofErr w:type="spellStart"/>
      <w:r>
        <w:t>Commuture</w:t>
      </w:r>
      <w:proofErr w:type="spellEnd"/>
      <w:r>
        <w:t xml:space="preserve"> in October, 2011. As shown in the figure, the GE-PON network consists of the following two PON lines:</w:t>
      </w:r>
    </w:p>
    <w:p w:rsidR="00734B0F" w:rsidRDefault="005262BC">
      <w:pPr>
        <w:pStyle w:val="BodyText"/>
      </w:pPr>
      <w:r>
        <w:t xml:space="preserve">Line A from </w:t>
      </w:r>
      <w:proofErr w:type="spellStart"/>
      <w:r>
        <w:t>TeleCenter</w:t>
      </w:r>
      <w:proofErr w:type="spellEnd"/>
      <w:r>
        <w:t xml:space="preserve"> to the Primary School and the Secondary School, and Line B from </w:t>
      </w:r>
      <w:proofErr w:type="spellStart"/>
      <w:r>
        <w:t>TeleCenter</w:t>
      </w:r>
      <w:proofErr w:type="spellEnd"/>
      <w:r>
        <w:t xml:space="preserve"> to the Current Clinic and the New Hospital.</w:t>
      </w:r>
    </w:p>
    <w:p w:rsidR="00734B0F" w:rsidRDefault="005262BC">
      <w:pPr>
        <w:pStyle w:val="BodyText"/>
      </w:pPr>
      <w:r>
        <w:t xml:space="preserve">Both Line A and Line B are terminated at the local </w:t>
      </w:r>
      <w:proofErr w:type="spellStart"/>
      <w:r>
        <w:t>telecenter</w:t>
      </w:r>
      <w:proofErr w:type="spellEnd"/>
      <w:r>
        <w:t xml:space="preserve"> by the OLT (Optical Line Terminal). The OLT relays packets over Line A or Line B to a server or a router via a L2 switch. The other ends of Line A and Line B are terminated by ONUs. An ONU has a LAN port to accommodate a PC, an L2 switch, or a </w:t>
      </w:r>
      <w:proofErr w:type="spellStart"/>
      <w:r>
        <w:t>WiFi</w:t>
      </w:r>
      <w:proofErr w:type="spellEnd"/>
      <w:r>
        <w:t xml:space="preserve"> BTS.</w:t>
      </w:r>
    </w:p>
    <w:p w:rsidR="00734B0F" w:rsidRDefault="00734B0F"/>
    <w:p w:rsidR="00734B0F" w:rsidRDefault="005262BC">
      <w:pPr>
        <w:jc w:val="center"/>
        <w:textAlignment w:val="auto"/>
        <w:rPr>
          <w:rFonts w:cs="Meiryo UI"/>
          <w:kern w:val="2"/>
          <w:szCs w:val="22"/>
        </w:rPr>
      </w:pPr>
      <w:proofErr w:type="spellStart"/>
      <w:r>
        <w:rPr>
          <w:rFonts w:cs="Meiryo UI"/>
          <w:kern w:val="2"/>
          <w:szCs w:val="22"/>
        </w:rPr>
        <w:t>Bario</w:t>
      </w:r>
      <w:proofErr w:type="spellEnd"/>
      <w:r>
        <w:rPr>
          <w:rFonts w:cs="Meiryo UI"/>
          <w:spacing w:val="-17"/>
          <w:kern w:val="2"/>
          <w:szCs w:val="22"/>
        </w:rPr>
        <w:t xml:space="preserve"> </w:t>
      </w:r>
      <w:r>
        <w:rPr>
          <w:rFonts w:cs="Meiryo UI"/>
          <w:kern w:val="2"/>
          <w:szCs w:val="22"/>
        </w:rPr>
        <w:t>Network</w:t>
      </w:r>
      <w:r>
        <w:rPr>
          <w:rFonts w:cs="Meiryo UI"/>
          <w:spacing w:val="-15"/>
          <w:kern w:val="2"/>
          <w:szCs w:val="22"/>
        </w:rPr>
        <w:t xml:space="preserve"> </w:t>
      </w:r>
      <w:r>
        <w:rPr>
          <w:rFonts w:cs="Meiryo UI"/>
          <w:kern w:val="2"/>
          <w:szCs w:val="22"/>
        </w:rPr>
        <w:t>System</w:t>
      </w:r>
      <w:r>
        <w:rPr>
          <w:rFonts w:cs="Meiryo UI"/>
          <w:spacing w:val="-14"/>
          <w:kern w:val="2"/>
          <w:szCs w:val="22"/>
        </w:rPr>
        <w:t xml:space="preserve"> </w:t>
      </w:r>
      <w:r>
        <w:rPr>
          <w:rFonts w:cs="Meiryo UI"/>
          <w:kern w:val="2"/>
          <w:szCs w:val="22"/>
        </w:rPr>
        <w:t>Configuration</w:t>
      </w:r>
    </w:p>
    <w:p w:rsidR="00734B0F" w:rsidRDefault="005262BC">
      <w:pPr>
        <w:jc w:val="center"/>
        <w:textAlignment w:val="auto"/>
        <w:rPr>
          <w:rFonts w:cs="Meiryo UI"/>
          <w:kern w:val="2"/>
          <w:szCs w:val="22"/>
        </w:rPr>
      </w:pPr>
      <w:r>
        <w:rPr>
          <w:noProof/>
        </w:rPr>
        <mc:AlternateContent>
          <mc:Choice Requires="wpg">
            <w:drawing>
              <wp:inline distT="0" distB="0" distL="0" distR="0" wp14:anchorId="5A81EFDD" wp14:editId="45DBE666">
                <wp:extent cx="5490210" cy="4620895"/>
                <wp:effectExtent l="0" t="0" r="0" b="0"/>
                <wp:docPr id="19" name="Shape4"/>
                <wp:cNvGraphicFramePr/>
                <a:graphic xmlns:a="http://schemas.openxmlformats.org/drawingml/2006/main">
                  <a:graphicData uri="http://schemas.microsoft.com/office/word/2010/wordprocessingGroup">
                    <wpg:wgp>
                      <wpg:cNvGrpSpPr/>
                      <wpg:grpSpPr>
                        <a:xfrm>
                          <a:off x="0" y="0"/>
                          <a:ext cx="5490360" cy="4620960"/>
                          <a:chOff x="0" y="0"/>
                          <a:chExt cx="5490360" cy="4620960"/>
                        </a:xfrm>
                      </wpg:grpSpPr>
                      <wps:wsp>
                        <wps:cNvPr id="14" name="Rectangle 14"/>
                        <wps:cNvSpPr/>
                        <wps:spPr>
                          <a:xfrm>
                            <a:off x="5481360" y="0"/>
                            <a:ext cx="9000" cy="4620960"/>
                          </a:xfrm>
                          <a:prstGeom prst="rect">
                            <a:avLst/>
                          </a:prstGeom>
                          <a:solidFill>
                            <a:srgbClr val="00FF00"/>
                          </a:solidFill>
                          <a:ln w="0">
                            <a:noFill/>
                          </a:ln>
                        </wps:spPr>
                        <wps:style>
                          <a:lnRef idx="0">
                            <a:scrgbClr r="0" g="0" b="0"/>
                          </a:lnRef>
                          <a:fillRef idx="0">
                            <a:scrgbClr r="0" g="0" b="0"/>
                          </a:fillRef>
                          <a:effectRef idx="0">
                            <a:scrgbClr r="0" g="0" b="0"/>
                          </a:effectRef>
                          <a:fontRef idx="minor"/>
                        </wps:style>
                        <wps:bodyPr/>
                      </wps:wsp>
                      <wps:wsp>
                        <wps:cNvPr id="16" name="Rectangle 16"/>
                        <wps:cNvSpPr/>
                        <wps:spPr>
                          <a:xfrm>
                            <a:off x="0" y="0"/>
                            <a:ext cx="9360" cy="4620960"/>
                          </a:xfrm>
                          <a:prstGeom prst="rect">
                            <a:avLst/>
                          </a:prstGeom>
                          <a:solidFill>
                            <a:srgbClr val="00FF00"/>
                          </a:solidFill>
                          <a:ln w="0">
                            <a:noFill/>
                          </a:ln>
                        </wps:spPr>
                        <wps:style>
                          <a:lnRef idx="0">
                            <a:scrgbClr r="0" g="0" b="0"/>
                          </a:lnRef>
                          <a:fillRef idx="0">
                            <a:scrgbClr r="0" g="0" b="0"/>
                          </a:fillRef>
                          <a:effectRef idx="0">
                            <a:scrgbClr r="0" g="0" b="0"/>
                          </a:effectRef>
                          <a:fontRef idx="minor"/>
                        </wps:style>
                        <wps:bodyPr/>
                      </wps:wsp>
                      <wps:wsp>
                        <wps:cNvPr id="20" name="Rectangle 20"/>
                        <wps:cNvSpPr/>
                        <wps:spPr>
                          <a:xfrm>
                            <a:off x="11520" y="10800"/>
                            <a:ext cx="5469120" cy="4602960"/>
                          </a:xfrm>
                          <a:prstGeom prst="rect">
                            <a:avLst/>
                          </a:prstGeom>
                          <a:noFill/>
                          <a:ln w="9525">
                            <a:solidFill>
                              <a:srgbClr val="000000"/>
                            </a:solidFill>
                            <a:miter/>
                          </a:ln>
                        </wps:spPr>
                        <wps:style>
                          <a:lnRef idx="0">
                            <a:scrgbClr r="0" g="0" b="0"/>
                          </a:lnRef>
                          <a:fillRef idx="0">
                            <a:scrgbClr r="0" g="0" b="0"/>
                          </a:fillRef>
                          <a:effectRef idx="0">
                            <a:scrgbClr r="0" g="0" b="0"/>
                          </a:effectRef>
                          <a:fontRef idx="minor"/>
                        </wps:style>
                        <wps:bodyPr/>
                      </wps:wsp>
                      <wps:wsp>
                        <wps:cNvPr id="21" name="Rectangle 21"/>
                        <wps:cNvSpPr/>
                        <wps:spPr>
                          <a:xfrm>
                            <a:off x="92160" y="455400"/>
                            <a:ext cx="5309280" cy="382032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pPr>
                                <w:spacing w:line="6000" w:lineRule="atLeast"/>
                              </w:pPr>
                            </w:p>
                            <w:p w:rsidR="00343D59" w:rsidRDefault="00343D59"/>
                          </w:txbxContent>
                        </wps:txbx>
                        <wps:bodyPr lIns="0" tIns="0" rIns="0" bIns="0" anchor="t">
                          <a:noAutofit/>
                        </wps:bodyPr>
                      </wps:wsp>
                      <wps:wsp>
                        <wps:cNvPr id="22" name="Rectangle 22"/>
                        <wps:cNvSpPr/>
                        <wps:spPr>
                          <a:xfrm>
                            <a:off x="3744720" y="3651840"/>
                            <a:ext cx="1679040" cy="355680"/>
                          </a:xfrm>
                          <a:prstGeom prst="rect">
                            <a:avLst/>
                          </a:prstGeom>
                          <a:solidFill>
                            <a:srgbClr val="FFFFFF"/>
                          </a:solidFill>
                          <a:ln w="0">
                            <a:noFill/>
                          </a:ln>
                        </wps:spPr>
                        <wps:style>
                          <a:lnRef idx="0">
                            <a:scrgbClr r="0" g="0" b="0"/>
                          </a:lnRef>
                          <a:fillRef idx="0">
                            <a:scrgbClr r="0" g="0" b="0"/>
                          </a:fillRef>
                          <a:effectRef idx="0">
                            <a:scrgbClr r="0" g="0" b="0"/>
                          </a:effectRef>
                          <a:fontRef idx="minor"/>
                        </wps:style>
                        <wps:bodyPr/>
                      </wps:wsp>
                    </wpg:wgp>
                  </a:graphicData>
                </a:graphic>
              </wp:inline>
            </w:drawing>
          </mc:Choice>
          <mc:Fallback>
            <w:pict>
              <v:group w14:anchorId="5A81EFDD" id="Shape4" o:spid="_x0000_s1028" style="width:432.3pt;height:363.85pt;mso-position-horizontal-relative:char;mso-position-vertical-relative:line" coordsize="54903,46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">
                <v:rect id="Rectangle 14" o:spid="_x0000_s1029" style="position:absolute;left:54813;width:90;height:46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" fillcolor="lime" stroked="f" strokeweight="0"/>
                <v:rect id="Rectangle 16" o:spid="_x0000_s1030" style="position:absolute;width:93;height:46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" fillcolor="lime" stroked="f" strokeweight="0"/>
                <v:rect id="Rectangle 20" o:spid="_x0000_s1031" style="position:absolute;left:115;top:108;width:54691;height:46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" filled="f"/>
                <v:rect id="Rectangle 21" o:spid="_x0000_s1032" style="position:absolute;left:921;top:4554;width:53093;height:38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" filled="f" stroked="f" strokeweight="0">
                  <v:textbox inset="0,0,0,0">
                    <w:txbxContent>
                      <w:p w:rsidR="00343D59" w:rsidRDefault="00343D59">
                        <w:pPr>
                          <w:spacing w:line="6000" w:lineRule="atLeast"/>
                        </w:pPr>
                      </w:p>
                      <w:p w:rsidR="00343D59" w:rsidRDefault="00343D59"/>
                    </w:txbxContent>
                  </v:textbox>
                </v:rect>
                <v:rect id="Rectangle 22" o:spid="_x0000_s1033" style="position:absolute;left:37447;top:36518;width:16790;height:3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" stroked="f" strokeweight="0"/>
                <w10:anchorlock/>
              </v:group>
            </w:pict>
          </mc:Fallback>
        </mc:AlternateContent>
      </w:r>
    </w:p>
    <w:p w:rsidR="00734B0F" w:rsidRDefault="005262BC">
      <w:pPr>
        <w:pStyle w:val="Caption"/>
        <w:spacing w:before="120"/>
      </w:pPr>
      <w:r>
        <w:rPr>
          <w:spacing w:val="-2"/>
        </w:rPr>
        <w:t>Figure</w:t>
      </w:r>
      <w:r>
        <w:rPr>
          <w:spacing w:val="1"/>
        </w:rPr>
        <w:t xml:space="preserve"> 2-2-</w:t>
      </w:r>
      <w:r>
        <w:t xml:space="preserve">3: </w:t>
      </w:r>
      <w:r>
        <w:rPr>
          <w:spacing w:val="2"/>
        </w:rPr>
        <w:t xml:space="preserve"> </w:t>
      </w:r>
      <w:proofErr w:type="spellStart"/>
      <w:r>
        <w:t>Bario</w:t>
      </w:r>
      <w:proofErr w:type="spellEnd"/>
      <w:r>
        <w:rPr>
          <w:spacing w:val="2"/>
        </w:rPr>
        <w:t xml:space="preserve"> </w:t>
      </w:r>
      <w:r>
        <w:t>Network</w:t>
      </w:r>
      <w:r>
        <w:rPr>
          <w:spacing w:val="-2"/>
        </w:rPr>
        <w:t xml:space="preserve"> </w:t>
      </w:r>
      <w:r>
        <w:t>System Configuration</w:t>
      </w:r>
    </w:p>
    <w:p w:rsidR="00734B0F" w:rsidRDefault="00734B0F">
      <w:pPr>
        <w:textAlignment w:val="auto"/>
        <w:rPr>
          <w:rFonts w:cs="Meiryo UI"/>
          <w:kern w:val="2"/>
          <w:szCs w:val="22"/>
        </w:rPr>
      </w:pPr>
    </w:p>
    <w:p w:rsidR="00734B0F" w:rsidRDefault="005262BC" w:rsidP="00AA1C80">
      <w:pPr>
        <w:pStyle w:val="Heading4"/>
      </w:pPr>
      <w:bookmarkStart w:id="45" w:name="(3)_WiFi_Implementation"/>
      <w:bookmarkEnd w:id="45"/>
      <w:r>
        <w:t xml:space="preserve">2.2.5.3  </w:t>
      </w:r>
      <w:proofErr w:type="spellStart"/>
      <w:r>
        <w:t>WiFi</w:t>
      </w:r>
      <w:proofErr w:type="spellEnd"/>
      <w:r>
        <w:t xml:space="preserve"> Implementation</w:t>
      </w:r>
    </w:p>
    <w:p w:rsidR="00734B0F" w:rsidRDefault="005262BC">
      <w:pPr>
        <w:snapToGrid w:val="0"/>
        <w:spacing w:before="120"/>
        <w:jc w:val="both"/>
        <w:textAlignment w:val="auto"/>
        <w:rPr>
          <w:rStyle w:val="BodyTextChar"/>
        </w:rPr>
      </w:pPr>
      <w:r>
        <w:rPr>
          <w:rFonts w:cs="Meiryo UI"/>
          <w:kern w:val="2"/>
          <w:szCs w:val="22"/>
        </w:rPr>
        <w:t>At the ONU termin</w:t>
      </w:r>
      <w:r>
        <w:rPr>
          <w:rStyle w:val="BodyTextChar"/>
        </w:rPr>
        <w:t xml:space="preserve">ation in the two schools, the network connection was further extended to the common student activity areas via </w:t>
      </w:r>
      <w:proofErr w:type="spellStart"/>
      <w:r>
        <w:rPr>
          <w:rStyle w:val="BodyTextChar"/>
        </w:rPr>
        <w:t>WiFi</w:t>
      </w:r>
      <w:proofErr w:type="spellEnd"/>
      <w:r>
        <w:rPr>
          <w:rStyle w:val="BodyTextChar"/>
        </w:rPr>
        <w:t xml:space="preserve"> access point. The tablets required </w:t>
      </w:r>
      <w:proofErr w:type="spellStart"/>
      <w:r>
        <w:rPr>
          <w:rStyle w:val="BodyTextChar"/>
        </w:rPr>
        <w:t>WiFi</w:t>
      </w:r>
      <w:proofErr w:type="spellEnd"/>
      <w:r>
        <w:rPr>
          <w:rStyle w:val="BodyTextChar"/>
        </w:rPr>
        <w:t xml:space="preserve"> connection to the network as that is the only means to connect.  </w:t>
      </w:r>
      <w:proofErr w:type="spellStart"/>
      <w:r>
        <w:rPr>
          <w:rStyle w:val="BodyTextChar"/>
        </w:rPr>
        <w:t>WiFi</w:t>
      </w:r>
      <w:proofErr w:type="spellEnd"/>
      <w:r>
        <w:rPr>
          <w:rStyle w:val="BodyTextChar"/>
        </w:rPr>
        <w:t xml:space="preserve"> access point allowed multiple tablets to connect to the GE-PON network concurrently. The </w:t>
      </w:r>
      <w:proofErr w:type="spellStart"/>
      <w:r>
        <w:rPr>
          <w:rStyle w:val="BodyTextChar"/>
        </w:rPr>
        <w:t>WiFi</w:t>
      </w:r>
      <w:proofErr w:type="spellEnd"/>
      <w:r>
        <w:rPr>
          <w:rStyle w:val="BodyTextChar"/>
        </w:rPr>
        <w:t xml:space="preserve"> access points deployed were compliant to the IEEE802.11n standard for supporting maximum data rate to take advantage of the higher performance GE-PON system installed. The </w:t>
      </w:r>
      <w:proofErr w:type="spellStart"/>
      <w:r>
        <w:rPr>
          <w:rStyle w:val="BodyTextChar"/>
        </w:rPr>
        <w:t>WiFi</w:t>
      </w:r>
      <w:proofErr w:type="spellEnd"/>
      <w:r>
        <w:rPr>
          <w:rStyle w:val="BodyTextChar"/>
        </w:rPr>
        <w:t xml:space="preserve"> coverage was within 50 meters from the </w:t>
      </w:r>
      <w:proofErr w:type="spellStart"/>
      <w:r>
        <w:rPr>
          <w:rStyle w:val="BodyTextChar"/>
        </w:rPr>
        <w:t>WiFi</w:t>
      </w:r>
      <w:proofErr w:type="spellEnd"/>
      <w:r>
        <w:rPr>
          <w:rStyle w:val="BodyTextChar"/>
        </w:rPr>
        <w:t xml:space="preserve"> access point.</w:t>
      </w:r>
    </w:p>
    <w:p w:rsidR="00734B0F" w:rsidRDefault="005262BC" w:rsidP="00AA1C80">
      <w:pPr>
        <w:pStyle w:val="Heading4"/>
      </w:pPr>
      <w:bookmarkStart w:id="46" w:name="(4)_Server_Implementation"/>
      <w:bookmarkEnd w:id="46"/>
      <w:r>
        <w:t>2.2.5.4  Server Implementation</w:t>
      </w:r>
    </w:p>
    <w:p w:rsidR="00734B0F" w:rsidRDefault="005262BC">
      <w:pPr>
        <w:pStyle w:val="BodyText"/>
      </w:pPr>
      <w:r>
        <w:t>There was a total of four servers being deployed in the e-</w:t>
      </w:r>
      <w:proofErr w:type="spellStart"/>
      <w:r>
        <w:t>Bario</w:t>
      </w:r>
      <w:proofErr w:type="spellEnd"/>
      <w:r>
        <w:t xml:space="preserve"> telecentre for various applications provision over the GE-PON network. The application servers are as follow.</w:t>
      </w:r>
    </w:p>
    <w:p w:rsidR="00734B0F" w:rsidRDefault="005262BC">
      <w:pPr>
        <w:pStyle w:val="ListBullet2"/>
        <w:spacing w:before="120"/>
        <w:ind w:left="480" w:hanging="240"/>
      </w:pPr>
      <w:r>
        <w:t>a)</w:t>
      </w:r>
      <w:r>
        <w:tab/>
        <w:t>e-Health Database Server</w:t>
      </w:r>
    </w:p>
    <w:p w:rsidR="00734B0F" w:rsidRDefault="005262BC">
      <w:pPr>
        <w:pStyle w:val="ListBullet2"/>
        <w:spacing w:before="120"/>
        <w:ind w:left="480" w:hanging="240"/>
      </w:pPr>
      <w:r>
        <w:t>b)</w:t>
      </w:r>
      <w:r>
        <w:tab/>
      </w:r>
      <w:proofErr w:type="spellStart"/>
      <w:r>
        <w:t>Viscuit</w:t>
      </w:r>
      <w:proofErr w:type="spellEnd"/>
      <w:r>
        <w:t xml:space="preserve"> Application server</w:t>
      </w:r>
    </w:p>
    <w:p w:rsidR="00734B0F" w:rsidRDefault="005262BC">
      <w:pPr>
        <w:pStyle w:val="ListBullet2"/>
        <w:spacing w:before="120"/>
        <w:ind w:left="480" w:hanging="240"/>
      </w:pPr>
      <w:r>
        <w:t>c)</w:t>
      </w:r>
      <w:r>
        <w:tab/>
        <w:t>Education Moodle Server</w:t>
      </w:r>
    </w:p>
    <w:p w:rsidR="00734B0F" w:rsidRDefault="005262BC">
      <w:pPr>
        <w:pStyle w:val="ListBullet2"/>
        <w:spacing w:before="120"/>
        <w:ind w:left="480" w:hanging="240"/>
      </w:pPr>
      <w:r>
        <w:t>d)</w:t>
      </w:r>
      <w:r>
        <w:tab/>
        <w:t>Backup Server for e-Health Database</w:t>
      </w:r>
    </w:p>
    <w:p w:rsidR="00734B0F" w:rsidRDefault="005262BC">
      <w:pPr>
        <w:pStyle w:val="BodyText"/>
      </w:pPr>
      <w:r>
        <w:rPr>
          <w:spacing w:val="-2"/>
        </w:rPr>
        <w:t>Among</w:t>
      </w:r>
      <w:r>
        <w:rPr>
          <w:spacing w:val="2"/>
        </w:rPr>
        <w:t xml:space="preserve"> </w:t>
      </w:r>
      <w:r>
        <w:t>the</w:t>
      </w:r>
      <w:r>
        <w:rPr>
          <w:spacing w:val="1"/>
        </w:rPr>
        <w:t xml:space="preserve"> </w:t>
      </w:r>
      <w:r>
        <w:t>deployed</w:t>
      </w:r>
      <w:r>
        <w:rPr>
          <w:spacing w:val="2"/>
        </w:rPr>
        <w:t xml:space="preserve"> </w:t>
      </w:r>
      <w:r>
        <w:t>servers,</w:t>
      </w:r>
      <w:r>
        <w:rPr>
          <w:spacing w:val="4"/>
        </w:rPr>
        <w:t xml:space="preserve"> </w:t>
      </w:r>
      <w:r>
        <w:t>the</w:t>
      </w:r>
      <w:r>
        <w:rPr>
          <w:spacing w:val="1"/>
        </w:rPr>
        <w:t xml:space="preserve"> </w:t>
      </w:r>
      <w:r>
        <w:t>e-Health Database</w:t>
      </w:r>
      <w:r>
        <w:rPr>
          <w:spacing w:val="1"/>
        </w:rPr>
        <w:t xml:space="preserve"> </w:t>
      </w:r>
      <w:r>
        <w:rPr>
          <w:spacing w:val="-2"/>
        </w:rPr>
        <w:t>server</w:t>
      </w:r>
      <w:r>
        <w:rPr>
          <w:spacing w:val="8"/>
        </w:rPr>
        <w:t xml:space="preserve"> </w:t>
      </w:r>
      <w:r>
        <w:t>is a</w:t>
      </w:r>
      <w:r>
        <w:rPr>
          <w:spacing w:val="1"/>
        </w:rPr>
        <w:t xml:space="preserve"> </w:t>
      </w:r>
      <w:r>
        <w:t>standard</w:t>
      </w:r>
      <w:r>
        <w:rPr>
          <w:spacing w:val="2"/>
        </w:rPr>
        <w:t xml:space="preserve"> </w:t>
      </w:r>
      <w:r>
        <w:t>desktop</w:t>
      </w:r>
      <w:r>
        <w:rPr>
          <w:spacing w:val="2"/>
        </w:rPr>
        <w:t xml:space="preserve"> </w:t>
      </w:r>
      <w:r>
        <w:t>computer</w:t>
      </w:r>
      <w:r>
        <w:rPr>
          <w:spacing w:val="4"/>
        </w:rPr>
        <w:t xml:space="preserve"> </w:t>
      </w:r>
      <w:r>
        <w:rPr>
          <w:spacing w:val="-2"/>
        </w:rPr>
        <w:t>comes</w:t>
      </w:r>
      <w:r>
        <w:rPr>
          <w:spacing w:val="57"/>
        </w:rPr>
        <w:t xml:space="preserve"> </w:t>
      </w:r>
      <w:r>
        <w:t>complete</w:t>
      </w:r>
      <w:r>
        <w:rPr>
          <w:spacing w:val="13"/>
        </w:rPr>
        <w:t xml:space="preserve"> </w:t>
      </w:r>
      <w:r>
        <w:rPr>
          <w:spacing w:val="-2"/>
        </w:rPr>
        <w:t>with</w:t>
      </w:r>
      <w:r>
        <w:rPr>
          <w:spacing w:val="9"/>
        </w:rPr>
        <w:t xml:space="preserve"> </w:t>
      </w:r>
      <w:r>
        <w:t>a</w:t>
      </w:r>
      <w:r>
        <w:rPr>
          <w:spacing w:val="18"/>
        </w:rPr>
        <w:t xml:space="preserve"> </w:t>
      </w:r>
      <w:r>
        <w:t>monitor</w:t>
      </w:r>
      <w:r>
        <w:rPr>
          <w:spacing w:val="11"/>
        </w:rPr>
        <w:t xml:space="preserve"> </w:t>
      </w:r>
      <w:r>
        <w:rPr>
          <w:spacing w:val="-4"/>
        </w:rPr>
        <w:t>display,</w:t>
      </w:r>
      <w:r>
        <w:rPr>
          <w:spacing w:val="16"/>
        </w:rPr>
        <w:t xml:space="preserve"> </w:t>
      </w:r>
      <w:r>
        <w:t>keyboard</w:t>
      </w:r>
      <w:r>
        <w:rPr>
          <w:spacing w:val="14"/>
        </w:rPr>
        <w:t xml:space="preserve"> </w:t>
      </w:r>
      <w:r>
        <w:rPr>
          <w:spacing w:val="-2"/>
        </w:rPr>
        <w:t>and</w:t>
      </w:r>
      <w:r>
        <w:rPr>
          <w:spacing w:val="14"/>
        </w:rPr>
        <w:t xml:space="preserve"> </w:t>
      </w:r>
      <w:r>
        <w:rPr>
          <w:spacing w:val="-2"/>
        </w:rPr>
        <w:t>mouse.</w:t>
      </w:r>
      <w:r>
        <w:rPr>
          <w:spacing w:val="16"/>
        </w:rPr>
        <w:t xml:space="preserve"> </w:t>
      </w:r>
      <w:r>
        <w:t>The</w:t>
      </w:r>
      <w:r>
        <w:rPr>
          <w:spacing w:val="13"/>
        </w:rPr>
        <w:t xml:space="preserve"> </w:t>
      </w:r>
      <w:r>
        <w:rPr>
          <w:spacing w:val="-2"/>
        </w:rPr>
        <w:t>server</w:t>
      </w:r>
      <w:r>
        <w:rPr>
          <w:spacing w:val="16"/>
        </w:rPr>
        <w:t xml:space="preserve"> </w:t>
      </w:r>
      <w:r>
        <w:t>is</w:t>
      </w:r>
      <w:r>
        <w:rPr>
          <w:spacing w:val="12"/>
        </w:rPr>
        <w:t xml:space="preserve"> </w:t>
      </w:r>
      <w:r>
        <w:rPr>
          <w:spacing w:val="-2"/>
        </w:rPr>
        <w:t>running</w:t>
      </w:r>
      <w:r>
        <w:rPr>
          <w:spacing w:val="14"/>
        </w:rPr>
        <w:t xml:space="preserve"> </w:t>
      </w:r>
      <w:r>
        <w:rPr>
          <w:spacing w:val="2"/>
        </w:rPr>
        <w:t>on</w:t>
      </w:r>
      <w:r>
        <w:rPr>
          <w:spacing w:val="9"/>
        </w:rPr>
        <w:t xml:space="preserve"> </w:t>
      </w:r>
      <w:r>
        <w:t>Ubuntu</w:t>
      </w:r>
      <w:r>
        <w:rPr>
          <w:spacing w:val="54"/>
        </w:rPr>
        <w:t xml:space="preserve"> </w:t>
      </w:r>
      <w:r>
        <w:t>platform.</w:t>
      </w:r>
    </w:p>
    <w:p w:rsidR="00734B0F" w:rsidRDefault="005262BC">
      <w:pPr>
        <w:pStyle w:val="BodyText"/>
      </w:pPr>
      <w:r>
        <w:t xml:space="preserve">The </w:t>
      </w:r>
      <w:proofErr w:type="spellStart"/>
      <w:r>
        <w:t>Viscuit</w:t>
      </w:r>
      <w:proofErr w:type="spellEnd"/>
      <w:r>
        <w:t xml:space="preserve"> Application server is a notebook computer that hosts all the proprietary </w:t>
      </w:r>
      <w:proofErr w:type="spellStart"/>
      <w:r>
        <w:t>Viscuit</w:t>
      </w:r>
      <w:proofErr w:type="spellEnd"/>
      <w:r>
        <w:t xml:space="preserve"> application services.  </w:t>
      </w:r>
      <w:proofErr w:type="spellStart"/>
      <w:r>
        <w:t>Viscuit</w:t>
      </w:r>
      <w:proofErr w:type="spellEnd"/>
      <w:r>
        <w:t xml:space="preserve"> enables users who </w:t>
      </w:r>
      <w:proofErr w:type="gramStart"/>
      <w:r>
        <w:t>is</w:t>
      </w:r>
      <w:proofErr w:type="gramEnd"/>
      <w:r>
        <w:t xml:space="preserve"> not familiar with computers to create graphical animation by utilizing drawing tools. The advantage of using </w:t>
      </w:r>
      <w:proofErr w:type="spellStart"/>
      <w:r>
        <w:t>Viscuit</w:t>
      </w:r>
      <w:proofErr w:type="spellEnd"/>
      <w:r>
        <w:t xml:space="preserve">　</w:t>
      </w:r>
      <w:r>
        <w:t>is to teach users the fundamental concepts of basic programming.</w:t>
      </w:r>
    </w:p>
    <w:p w:rsidR="00734B0F" w:rsidRDefault="005262BC">
      <w:pPr>
        <w:pStyle w:val="BodyText"/>
      </w:pPr>
      <w:r>
        <w:t>The E-Education server runs on a Windows platform. The server hardware utilizes the green computing concept or known as green server in that it is able to utilize energy, either from the telecentre, or from its own dedicated solar panel and battery system. The green server is a highly power optimized computer system built from Intel Atom processors and other power optimized system components such as solid state drive etc. Its power supply system is designed for native solar power input to take advantage of minimizing the power conversion loss throughout. The power of Green Computing System is supplied through a customized portable solar charging system with battery that can be installed almost instantly anywhere due to is small in size (battery and controller box dimension is around 10" x 12" x 7" and solar panel size is around 4' x 2.5').</w:t>
      </w:r>
    </w:p>
    <w:p w:rsidR="00734B0F" w:rsidRDefault="005262BC">
      <w:pPr>
        <w:pStyle w:val="BodyText"/>
      </w:pPr>
      <w:r>
        <w:t xml:space="preserve">The backup server for e-Health solution is a replica of the e-Health database server where its hardware is similar to that used by the E-Education server, which adopts the Green Computing System. </w:t>
      </w:r>
    </w:p>
    <w:p w:rsidR="00734B0F" w:rsidRDefault="005262BC" w:rsidP="00AA1C80">
      <w:pPr>
        <w:pStyle w:val="Heading4"/>
      </w:pPr>
      <w:bookmarkStart w:id="47" w:name="(5)_Solar_Power_Implementation"/>
      <w:bookmarkEnd w:id="47"/>
      <w:r>
        <w:t>2.2.5.5  Solar Power Implementation</w:t>
      </w:r>
    </w:p>
    <w:p w:rsidR="00734B0F" w:rsidRDefault="005262BC">
      <w:pPr>
        <w:pStyle w:val="BodyText"/>
      </w:pPr>
      <w:r>
        <w:t>A separate solar power system was designed and deployed as additional electrical power input for the e-</w:t>
      </w:r>
      <w:proofErr w:type="spellStart"/>
      <w:r>
        <w:t>Bario</w:t>
      </w:r>
      <w:proofErr w:type="spellEnd"/>
      <w:r>
        <w:t xml:space="preserve"> telecentre. Figure 2-2-4 shows the solar panel, which is installed on the telecentre's rooftop. The size of this solar power system is 1.3kW. The main purpose of the system is to provide power specifically for the network equipment such as the GE-PON, switches, routers and servers deployed for the project. This solar power system is separated from the main telecentre solar power system in order to prevent single point power outage in the telecentre that may cause power blackouts to the critical network equipment. Hence, connectivity reliability can be further improved.</w:t>
      </w:r>
    </w:p>
    <w:p w:rsidR="00734B0F" w:rsidRDefault="00734B0F"/>
    <w:p w:rsidR="00734B0F" w:rsidRDefault="005262BC">
      <w:pPr>
        <w:jc w:val="center"/>
        <w:textAlignment w:val="auto"/>
        <w:rPr>
          <w:rFonts w:cs="Meiryo UI"/>
          <w:kern w:val="2"/>
          <w:szCs w:val="22"/>
        </w:rPr>
      </w:pPr>
      <w:r>
        <w:rPr>
          <w:noProof/>
        </w:rPr>
        <w:drawing>
          <wp:inline distT="0" distB="0" distL="0" distR="0" wp14:anchorId="2022AD39" wp14:editId="6D5C3933">
            <wp:extent cx="4061460" cy="3051810"/>
            <wp:effectExtent l="0" t="0" r="0" b="0"/>
            <wp:docPr id="183"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15"/>
                    <pic:cNvPicPr>
                      <a:picLocks noChangeAspect="1" noChangeArrowheads="1"/>
                    </pic:cNvPicPr>
                  </pic:nvPicPr>
                  <pic:blipFill>
                    <a:blip r:embed="rId31"/>
                    <a:stretch>
                      <a:fillRect/>
                    </a:stretch>
                  </pic:blipFill>
                  <pic:spPr bwMode="auto">
                    <a:xfrm>
                      <a:off x="0" y="0"/>
                      <a:ext cx="4061460" cy="3051810"/>
                    </a:xfrm>
                    <a:prstGeom prst="rect">
                      <a:avLst/>
                    </a:prstGeom>
                  </pic:spPr>
                </pic:pic>
              </a:graphicData>
            </a:graphic>
          </wp:inline>
        </w:drawing>
      </w:r>
    </w:p>
    <w:p w:rsidR="00734B0F" w:rsidRDefault="005262BC">
      <w:pPr>
        <w:pStyle w:val="Caption"/>
        <w:spacing w:before="120"/>
      </w:pPr>
      <w:r>
        <w:t>Figure</w:t>
      </w:r>
      <w:r>
        <w:rPr>
          <w:spacing w:val="1"/>
        </w:rPr>
        <w:t xml:space="preserve"> 2-2-</w:t>
      </w:r>
      <w:r>
        <w:t xml:space="preserve">4: </w:t>
      </w:r>
      <w:r>
        <w:rPr>
          <w:spacing w:val="4"/>
        </w:rPr>
        <w:t xml:space="preserve"> </w:t>
      </w:r>
      <w:r>
        <w:t>Solar</w:t>
      </w:r>
      <w:r>
        <w:rPr>
          <w:spacing w:val="-9"/>
        </w:rPr>
        <w:t xml:space="preserve"> </w:t>
      </w:r>
      <w:r>
        <w:t>panel installation</w:t>
      </w:r>
      <w:r>
        <w:rPr>
          <w:spacing w:val="3"/>
        </w:rPr>
        <w:t xml:space="preserve"> </w:t>
      </w:r>
      <w:r>
        <w:t xml:space="preserve">on </w:t>
      </w:r>
      <w:proofErr w:type="spellStart"/>
      <w:r>
        <w:t>bario</w:t>
      </w:r>
      <w:proofErr w:type="spellEnd"/>
      <w:r>
        <w:rPr>
          <w:spacing w:val="2"/>
        </w:rPr>
        <w:t xml:space="preserve"> </w:t>
      </w:r>
      <w:r>
        <w:t>telecentre's</w:t>
      </w:r>
      <w:r>
        <w:rPr>
          <w:spacing w:val="5"/>
        </w:rPr>
        <w:t xml:space="preserve"> </w:t>
      </w:r>
      <w:r>
        <w:t>rooftop</w:t>
      </w:r>
    </w:p>
    <w:p w:rsidR="00734B0F" w:rsidRDefault="00734B0F">
      <w:pPr>
        <w:textAlignment w:val="auto"/>
        <w:rPr>
          <w:rFonts w:cs="Meiryo UI"/>
          <w:kern w:val="2"/>
          <w:szCs w:val="22"/>
        </w:rPr>
      </w:pPr>
    </w:p>
    <w:p w:rsidR="00734B0F" w:rsidRDefault="005262BC">
      <w:pPr>
        <w:pStyle w:val="Heading3"/>
        <w:spacing w:before="240"/>
        <w:ind w:left="562" w:hanging="562"/>
      </w:pPr>
      <w:bookmarkStart w:id="48" w:name="_Toc73406881"/>
      <w:bookmarkStart w:id="49" w:name="_Toc132879109"/>
      <w:r>
        <w:t>2.2.6  Outline of the Solution</w:t>
      </w:r>
      <w:bookmarkEnd w:id="48"/>
      <w:bookmarkEnd w:id="49"/>
    </w:p>
    <w:p w:rsidR="00734B0F" w:rsidRDefault="005262BC" w:rsidP="00AA1C80">
      <w:pPr>
        <w:pStyle w:val="Heading4"/>
      </w:pPr>
      <w:bookmarkStart w:id="50" w:name="(1)_E-Education_system"/>
      <w:bookmarkEnd w:id="50"/>
      <w:r>
        <w:t>2.2.6.1  e-Education system</w:t>
      </w:r>
    </w:p>
    <w:p w:rsidR="00734B0F" w:rsidRDefault="005262BC">
      <w:pPr>
        <w:pStyle w:val="BodyText"/>
      </w:pPr>
      <w:r>
        <w:t>There are several outputs identified for this aspect of the Digital Learning Repository (DLR). These are the features available on the E-Education system:</w:t>
      </w:r>
    </w:p>
    <w:p w:rsidR="00734B0F" w:rsidRDefault="005262BC">
      <w:pPr>
        <w:pStyle w:val="ListBullet2"/>
        <w:spacing w:before="120"/>
        <w:ind w:left="480" w:hanging="240"/>
      </w:pPr>
      <w:r>
        <w:t>a)</w:t>
      </w:r>
      <w:r>
        <w:tab/>
        <w:t>Creating</w:t>
      </w:r>
      <w:r>
        <w:rPr>
          <w:spacing w:val="2"/>
        </w:rPr>
        <w:t xml:space="preserve"> </w:t>
      </w:r>
      <w:r>
        <w:rPr>
          <w:spacing w:val="1"/>
        </w:rPr>
        <w:t>an</w:t>
      </w:r>
      <w:r>
        <w:t xml:space="preserve"> Android</w:t>
      </w:r>
      <w:r>
        <w:rPr>
          <w:spacing w:val="2"/>
        </w:rPr>
        <w:t xml:space="preserve"> </w:t>
      </w:r>
      <w:r>
        <w:t>application which will</w:t>
      </w:r>
      <w:r>
        <w:rPr>
          <w:spacing w:val="2"/>
        </w:rPr>
        <w:t xml:space="preserve"> </w:t>
      </w:r>
      <w:r>
        <w:t>be</w:t>
      </w:r>
      <w:r>
        <w:rPr>
          <w:spacing w:val="1"/>
        </w:rPr>
        <w:t xml:space="preserve"> </w:t>
      </w:r>
      <w:r>
        <w:t>the</w:t>
      </w:r>
      <w:r>
        <w:rPr>
          <w:spacing w:val="1"/>
        </w:rPr>
        <w:t xml:space="preserve"> </w:t>
      </w:r>
      <w:r>
        <w:t>primary input</w:t>
      </w:r>
      <w:r>
        <w:rPr>
          <w:spacing w:val="2"/>
        </w:rPr>
        <w:t xml:space="preserve"> </w:t>
      </w:r>
      <w:r>
        <w:rPr>
          <w:spacing w:val="1"/>
        </w:rPr>
        <w:t>tool</w:t>
      </w:r>
      <w:r>
        <w:rPr>
          <w:spacing w:val="-2"/>
        </w:rPr>
        <w:t xml:space="preserve"> for</w:t>
      </w:r>
      <w:r>
        <w:t xml:space="preserve"> the</w:t>
      </w:r>
      <w:r>
        <w:rPr>
          <w:spacing w:val="1"/>
        </w:rPr>
        <w:t xml:space="preserve"> </w:t>
      </w:r>
      <w:r>
        <w:t xml:space="preserve">children </w:t>
      </w:r>
      <w:r>
        <w:rPr>
          <w:spacing w:val="2"/>
        </w:rPr>
        <w:t>to</w:t>
      </w:r>
      <w:r>
        <w:rPr>
          <w:spacing w:val="48"/>
        </w:rPr>
        <w:t xml:space="preserve"> </w:t>
      </w:r>
      <w:r>
        <w:t>capture</w:t>
      </w:r>
      <w:r>
        <w:rPr>
          <w:spacing w:val="1"/>
        </w:rPr>
        <w:t xml:space="preserve"> </w:t>
      </w:r>
      <w:r>
        <w:t>data</w:t>
      </w:r>
      <w:r>
        <w:rPr>
          <w:spacing w:val="-4"/>
        </w:rPr>
        <w:t xml:space="preserve"> </w:t>
      </w:r>
      <w:r>
        <w:rPr>
          <w:spacing w:val="-2"/>
        </w:rPr>
        <w:t>and</w:t>
      </w:r>
      <w:r>
        <w:rPr>
          <w:spacing w:val="2"/>
        </w:rPr>
        <w:t xml:space="preserve"> </w:t>
      </w:r>
      <w:r>
        <w:t>content</w:t>
      </w:r>
    </w:p>
    <w:p w:rsidR="00734B0F" w:rsidRDefault="005262BC">
      <w:pPr>
        <w:pStyle w:val="ListBullet2"/>
        <w:spacing w:before="120"/>
        <w:ind w:left="480" w:hanging="240"/>
      </w:pPr>
      <w:r>
        <w:t>b)</w:t>
      </w:r>
      <w:r>
        <w:tab/>
        <w:t>Creating</w:t>
      </w:r>
      <w:r>
        <w:rPr>
          <w:spacing w:val="7"/>
        </w:rPr>
        <w:t xml:space="preserve"> </w:t>
      </w:r>
      <w:r>
        <w:t>a</w:t>
      </w:r>
      <w:r>
        <w:rPr>
          <w:spacing w:val="6"/>
        </w:rPr>
        <w:t xml:space="preserve"> </w:t>
      </w:r>
      <w:r>
        <w:rPr>
          <w:spacing w:val="-2"/>
        </w:rPr>
        <w:t>customized</w:t>
      </w:r>
      <w:r>
        <w:rPr>
          <w:spacing w:val="7"/>
        </w:rPr>
        <w:t xml:space="preserve"> </w:t>
      </w:r>
      <w:r>
        <w:t>access</w:t>
      </w:r>
      <w:r>
        <w:rPr>
          <w:spacing w:val="5"/>
        </w:rPr>
        <w:t xml:space="preserve"> </w:t>
      </w:r>
      <w:r>
        <w:t>and</w:t>
      </w:r>
      <w:r>
        <w:rPr>
          <w:spacing w:val="12"/>
        </w:rPr>
        <w:t xml:space="preserve"> </w:t>
      </w:r>
      <w:r>
        <w:rPr>
          <w:spacing w:val="-2"/>
        </w:rPr>
        <w:t>interface</w:t>
      </w:r>
      <w:r>
        <w:rPr>
          <w:spacing w:val="6"/>
        </w:rPr>
        <w:t xml:space="preserve"> </w:t>
      </w:r>
      <w:r>
        <w:t>to</w:t>
      </w:r>
      <w:r>
        <w:rPr>
          <w:spacing w:val="7"/>
        </w:rPr>
        <w:t xml:space="preserve"> </w:t>
      </w:r>
      <w:r>
        <w:t>an open</w:t>
      </w:r>
      <w:r>
        <w:rPr>
          <w:spacing w:val="2"/>
        </w:rPr>
        <w:t xml:space="preserve"> </w:t>
      </w:r>
      <w:r>
        <w:t>source</w:t>
      </w:r>
      <w:r>
        <w:rPr>
          <w:spacing w:val="6"/>
        </w:rPr>
        <w:t xml:space="preserve"> </w:t>
      </w:r>
      <w:r>
        <w:rPr>
          <w:spacing w:val="-2"/>
        </w:rPr>
        <w:t>Learning</w:t>
      </w:r>
      <w:r>
        <w:rPr>
          <w:spacing w:val="7"/>
        </w:rPr>
        <w:t xml:space="preserve"> </w:t>
      </w:r>
      <w:r>
        <w:t>Management</w:t>
      </w:r>
      <w:r>
        <w:rPr>
          <w:spacing w:val="12"/>
        </w:rPr>
        <w:t xml:space="preserve"> </w:t>
      </w:r>
      <w:r>
        <w:rPr>
          <w:spacing w:val="-2"/>
        </w:rPr>
        <w:t>system,</w:t>
      </w:r>
      <w:r>
        <w:rPr>
          <w:spacing w:val="61"/>
        </w:rPr>
        <w:t xml:space="preserve"> </w:t>
      </w:r>
      <w:r>
        <w:t>which will</w:t>
      </w:r>
      <w:r>
        <w:rPr>
          <w:spacing w:val="2"/>
        </w:rPr>
        <w:t xml:space="preserve"> </w:t>
      </w:r>
      <w:r>
        <w:t>be</w:t>
      </w:r>
      <w:r>
        <w:rPr>
          <w:spacing w:val="1"/>
        </w:rPr>
        <w:t xml:space="preserve"> </w:t>
      </w:r>
      <w:r>
        <w:rPr>
          <w:spacing w:val="-2"/>
        </w:rPr>
        <w:t>used</w:t>
      </w:r>
      <w:r>
        <w:rPr>
          <w:spacing w:val="2"/>
        </w:rPr>
        <w:t xml:space="preserve"> to </w:t>
      </w:r>
      <w:r>
        <w:rPr>
          <w:spacing w:val="-2"/>
        </w:rPr>
        <w:t>assemble</w:t>
      </w:r>
      <w:r>
        <w:rPr>
          <w:spacing w:val="1"/>
        </w:rPr>
        <w:t xml:space="preserve"> </w:t>
      </w:r>
      <w:r>
        <w:t>and</w:t>
      </w:r>
      <w:r>
        <w:rPr>
          <w:spacing w:val="7"/>
        </w:rPr>
        <w:t xml:space="preserve"> </w:t>
      </w:r>
      <w:r>
        <w:rPr>
          <w:spacing w:val="-2"/>
        </w:rPr>
        <w:t>further</w:t>
      </w:r>
      <w:r>
        <w:rPr>
          <w:spacing w:val="4"/>
        </w:rPr>
        <w:t xml:space="preserve"> </w:t>
      </w:r>
      <w:r>
        <w:t>develop the</w:t>
      </w:r>
      <w:r>
        <w:rPr>
          <w:spacing w:val="1"/>
        </w:rPr>
        <w:t xml:space="preserve"> data </w:t>
      </w:r>
      <w:r>
        <w:rPr>
          <w:spacing w:val="-2"/>
        </w:rPr>
        <w:t>and</w:t>
      </w:r>
      <w:r>
        <w:rPr>
          <w:spacing w:val="2"/>
        </w:rPr>
        <w:t xml:space="preserve"> </w:t>
      </w:r>
      <w:r>
        <w:t>content</w:t>
      </w:r>
      <w:r>
        <w:rPr>
          <w:spacing w:val="2"/>
        </w:rPr>
        <w:t xml:space="preserve"> </w:t>
      </w:r>
      <w:r>
        <w:t>captured</w:t>
      </w:r>
      <w:r>
        <w:rPr>
          <w:spacing w:val="2"/>
        </w:rPr>
        <w:t xml:space="preserve"> </w:t>
      </w:r>
      <w:r>
        <w:t>by</w:t>
      </w:r>
      <w:r>
        <w:rPr>
          <w:spacing w:val="-8"/>
        </w:rPr>
        <w:t xml:space="preserve"> </w:t>
      </w:r>
      <w:r>
        <w:t>the</w:t>
      </w:r>
      <w:r>
        <w:rPr>
          <w:spacing w:val="64"/>
        </w:rPr>
        <w:t xml:space="preserve"> </w:t>
      </w:r>
      <w:r>
        <w:t>children</w:t>
      </w:r>
    </w:p>
    <w:p w:rsidR="00734B0F" w:rsidRDefault="005262BC">
      <w:pPr>
        <w:pStyle w:val="ListBullet2"/>
        <w:spacing w:before="120"/>
        <w:ind w:left="480" w:hanging="240"/>
      </w:pPr>
      <w:r>
        <w:t>c)</w:t>
      </w:r>
      <w:r>
        <w:tab/>
        <w:t>Creating</w:t>
      </w:r>
      <w:r>
        <w:rPr>
          <w:spacing w:val="2"/>
        </w:rPr>
        <w:t xml:space="preserve"> </w:t>
      </w:r>
      <w:r>
        <w:t>a</w:t>
      </w:r>
      <w:r>
        <w:rPr>
          <w:spacing w:val="1"/>
        </w:rPr>
        <w:t xml:space="preserve"> </w:t>
      </w:r>
      <w:r>
        <w:t xml:space="preserve">user-friendly </w:t>
      </w:r>
      <w:r>
        <w:rPr>
          <w:spacing w:val="-2"/>
        </w:rPr>
        <w:t>localized</w:t>
      </w:r>
      <w:r>
        <w:rPr>
          <w:spacing w:val="7"/>
        </w:rPr>
        <w:t xml:space="preserve"> </w:t>
      </w:r>
      <w:r>
        <w:t xml:space="preserve">version </w:t>
      </w:r>
      <w:r>
        <w:rPr>
          <w:spacing w:val="2"/>
        </w:rPr>
        <w:t>of</w:t>
      </w:r>
      <w:r>
        <w:rPr>
          <w:spacing w:val="-6"/>
        </w:rPr>
        <w:t xml:space="preserve"> </w:t>
      </w:r>
      <w:proofErr w:type="spellStart"/>
      <w:r>
        <w:t>Viscuit</w:t>
      </w:r>
      <w:proofErr w:type="spellEnd"/>
      <w:r>
        <w:t>,</w:t>
      </w:r>
      <w:r>
        <w:rPr>
          <w:spacing w:val="4"/>
        </w:rPr>
        <w:t xml:space="preserve"> </w:t>
      </w:r>
      <w:r>
        <w:t>an open source</w:t>
      </w:r>
      <w:r>
        <w:rPr>
          <w:spacing w:val="1"/>
        </w:rPr>
        <w:t xml:space="preserve"> </w:t>
      </w:r>
      <w:r>
        <w:t>application</w:t>
      </w:r>
      <w:r>
        <w:rPr>
          <w:spacing w:val="2"/>
        </w:rPr>
        <w:t xml:space="preserve"> </w:t>
      </w:r>
      <w:r>
        <w:rPr>
          <w:spacing w:val="-2"/>
        </w:rPr>
        <w:t>for</w:t>
      </w:r>
      <w:r>
        <w:rPr>
          <w:spacing w:val="4"/>
        </w:rPr>
        <w:t xml:space="preserve"> </w:t>
      </w:r>
      <w:r>
        <w:t>children</w:t>
      </w:r>
      <w:r>
        <w:rPr>
          <w:spacing w:val="66"/>
        </w:rPr>
        <w:t xml:space="preserve"> </w:t>
      </w:r>
      <w:r>
        <w:t>which teaches them</w:t>
      </w:r>
      <w:r>
        <w:rPr>
          <w:spacing w:val="-7"/>
        </w:rPr>
        <w:t xml:space="preserve"> </w:t>
      </w:r>
      <w:r>
        <w:rPr>
          <w:spacing w:val="2"/>
        </w:rPr>
        <w:t xml:space="preserve">to </w:t>
      </w:r>
      <w:r>
        <w:rPr>
          <w:spacing w:val="-2"/>
        </w:rPr>
        <w:t>learn</w:t>
      </w:r>
      <w:r>
        <w:t xml:space="preserve"> about</w:t>
      </w:r>
      <w:r>
        <w:rPr>
          <w:spacing w:val="2"/>
        </w:rPr>
        <w:t xml:space="preserve"> </w:t>
      </w:r>
      <w:r>
        <w:t>basic</w:t>
      </w:r>
      <w:r>
        <w:rPr>
          <w:spacing w:val="1"/>
        </w:rPr>
        <w:t xml:space="preserve"> </w:t>
      </w:r>
      <w:r>
        <w:t>computer</w:t>
      </w:r>
      <w:r>
        <w:rPr>
          <w:spacing w:val="4"/>
        </w:rPr>
        <w:t xml:space="preserve"> </w:t>
      </w:r>
      <w:r>
        <w:rPr>
          <w:spacing w:val="-2"/>
        </w:rPr>
        <w:t>programming</w:t>
      </w:r>
      <w:r>
        <w:rPr>
          <w:spacing w:val="2"/>
        </w:rPr>
        <w:t xml:space="preserve"> using drawing tools</w:t>
      </w:r>
    </w:p>
    <w:p w:rsidR="00734B0F" w:rsidRDefault="005262BC">
      <w:pPr>
        <w:pStyle w:val="BodyText"/>
      </w:pPr>
      <w:r>
        <w:t>To best understand the process of data collection and processing between users and stakeholders in the project, an illustration of the scope of work for this project is presented in Figure 2-2-5.</w:t>
      </w:r>
    </w:p>
    <w:p w:rsidR="00734B0F" w:rsidRDefault="00734B0F"/>
    <w:p w:rsidR="00734B0F" w:rsidRDefault="005262BC">
      <w:pPr>
        <w:jc w:val="center"/>
        <w:textAlignment w:val="auto"/>
        <w:rPr>
          <w:rFonts w:cs="Meiryo UI"/>
          <w:kern w:val="2"/>
          <w:szCs w:val="22"/>
        </w:rPr>
      </w:pPr>
      <w:r>
        <w:rPr>
          <w:noProof/>
        </w:rPr>
        <w:drawing>
          <wp:inline distT="0" distB="0" distL="0" distR="0" wp14:anchorId="060B3D09" wp14:editId="78313E22">
            <wp:extent cx="5272405" cy="3657600"/>
            <wp:effectExtent l="0" t="0" r="0" b="0"/>
            <wp:docPr id="184"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16"/>
                    <pic:cNvPicPr>
                      <a:picLocks noChangeAspect="1" noChangeArrowheads="1"/>
                    </pic:cNvPicPr>
                  </pic:nvPicPr>
                  <pic:blipFill>
                    <a:blip r:embed="rId32"/>
                    <a:stretch>
                      <a:fillRect/>
                    </a:stretch>
                  </pic:blipFill>
                  <pic:spPr bwMode="auto">
                    <a:xfrm>
                      <a:off x="0" y="0"/>
                      <a:ext cx="5272405" cy="3657600"/>
                    </a:xfrm>
                    <a:prstGeom prst="rect">
                      <a:avLst/>
                    </a:prstGeom>
                  </pic:spPr>
                </pic:pic>
              </a:graphicData>
            </a:graphic>
          </wp:inline>
        </w:drawing>
      </w:r>
    </w:p>
    <w:p w:rsidR="00734B0F" w:rsidRDefault="005262BC">
      <w:pPr>
        <w:pStyle w:val="Caption"/>
        <w:spacing w:before="120"/>
      </w:pPr>
      <w:r>
        <w:t>Figure 2-2-5:  Process of Data collection</w:t>
      </w:r>
    </w:p>
    <w:p w:rsidR="00734B0F" w:rsidRDefault="00734B0F">
      <w:pPr>
        <w:textAlignment w:val="auto"/>
        <w:rPr>
          <w:rFonts w:cs="Meiryo UI"/>
          <w:kern w:val="2"/>
          <w:szCs w:val="22"/>
        </w:rPr>
      </w:pPr>
    </w:p>
    <w:p w:rsidR="00734B0F" w:rsidRDefault="005262BC" w:rsidP="00AA1C80">
      <w:pPr>
        <w:pStyle w:val="Heading4"/>
      </w:pPr>
      <w:bookmarkStart w:id="51" w:name="(2)_E-Health_check_system"/>
      <w:bookmarkEnd w:id="51"/>
      <w:r>
        <w:t xml:space="preserve">2.2.6.2  e-Health </w:t>
      </w:r>
      <w:r>
        <w:rPr>
          <w:lang w:val="en-US"/>
        </w:rPr>
        <w:t>C</w:t>
      </w:r>
      <w:r>
        <w:t>heck system</w:t>
      </w:r>
    </w:p>
    <w:p w:rsidR="00734B0F" w:rsidRDefault="005262BC">
      <w:pPr>
        <w:pStyle w:val="BodyText"/>
      </w:pPr>
      <w:r>
        <w:t>The e-Health check system for this project is designed to record basic health data (height, weight and blood pressure) of the local population. The system is developed by researchers in JAIST, and it was introduced to children and young adults in the community to raise awareness about regular health checks which need to be performed periodically to detect and monitor common illnesses.</w:t>
      </w:r>
    </w:p>
    <w:p w:rsidR="00734B0F" w:rsidRDefault="005262BC">
      <w:pPr>
        <w:pStyle w:val="BodyText"/>
      </w:pPr>
      <w:r>
        <w:t xml:space="preserve">During the installation of the system, community members from a village called </w:t>
      </w:r>
      <w:proofErr w:type="spellStart"/>
      <w:r>
        <w:t>Ulong</w:t>
      </w:r>
      <w:proofErr w:type="spellEnd"/>
      <w:r>
        <w:t xml:space="preserve"> Padang in </w:t>
      </w:r>
      <w:proofErr w:type="spellStart"/>
      <w:r>
        <w:t>Bario</w:t>
      </w:r>
      <w:proofErr w:type="spellEnd"/>
      <w:r>
        <w:t xml:space="preserve"> learned how to use all the health </w:t>
      </w:r>
      <w:proofErr w:type="spellStart"/>
      <w:r>
        <w:t>equipments</w:t>
      </w:r>
      <w:proofErr w:type="spellEnd"/>
      <w:r>
        <w:t xml:space="preserve"> packaged in the E-Health Check system. They were also taught how to create a health check database, which records individual weight, height and blood pressure measurements of people in the local community. Using the fiber optic network, the data collected from users could be transmitted to the local health clinic, and the medical officers could be alerted if there was any anomaly in the data. With a systematic database of information available, dissemination of important health information and interventions can be deployed in a more strategic and sustainable manner.</w:t>
      </w:r>
    </w:p>
    <w:p w:rsidR="00734B0F" w:rsidRDefault="005262BC">
      <w:pPr>
        <w:pStyle w:val="Heading3"/>
        <w:spacing w:before="240"/>
        <w:ind w:left="562" w:hanging="562"/>
      </w:pPr>
      <w:bookmarkStart w:id="52" w:name="_Toc73406882"/>
      <w:bookmarkStart w:id="53" w:name="_Toc132879110"/>
      <w:r>
        <w:t>2.2.7  Benefits of Introduction</w:t>
      </w:r>
      <w:bookmarkEnd w:id="52"/>
      <w:bookmarkEnd w:id="53"/>
    </w:p>
    <w:p w:rsidR="00734B0F" w:rsidRDefault="005262BC" w:rsidP="00AA1C80">
      <w:pPr>
        <w:pStyle w:val="Heading4"/>
      </w:pPr>
      <w:bookmarkStart w:id="54" w:name="(1)_E-Education"/>
      <w:bookmarkEnd w:id="54"/>
      <w:r>
        <w:t>2.2.7.1  e-Education</w:t>
      </w:r>
    </w:p>
    <w:p w:rsidR="00734B0F" w:rsidRDefault="005262BC">
      <w:pPr>
        <w:pStyle w:val="BodyText"/>
      </w:pPr>
      <w:r>
        <w:t xml:space="preserve">The project enabled the children of a remote rural community in </w:t>
      </w:r>
      <w:proofErr w:type="spellStart"/>
      <w:r>
        <w:t>Bario</w:t>
      </w:r>
      <w:proofErr w:type="spellEnd"/>
      <w:r>
        <w:t xml:space="preserve"> to </w:t>
      </w:r>
      <w:proofErr w:type="spellStart"/>
      <w:r>
        <w:t>utilise</w:t>
      </w:r>
      <w:proofErr w:type="spellEnd"/>
      <w:r>
        <w:t xml:space="preserve"> technology to preserve elements of their culture, language, traditional songs, local myths and living legends into a digital form. The children are able to complement what they learn in school by adding on knowledge from their own local values and culture. The </w:t>
      </w:r>
      <w:proofErr w:type="spellStart"/>
      <w:r>
        <w:t>fibre</w:t>
      </w:r>
      <w:proofErr w:type="spellEnd"/>
      <w:r>
        <w:t xml:space="preserve"> network connection connected the children from their schools to the local telecentre, which opened new ways for them to connect with the rest of the world.</w:t>
      </w:r>
    </w:p>
    <w:p w:rsidR="00734B0F" w:rsidRDefault="005262BC">
      <w:pPr>
        <w:pStyle w:val="BodyText"/>
      </w:pPr>
      <w:r>
        <w:t>Their teachers at the schools also benefited from the availability of the mobile tools and applications and internet connection as well, because they are now able to use digital resources to strengthen the contents of their lessons. With the children’s activities using the mobile technology tools, the teachers are also able to tap into the children’s digital products and integrate the contents with topics they teach in the classroom.</w:t>
      </w:r>
    </w:p>
    <w:p w:rsidR="00734B0F" w:rsidRDefault="005262BC">
      <w:pPr>
        <w:pStyle w:val="BodyText"/>
      </w:pPr>
      <w:r>
        <w:t xml:space="preserve">Children and teachers in </w:t>
      </w:r>
      <w:proofErr w:type="spellStart"/>
      <w:r>
        <w:t>Bario</w:t>
      </w:r>
      <w:proofErr w:type="spellEnd"/>
      <w:r>
        <w:t xml:space="preserve"> are encouraged to use the mobile tools as much as possible, and they are not confined to only activities designed for the programme, in order to </w:t>
      </w:r>
      <w:proofErr w:type="spellStart"/>
      <w:r>
        <w:t>maximise</w:t>
      </w:r>
      <w:proofErr w:type="spellEnd"/>
      <w:r>
        <w:t xml:space="preserve"> the potential of mobile learning for learning and teaching.</w:t>
      </w:r>
    </w:p>
    <w:p w:rsidR="00734B0F" w:rsidRDefault="005262BC" w:rsidP="00AA1C80">
      <w:pPr>
        <w:pStyle w:val="Heading4"/>
      </w:pPr>
      <w:bookmarkStart w:id="55" w:name="(2)_E-Health"/>
      <w:bookmarkEnd w:id="55"/>
      <w:r>
        <w:t>2.2.7.2  e-Health</w:t>
      </w:r>
    </w:p>
    <w:p w:rsidR="00734B0F" w:rsidRDefault="005262BC">
      <w:pPr>
        <w:pStyle w:val="BodyText"/>
      </w:pPr>
      <w:r>
        <w:t xml:space="preserve">The introduction of E-Health Check system which includes patient monitoring system, intends to promote health awareness among the communities in </w:t>
      </w:r>
      <w:proofErr w:type="spellStart"/>
      <w:r>
        <w:t>Bario</w:t>
      </w:r>
      <w:proofErr w:type="spellEnd"/>
      <w:r>
        <w:t xml:space="preserve">. Since the elderly make up the majority of the local population, plus the lack of professional health personnel on a permanent basis in </w:t>
      </w:r>
      <w:proofErr w:type="spellStart"/>
      <w:r>
        <w:t>Bario</w:t>
      </w:r>
      <w:proofErr w:type="spellEnd"/>
      <w:r>
        <w:t xml:space="preserve">, health monitoring is a key concern for </w:t>
      </w:r>
      <w:proofErr w:type="spellStart"/>
      <w:r>
        <w:t>Bario</w:t>
      </w:r>
      <w:proofErr w:type="spellEnd"/>
      <w:r>
        <w:t xml:space="preserve"> residents. </w:t>
      </w:r>
    </w:p>
    <w:p w:rsidR="00734B0F" w:rsidRDefault="005262BC">
      <w:pPr>
        <w:pStyle w:val="BodyText"/>
      </w:pPr>
      <w:r>
        <w:t xml:space="preserve">The Health Check system was designed by researchers in Japan, and it was deployed earlier at Tanah Datar province in West Sumatera, Indonesia. The same set was introduced in </w:t>
      </w:r>
      <w:proofErr w:type="spellStart"/>
      <w:r>
        <w:t>Bario</w:t>
      </w:r>
      <w:proofErr w:type="spellEnd"/>
      <w:r>
        <w:t xml:space="preserve">, to enable the local community to conduct and manage their own health checks at their convenience. The </w:t>
      </w:r>
      <w:proofErr w:type="spellStart"/>
      <w:r>
        <w:t>Bario</w:t>
      </w:r>
      <w:proofErr w:type="spellEnd"/>
      <w:r>
        <w:t xml:space="preserve"> community has one health clinic established at the heart of </w:t>
      </w:r>
      <w:proofErr w:type="spellStart"/>
      <w:r>
        <w:t>Bario</w:t>
      </w:r>
      <w:proofErr w:type="spellEnd"/>
      <w:r>
        <w:t>, and medical officers are flown in every two weeks to conduct physical checks on those in need.</w:t>
      </w:r>
    </w:p>
    <w:p w:rsidR="00734B0F" w:rsidRDefault="005262BC">
      <w:pPr>
        <w:pStyle w:val="BodyText"/>
      </w:pPr>
      <w:r>
        <w:t xml:space="preserve">With the introduction of the E-Health Check System, the community was excited to know about their health status. They were pleased that they were able to conduct their own checks, and data from the checks were transmitted to the Health Check database located at the local clinic. It enabled a systematic record of health checks, making it easier for medical officers to obtain records about the health of people in </w:t>
      </w:r>
      <w:proofErr w:type="spellStart"/>
      <w:r>
        <w:t>Bario</w:t>
      </w:r>
      <w:proofErr w:type="spellEnd"/>
      <w:r>
        <w:t xml:space="preserve">. </w:t>
      </w:r>
    </w:p>
    <w:p w:rsidR="00734B0F" w:rsidRDefault="005262BC">
      <w:pPr>
        <w:pStyle w:val="Heading3"/>
        <w:spacing w:before="240"/>
        <w:ind w:left="562" w:hanging="562"/>
      </w:pPr>
      <w:bookmarkStart w:id="56" w:name="_Toc73406883"/>
      <w:bookmarkStart w:id="57" w:name="_Toc132879111"/>
      <w:r>
        <w:t>2.2.8  Conclusion</w:t>
      </w:r>
      <w:bookmarkEnd w:id="56"/>
      <w:bookmarkEnd w:id="57"/>
    </w:p>
    <w:p w:rsidR="00734B0F" w:rsidRDefault="005262BC">
      <w:pPr>
        <w:pStyle w:val="BodyText"/>
      </w:pPr>
      <w:r>
        <w:t>This pilot project was the first trial to introduce fiber optic network into rural areas in ASEAN countries and indicated its effectiveness. The research team continues to learn and to seek solutions using ICT to help extend the indigenous knowledge and culture of these communities to enable them to prosper and improve their lives and well-being even when living in remote rural locations. The focus remains on developing the ICT literacy skills and knowledge of children in remote rural areas, because these children are the hopes of their unique communities to propel their social, economic, cultural and intellectual developments into the future.</w:t>
      </w:r>
    </w:p>
    <w:p w:rsidR="00734B0F" w:rsidRDefault="005262BC">
      <w:pPr>
        <w:pStyle w:val="Closing"/>
        <w:spacing w:before="120"/>
      </w:pPr>
      <w:bookmarkStart w:id="58" w:name="APT_J2__in_Indonesia%253A_“Exploration_o"/>
      <w:bookmarkEnd w:id="58"/>
      <w:r>
        <w:t>__________</w:t>
      </w:r>
      <w:r>
        <w:br w:type="page"/>
      </w:r>
    </w:p>
    <w:p w:rsidR="00734B0F" w:rsidRDefault="005262BC">
      <w:pPr>
        <w:pStyle w:val="Heading2"/>
        <w:ind w:left="562" w:hanging="562"/>
      </w:pPr>
      <w:bookmarkStart w:id="59" w:name="_Toc73406884"/>
      <w:bookmarkStart w:id="60" w:name="_Toc132879112"/>
      <w:r>
        <w:t>2.3  e-Environment Solution in Indonesia</w:t>
      </w:r>
      <w:bookmarkEnd w:id="59"/>
      <w:bookmarkEnd w:id="60"/>
    </w:p>
    <w:p w:rsidR="00734B0F" w:rsidRDefault="00734B0F">
      <w:pPr>
        <w:textAlignment w:val="auto"/>
        <w:rPr>
          <w:rFonts w:cs="Meiryo UI"/>
          <w:kern w:val="2"/>
          <w:szCs w:val="22"/>
        </w:rPr>
      </w:pPr>
    </w:p>
    <w:p w:rsidR="00734B0F" w:rsidRDefault="005262BC">
      <w:pPr>
        <w:ind w:left="2549" w:hanging="2549"/>
        <w:textAlignment w:val="auto"/>
        <w:rPr>
          <w:rFonts w:cs="Meiryo UI"/>
          <w:b/>
          <w:bCs/>
          <w:kern w:val="2"/>
          <w:szCs w:val="22"/>
        </w:rPr>
      </w:pPr>
      <w:r>
        <w:rPr>
          <w:rFonts w:cs="Meiryo UI"/>
          <w:b/>
          <w:kern w:val="2"/>
          <w:szCs w:val="22"/>
        </w:rPr>
        <w:t>-</w:t>
      </w:r>
      <w:r>
        <w:rPr>
          <w:rFonts w:cs="Meiryo UI"/>
          <w:b/>
          <w:spacing w:val="-2"/>
          <w:kern w:val="2"/>
          <w:szCs w:val="22"/>
        </w:rPr>
        <w:t>APT</w:t>
      </w:r>
      <w:r>
        <w:rPr>
          <w:rFonts w:cs="Meiryo UI"/>
          <w:b/>
          <w:spacing w:val="-5"/>
          <w:kern w:val="2"/>
          <w:szCs w:val="22"/>
        </w:rPr>
        <w:t xml:space="preserve"> </w:t>
      </w:r>
      <w:r>
        <w:rPr>
          <w:rFonts w:cs="Meiryo UI"/>
          <w:b/>
          <w:kern w:val="2"/>
          <w:szCs w:val="22"/>
        </w:rPr>
        <w:t>J2 in</w:t>
      </w:r>
      <w:r>
        <w:rPr>
          <w:rFonts w:cs="Meiryo UI"/>
          <w:b/>
          <w:spacing w:val="3"/>
          <w:kern w:val="2"/>
          <w:szCs w:val="22"/>
        </w:rPr>
        <w:t xml:space="preserve"> </w:t>
      </w:r>
      <w:r>
        <w:rPr>
          <w:rFonts w:cs="Meiryo UI"/>
          <w:b/>
          <w:spacing w:val="-1"/>
          <w:kern w:val="2"/>
          <w:szCs w:val="22"/>
        </w:rPr>
        <w:t>Indonesia:</w:t>
      </w:r>
      <w:r>
        <w:rPr>
          <w:rFonts w:cs="Meiryo UI"/>
          <w:b/>
          <w:spacing w:val="-1"/>
          <w:kern w:val="2"/>
          <w:szCs w:val="22"/>
        </w:rPr>
        <w:tab/>
        <w:t>“Exploration</w:t>
      </w:r>
      <w:r>
        <w:rPr>
          <w:rFonts w:cs="Meiryo UI"/>
          <w:b/>
          <w:spacing w:val="3"/>
          <w:kern w:val="2"/>
          <w:szCs w:val="22"/>
        </w:rPr>
        <w:t xml:space="preserve"> </w:t>
      </w:r>
      <w:r>
        <w:rPr>
          <w:rFonts w:cs="Meiryo UI"/>
          <w:b/>
          <w:kern w:val="2"/>
          <w:szCs w:val="22"/>
        </w:rPr>
        <w:t>of</w:t>
      </w:r>
      <w:r>
        <w:rPr>
          <w:rFonts w:cs="Meiryo UI"/>
          <w:b/>
          <w:spacing w:val="-1"/>
          <w:kern w:val="2"/>
          <w:szCs w:val="22"/>
        </w:rPr>
        <w:t xml:space="preserve"> </w:t>
      </w:r>
      <w:r>
        <w:rPr>
          <w:rFonts w:cs="Meiryo UI"/>
          <w:b/>
          <w:spacing w:val="-3"/>
          <w:kern w:val="2"/>
          <w:szCs w:val="22"/>
        </w:rPr>
        <w:t>ICT’s</w:t>
      </w:r>
      <w:r>
        <w:rPr>
          <w:rFonts w:cs="Meiryo UI"/>
          <w:b/>
          <w:kern w:val="2"/>
          <w:szCs w:val="22"/>
        </w:rPr>
        <w:t xml:space="preserve"> </w:t>
      </w:r>
      <w:r>
        <w:rPr>
          <w:rFonts w:cs="Meiryo UI"/>
          <w:b/>
          <w:spacing w:val="-1"/>
          <w:kern w:val="2"/>
          <w:szCs w:val="22"/>
        </w:rPr>
        <w:t>Potential</w:t>
      </w:r>
      <w:r>
        <w:rPr>
          <w:rFonts w:cs="Meiryo UI"/>
          <w:b/>
          <w:spacing w:val="-2"/>
          <w:kern w:val="2"/>
          <w:szCs w:val="22"/>
        </w:rPr>
        <w:t xml:space="preserve"> </w:t>
      </w:r>
      <w:r>
        <w:rPr>
          <w:rFonts w:cs="Meiryo UI"/>
          <w:b/>
          <w:kern w:val="2"/>
          <w:szCs w:val="22"/>
        </w:rPr>
        <w:t>in</w:t>
      </w:r>
      <w:r>
        <w:rPr>
          <w:rFonts w:cs="Meiryo UI"/>
          <w:b/>
          <w:spacing w:val="3"/>
          <w:kern w:val="2"/>
          <w:szCs w:val="22"/>
        </w:rPr>
        <w:t xml:space="preserve"> </w:t>
      </w:r>
      <w:r>
        <w:rPr>
          <w:rFonts w:cs="Meiryo UI"/>
          <w:b/>
          <w:spacing w:val="-1"/>
          <w:kern w:val="2"/>
          <w:szCs w:val="22"/>
        </w:rPr>
        <w:t>Peatland</w:t>
      </w:r>
      <w:r>
        <w:rPr>
          <w:rFonts w:cs="Meiryo UI"/>
          <w:b/>
          <w:spacing w:val="3"/>
          <w:kern w:val="2"/>
          <w:szCs w:val="22"/>
        </w:rPr>
        <w:t xml:space="preserve"> </w:t>
      </w:r>
      <w:r>
        <w:rPr>
          <w:rFonts w:cs="Meiryo UI"/>
          <w:b/>
          <w:spacing w:val="-1"/>
          <w:kern w:val="2"/>
          <w:szCs w:val="22"/>
        </w:rPr>
        <w:t>Environmental</w:t>
      </w:r>
      <w:r>
        <w:rPr>
          <w:rFonts w:cs="Meiryo UI"/>
          <w:b/>
          <w:spacing w:val="47"/>
          <w:kern w:val="2"/>
          <w:szCs w:val="22"/>
        </w:rPr>
        <w:t xml:space="preserve"> </w:t>
      </w:r>
      <w:r>
        <w:rPr>
          <w:rFonts w:cs="Meiryo UI"/>
          <w:b/>
          <w:spacing w:val="-1"/>
          <w:kern w:val="2"/>
          <w:szCs w:val="22"/>
        </w:rPr>
        <w:t>Conservation</w:t>
      </w:r>
      <w:r>
        <w:rPr>
          <w:rFonts w:cs="Meiryo UI"/>
          <w:b/>
          <w:spacing w:val="3"/>
          <w:kern w:val="2"/>
          <w:szCs w:val="22"/>
        </w:rPr>
        <w:t xml:space="preserve"> </w:t>
      </w:r>
      <w:r>
        <w:rPr>
          <w:rFonts w:cs="Meiryo UI"/>
          <w:b/>
          <w:kern w:val="2"/>
          <w:szCs w:val="22"/>
        </w:rPr>
        <w:t>to</w:t>
      </w:r>
      <w:r>
        <w:rPr>
          <w:rFonts w:cs="Meiryo UI"/>
          <w:b/>
          <w:spacing w:val="-12"/>
          <w:kern w:val="2"/>
          <w:szCs w:val="22"/>
        </w:rPr>
        <w:t xml:space="preserve"> </w:t>
      </w:r>
      <w:r>
        <w:rPr>
          <w:rFonts w:cs="Meiryo UI"/>
          <w:b/>
          <w:spacing w:val="-3"/>
          <w:kern w:val="2"/>
          <w:szCs w:val="22"/>
        </w:rPr>
        <w:t>Address</w:t>
      </w:r>
      <w:r>
        <w:rPr>
          <w:rFonts w:cs="Meiryo UI"/>
          <w:b/>
          <w:kern w:val="2"/>
          <w:szCs w:val="22"/>
        </w:rPr>
        <w:t xml:space="preserve"> </w:t>
      </w:r>
      <w:r>
        <w:rPr>
          <w:rFonts w:cs="Meiryo UI"/>
          <w:b/>
          <w:spacing w:val="-1"/>
          <w:kern w:val="2"/>
          <w:szCs w:val="22"/>
        </w:rPr>
        <w:t>Climate</w:t>
      </w:r>
      <w:r>
        <w:rPr>
          <w:rFonts w:cs="Meiryo UI"/>
          <w:b/>
          <w:spacing w:val="1"/>
          <w:kern w:val="2"/>
          <w:szCs w:val="22"/>
        </w:rPr>
        <w:t xml:space="preserve"> </w:t>
      </w:r>
      <w:r>
        <w:rPr>
          <w:rFonts w:cs="Meiryo UI"/>
          <w:b/>
          <w:spacing w:val="-1"/>
          <w:kern w:val="2"/>
          <w:szCs w:val="22"/>
        </w:rPr>
        <w:t>Change”</w:t>
      </w:r>
    </w:p>
    <w:p w:rsidR="00734B0F" w:rsidRDefault="00734B0F">
      <w:pPr>
        <w:overflowPunct w:val="0"/>
        <w:ind w:left="2549" w:hanging="2549"/>
        <w:textAlignment w:val="auto"/>
        <w:rPr>
          <w:rFonts w:cs="Meiryo UI"/>
          <w:b/>
          <w:kern w:val="2"/>
          <w:szCs w:val="22"/>
        </w:rPr>
      </w:pPr>
    </w:p>
    <w:p w:rsidR="00734B0F" w:rsidRDefault="005262BC">
      <w:pPr>
        <w:overflowPunct w:val="0"/>
        <w:ind w:left="2507" w:right="100" w:hanging="2507"/>
        <w:textAlignment w:val="auto"/>
        <w:rPr>
          <w:rFonts w:cs="Meiryo UI"/>
          <w:b/>
          <w:kern w:val="2"/>
          <w:szCs w:val="22"/>
        </w:rPr>
      </w:pPr>
      <w:r>
        <w:rPr>
          <w:rFonts w:cs="Meiryo UI"/>
          <w:b/>
          <w:bCs/>
          <w:spacing w:val="-2"/>
          <w:kern w:val="2"/>
          <w:szCs w:val="22"/>
        </w:rPr>
        <w:t>-APT</w:t>
      </w:r>
      <w:r>
        <w:rPr>
          <w:rFonts w:cs="Meiryo UI"/>
          <w:b/>
          <w:bCs/>
          <w:spacing w:val="-5"/>
          <w:kern w:val="2"/>
          <w:szCs w:val="22"/>
        </w:rPr>
        <w:t xml:space="preserve"> </w:t>
      </w:r>
      <w:r>
        <w:rPr>
          <w:rFonts w:cs="Meiryo UI"/>
          <w:b/>
          <w:bCs/>
          <w:kern w:val="2"/>
          <w:szCs w:val="22"/>
        </w:rPr>
        <w:t>J3</w:t>
      </w:r>
      <w:r>
        <w:rPr>
          <w:rFonts w:cs="Meiryo UI"/>
          <w:b/>
          <w:bCs/>
          <w:spacing w:val="2"/>
          <w:kern w:val="2"/>
          <w:szCs w:val="22"/>
        </w:rPr>
        <w:t xml:space="preserve"> </w:t>
      </w:r>
      <w:r>
        <w:rPr>
          <w:rFonts w:cs="Meiryo UI"/>
          <w:b/>
          <w:bCs/>
          <w:kern w:val="2"/>
          <w:szCs w:val="22"/>
        </w:rPr>
        <w:t>in</w:t>
      </w:r>
      <w:r>
        <w:rPr>
          <w:rFonts w:cs="Meiryo UI"/>
          <w:b/>
          <w:bCs/>
          <w:spacing w:val="3"/>
          <w:kern w:val="2"/>
          <w:szCs w:val="22"/>
        </w:rPr>
        <w:t xml:space="preserve"> </w:t>
      </w:r>
      <w:r>
        <w:rPr>
          <w:rFonts w:cs="Meiryo UI"/>
          <w:b/>
          <w:bCs/>
          <w:spacing w:val="-1"/>
          <w:kern w:val="2"/>
          <w:szCs w:val="22"/>
        </w:rPr>
        <w:t>Indonesia:</w:t>
      </w:r>
      <w:r>
        <w:rPr>
          <w:rFonts w:cs="Meiryo UI"/>
          <w:b/>
          <w:bCs/>
          <w:spacing w:val="-1"/>
          <w:kern w:val="2"/>
          <w:szCs w:val="22"/>
        </w:rPr>
        <w:tab/>
      </w:r>
      <w:r>
        <w:rPr>
          <w:rFonts w:cs="Meiryo UI"/>
          <w:b/>
          <w:bCs/>
          <w:spacing w:val="-2"/>
          <w:kern w:val="2"/>
          <w:szCs w:val="22"/>
        </w:rPr>
        <w:t>“Promotion</w:t>
      </w:r>
      <w:r>
        <w:rPr>
          <w:rFonts w:cs="Meiryo UI"/>
          <w:b/>
          <w:bCs/>
          <w:spacing w:val="3"/>
          <w:kern w:val="2"/>
          <w:szCs w:val="22"/>
        </w:rPr>
        <w:t xml:space="preserve"> </w:t>
      </w:r>
      <w:r>
        <w:rPr>
          <w:rFonts w:cs="Meiryo UI"/>
          <w:b/>
          <w:bCs/>
          <w:kern w:val="2"/>
          <w:szCs w:val="22"/>
        </w:rPr>
        <w:t>of</w:t>
      </w:r>
      <w:r>
        <w:rPr>
          <w:rFonts w:cs="Meiryo UI"/>
          <w:b/>
          <w:bCs/>
          <w:spacing w:val="-1"/>
          <w:kern w:val="2"/>
          <w:szCs w:val="22"/>
        </w:rPr>
        <w:t xml:space="preserve"> e-environmental</w:t>
      </w:r>
      <w:r>
        <w:rPr>
          <w:rFonts w:cs="Meiryo UI"/>
          <w:b/>
          <w:bCs/>
          <w:spacing w:val="-2"/>
          <w:kern w:val="2"/>
          <w:szCs w:val="22"/>
        </w:rPr>
        <w:t xml:space="preserve"> </w:t>
      </w:r>
      <w:r>
        <w:rPr>
          <w:rFonts w:cs="Meiryo UI"/>
          <w:b/>
          <w:bCs/>
          <w:spacing w:val="-1"/>
          <w:kern w:val="2"/>
          <w:szCs w:val="22"/>
        </w:rPr>
        <w:t>community</w:t>
      </w:r>
      <w:r>
        <w:rPr>
          <w:rFonts w:cs="Meiryo UI"/>
          <w:b/>
          <w:bCs/>
          <w:spacing w:val="2"/>
          <w:kern w:val="2"/>
          <w:szCs w:val="22"/>
        </w:rPr>
        <w:t xml:space="preserve"> </w:t>
      </w:r>
      <w:r>
        <w:rPr>
          <w:rFonts w:cs="Meiryo UI"/>
          <w:b/>
          <w:bCs/>
          <w:kern w:val="2"/>
          <w:szCs w:val="22"/>
        </w:rPr>
        <w:t>with</w:t>
      </w:r>
      <w:r>
        <w:rPr>
          <w:rFonts w:cs="Meiryo UI"/>
          <w:b/>
          <w:bCs/>
          <w:spacing w:val="3"/>
          <w:kern w:val="2"/>
          <w:szCs w:val="22"/>
        </w:rPr>
        <w:t xml:space="preserve"> </w:t>
      </w:r>
      <w:r>
        <w:rPr>
          <w:rFonts w:cs="Meiryo UI"/>
          <w:b/>
          <w:bCs/>
          <w:spacing w:val="-2"/>
          <w:kern w:val="2"/>
          <w:szCs w:val="22"/>
        </w:rPr>
        <w:t>ICT</w:t>
      </w:r>
      <w:r>
        <w:rPr>
          <w:rFonts w:cs="Meiryo UI"/>
          <w:b/>
          <w:bCs/>
          <w:spacing w:val="-5"/>
          <w:kern w:val="2"/>
          <w:szCs w:val="22"/>
        </w:rPr>
        <w:t xml:space="preserve"> </w:t>
      </w:r>
      <w:r>
        <w:rPr>
          <w:rFonts w:cs="Meiryo UI"/>
          <w:b/>
          <w:bCs/>
          <w:spacing w:val="-1"/>
          <w:kern w:val="2"/>
          <w:szCs w:val="22"/>
        </w:rPr>
        <w:t>solution</w:t>
      </w:r>
      <w:r>
        <w:rPr>
          <w:rFonts w:cs="Meiryo UI"/>
          <w:b/>
          <w:bCs/>
          <w:spacing w:val="3"/>
          <w:kern w:val="2"/>
          <w:szCs w:val="22"/>
        </w:rPr>
        <w:t xml:space="preserve"> </w:t>
      </w:r>
      <w:r>
        <w:rPr>
          <w:rFonts w:cs="Meiryo UI"/>
          <w:b/>
          <w:bCs/>
          <w:kern w:val="2"/>
          <w:szCs w:val="22"/>
        </w:rPr>
        <w:t>in</w:t>
      </w:r>
      <w:r>
        <w:rPr>
          <w:rFonts w:cs="Meiryo UI"/>
          <w:b/>
          <w:bCs/>
          <w:spacing w:val="51"/>
          <w:kern w:val="2"/>
          <w:szCs w:val="22"/>
        </w:rPr>
        <w:t xml:space="preserve"> </w:t>
      </w:r>
      <w:r>
        <w:rPr>
          <w:rFonts w:cs="Meiryo UI"/>
          <w:b/>
          <w:bCs/>
          <w:spacing w:val="-1"/>
          <w:kern w:val="2"/>
          <w:szCs w:val="22"/>
        </w:rPr>
        <w:t>Central</w:t>
      </w:r>
      <w:r>
        <w:rPr>
          <w:rFonts w:cs="Meiryo UI"/>
          <w:b/>
          <w:bCs/>
          <w:spacing w:val="-2"/>
          <w:kern w:val="2"/>
          <w:szCs w:val="22"/>
        </w:rPr>
        <w:t xml:space="preserve"> </w:t>
      </w:r>
      <w:r>
        <w:rPr>
          <w:rFonts w:cs="Meiryo UI"/>
          <w:b/>
          <w:bCs/>
          <w:spacing w:val="-1"/>
          <w:kern w:val="2"/>
          <w:szCs w:val="22"/>
        </w:rPr>
        <w:t>Kalimantan,</w:t>
      </w:r>
      <w:r>
        <w:rPr>
          <w:rFonts w:cs="Meiryo UI"/>
          <w:b/>
          <w:bCs/>
          <w:spacing w:val="4"/>
          <w:kern w:val="2"/>
          <w:szCs w:val="22"/>
        </w:rPr>
        <w:t xml:space="preserve"> </w:t>
      </w:r>
      <w:r>
        <w:rPr>
          <w:rFonts w:cs="Meiryo UI"/>
          <w:b/>
          <w:bCs/>
          <w:spacing w:val="-1"/>
          <w:kern w:val="2"/>
          <w:szCs w:val="22"/>
        </w:rPr>
        <w:t>Indonesia”</w:t>
      </w:r>
    </w:p>
    <w:p w:rsidR="00734B0F" w:rsidRDefault="00734B0F">
      <w:pPr>
        <w:overflowPunct w:val="0"/>
        <w:spacing w:before="5" w:line="230" w:lineRule="exact"/>
        <w:textAlignment w:val="auto"/>
        <w:rPr>
          <w:rFonts w:cs="Meiryo UI"/>
          <w:kern w:val="2"/>
          <w:szCs w:val="23"/>
        </w:rPr>
      </w:pPr>
    </w:p>
    <w:p w:rsidR="00734B0F" w:rsidRDefault="005262BC">
      <w:pPr>
        <w:pStyle w:val="Heading3"/>
        <w:spacing w:before="240"/>
        <w:ind w:left="562" w:hanging="562"/>
      </w:pPr>
      <w:bookmarkStart w:id="61" w:name="_Toc73406885"/>
      <w:bookmarkStart w:id="62" w:name="_Toc132879113"/>
      <w:r>
        <w:t>2.3.1  Background</w:t>
      </w:r>
      <w:r>
        <w:rPr>
          <w:spacing w:val="3"/>
        </w:rPr>
        <w:t xml:space="preserve"> </w:t>
      </w:r>
      <w:r>
        <w:t>of the</w:t>
      </w:r>
      <w:r>
        <w:rPr>
          <w:spacing w:val="1"/>
        </w:rPr>
        <w:t xml:space="preserve"> </w:t>
      </w:r>
      <w:r>
        <w:rPr>
          <w:spacing w:val="-2"/>
        </w:rPr>
        <w:t>Project</w:t>
      </w:r>
      <w:bookmarkEnd w:id="61"/>
      <w:bookmarkEnd w:id="62"/>
    </w:p>
    <w:p w:rsidR="00734B0F" w:rsidRDefault="005262BC">
      <w:pPr>
        <w:pStyle w:val="BodyText"/>
      </w:pPr>
      <w:r>
        <w:t xml:space="preserve">In the </w:t>
      </w:r>
      <w:proofErr w:type="spellStart"/>
      <w:r>
        <w:t>later</w:t>
      </w:r>
      <w:proofErr w:type="spellEnd"/>
      <w:r>
        <w:t xml:space="preserve"> half of 1990’s the development of peatland in Central Kalimantan, Indonesian Government planned and executed Mega Rice Project (MRP) as a measure in tackling poverty issue. However, it caused environmental destruction of peatland that entailed the social issue of the restoration and conservation of peatland.</w:t>
      </w:r>
    </w:p>
    <w:p w:rsidR="00734B0F" w:rsidRDefault="005262BC">
      <w:pPr>
        <w:pStyle w:val="BodyText"/>
      </w:pPr>
      <w:r>
        <w:t>Failure of the MRP was caused by unrealistic dimensions of channels, ignoring local knowledge and culture, and it has consequently affected peatland to become very dry in dry season and very susceptible to peat fire, which subsequently produced a large amount of CO2 every year. Thus, deforestation and the degradation of peatland have been the main causes for Indonesia being one of the world’s largest emitter of greenhouse gases. Air pollution by peat fire smoke has been threatened human health of neighboring countries.</w:t>
      </w:r>
    </w:p>
    <w:p w:rsidR="00734B0F" w:rsidRDefault="005262BC">
      <w:pPr>
        <w:pStyle w:val="BodyText"/>
      </w:pPr>
      <w:r>
        <w:t xml:space="preserve">As the counter-measure to restore the peatland, University of </w:t>
      </w:r>
      <w:proofErr w:type="spellStart"/>
      <w:r>
        <w:t>Palangka</w:t>
      </w:r>
      <w:proofErr w:type="spellEnd"/>
      <w:r>
        <w:t xml:space="preserve"> Raya, through the Center for International Cooperation in Sustainable Management of Tropical Peatland (CIMTROP), has been working for the restoration of the peatland around the university premises for more than 15 years. One of its main activities is to construct the simplified dams on the canals to maintain the water level of the peat land to avoid peat fire from occurring.</w:t>
      </w:r>
    </w:p>
    <w:p w:rsidR="00734B0F" w:rsidRDefault="005262BC">
      <w:pPr>
        <w:pStyle w:val="BodyText"/>
      </w:pPr>
      <w:r>
        <w:t>However, researchers must personally attain access to the dam sites for observation and information or data gathering, whilst the sites are rigorously challenging to gain access to, and the effort is time consuming.</w:t>
      </w:r>
    </w:p>
    <w:p w:rsidR="00734B0F" w:rsidRDefault="005262BC">
      <w:pPr>
        <w:pStyle w:val="BodyText"/>
      </w:pPr>
      <w:r>
        <w:t>Thus, it is considered essential to establish a remote monitoring system using ICT technologies, which will make the process of the operations quicker, more efficient, and a set of data series could be recorded.</w:t>
      </w:r>
    </w:p>
    <w:p w:rsidR="00734B0F" w:rsidRDefault="005262BC">
      <w:pPr>
        <w:pStyle w:val="Heading3"/>
        <w:spacing w:before="240"/>
        <w:ind w:left="562" w:hanging="562"/>
        <w:rPr>
          <w:bCs/>
        </w:rPr>
      </w:pPr>
      <w:bookmarkStart w:id="63" w:name="_Toc73406886"/>
      <w:bookmarkStart w:id="64" w:name="_Toc132879114"/>
      <w:r>
        <w:t>2.3.2  Objectives</w:t>
      </w:r>
      <w:bookmarkEnd w:id="63"/>
      <w:bookmarkEnd w:id="64"/>
    </w:p>
    <w:p w:rsidR="00734B0F" w:rsidRDefault="005262BC">
      <w:pPr>
        <w:pStyle w:val="BodyText"/>
      </w:pPr>
      <w:r>
        <w:t>To establish a remote monitoring system for dams and the peatland using ICT technologies, CIMTROP, KOMINFO (Ministry of Communication and Information Technology), and TTC performed APT J2 project APT J3 project.</w:t>
      </w:r>
    </w:p>
    <w:p w:rsidR="00734B0F" w:rsidRDefault="005262BC">
      <w:pPr>
        <w:pStyle w:val="BodyText"/>
      </w:pPr>
      <w:r>
        <w:t>The project aims:</w:t>
      </w:r>
    </w:p>
    <w:p w:rsidR="00734B0F" w:rsidRDefault="005262BC">
      <w:pPr>
        <w:pStyle w:val="ListBullet"/>
        <w:spacing w:before="120"/>
        <w:ind w:left="236" w:hanging="236"/>
      </w:pPr>
      <w:r>
        <w:rPr>
          <w:spacing w:val="-2"/>
        </w:rPr>
        <w:t>1)</w:t>
      </w:r>
      <w:r>
        <w:rPr>
          <w:spacing w:val="-2"/>
        </w:rPr>
        <w:tab/>
        <w:t>To</w:t>
      </w:r>
      <w:r>
        <w:rPr>
          <w:spacing w:val="7"/>
        </w:rPr>
        <w:t xml:space="preserve"> </w:t>
      </w:r>
      <w:r>
        <w:rPr>
          <w:spacing w:val="-2"/>
        </w:rPr>
        <w:t>conduct</w:t>
      </w:r>
      <w:r>
        <w:rPr>
          <w:spacing w:val="2"/>
        </w:rPr>
        <w:t xml:space="preserve"> </w:t>
      </w:r>
      <w:r>
        <w:t>a</w:t>
      </w:r>
      <w:r>
        <w:rPr>
          <w:spacing w:val="1"/>
        </w:rPr>
        <w:t xml:space="preserve"> </w:t>
      </w:r>
      <w:r>
        <w:t>feasibility</w:t>
      </w:r>
      <w:r>
        <w:rPr>
          <w:spacing w:val="-3"/>
        </w:rPr>
        <w:t xml:space="preserve"> </w:t>
      </w:r>
      <w:r>
        <w:rPr>
          <w:spacing w:val="1"/>
        </w:rPr>
        <w:t>study</w:t>
      </w:r>
      <w:r>
        <w:rPr>
          <w:spacing w:val="-8"/>
        </w:rPr>
        <w:t xml:space="preserve"> </w:t>
      </w:r>
      <w:r>
        <w:t>towards</w:t>
      </w:r>
      <w:r>
        <w:rPr>
          <w:spacing w:val="-5"/>
        </w:rPr>
        <w:t xml:space="preserve"> </w:t>
      </w:r>
      <w:r>
        <w:t>the</w:t>
      </w:r>
      <w:r>
        <w:rPr>
          <w:spacing w:val="1"/>
        </w:rPr>
        <w:t xml:space="preserve"> </w:t>
      </w:r>
      <w:r>
        <w:t>establishment</w:t>
      </w:r>
      <w:r>
        <w:rPr>
          <w:spacing w:val="2"/>
        </w:rPr>
        <w:t xml:space="preserve"> of</w:t>
      </w:r>
      <w:r>
        <w:rPr>
          <w:spacing w:val="-6"/>
        </w:rPr>
        <w:t xml:space="preserve"> </w:t>
      </w:r>
      <w:r>
        <w:t>the</w:t>
      </w:r>
      <w:r>
        <w:rPr>
          <w:spacing w:val="1"/>
        </w:rPr>
        <w:t xml:space="preserve"> </w:t>
      </w:r>
      <w:r>
        <w:t>ICT</w:t>
      </w:r>
      <w:r>
        <w:rPr>
          <w:spacing w:val="4"/>
        </w:rPr>
        <w:t xml:space="preserve"> </w:t>
      </w:r>
      <w:r>
        <w:t>remote</w:t>
      </w:r>
      <w:r>
        <w:rPr>
          <w:spacing w:val="-4"/>
        </w:rPr>
        <w:t xml:space="preserve"> </w:t>
      </w:r>
      <w:r>
        <w:rPr>
          <w:spacing w:val="-2"/>
        </w:rPr>
        <w:t>monitoring</w:t>
      </w:r>
      <w:r>
        <w:rPr>
          <w:spacing w:val="64"/>
        </w:rPr>
        <w:t xml:space="preserve"> </w:t>
      </w:r>
      <w:r>
        <w:t>system</w:t>
      </w:r>
      <w:r>
        <w:rPr>
          <w:spacing w:val="-7"/>
        </w:rPr>
        <w:t xml:space="preserve"> </w:t>
      </w:r>
      <w:r>
        <w:t>at</w:t>
      </w:r>
      <w:r>
        <w:rPr>
          <w:spacing w:val="7"/>
        </w:rPr>
        <w:t xml:space="preserve"> </w:t>
      </w:r>
      <w:r>
        <w:t>rural</w:t>
      </w:r>
      <w:r>
        <w:rPr>
          <w:spacing w:val="-7"/>
        </w:rPr>
        <w:t xml:space="preserve"> </w:t>
      </w:r>
      <w:r>
        <w:t xml:space="preserve">area. </w:t>
      </w:r>
      <w:r>
        <w:rPr>
          <w:spacing w:val="7"/>
        </w:rPr>
        <w:t xml:space="preserve"> </w:t>
      </w:r>
      <w:r>
        <w:t>The</w:t>
      </w:r>
      <w:r>
        <w:rPr>
          <w:spacing w:val="1"/>
        </w:rPr>
        <w:t xml:space="preserve"> </w:t>
      </w:r>
      <w:r>
        <w:t>ICT remote</w:t>
      </w:r>
      <w:r>
        <w:rPr>
          <w:spacing w:val="1"/>
        </w:rPr>
        <w:t xml:space="preserve"> </w:t>
      </w:r>
      <w:r>
        <w:rPr>
          <w:spacing w:val="-2"/>
        </w:rPr>
        <w:t>monitoring</w:t>
      </w:r>
      <w:r>
        <w:rPr>
          <w:spacing w:val="2"/>
        </w:rPr>
        <w:t xml:space="preserve"> </w:t>
      </w:r>
      <w:r>
        <w:t>system</w:t>
      </w:r>
      <w:r>
        <w:rPr>
          <w:spacing w:val="-2"/>
        </w:rPr>
        <w:t xml:space="preserve"> </w:t>
      </w:r>
      <w:r>
        <w:rPr>
          <w:spacing w:val="-3"/>
        </w:rPr>
        <w:t>is</w:t>
      </w:r>
      <w:r>
        <w:t xml:space="preserve"> </w:t>
      </w:r>
      <w:r>
        <w:rPr>
          <w:spacing w:val="2"/>
        </w:rPr>
        <w:t xml:space="preserve">to </w:t>
      </w:r>
      <w:r>
        <w:t>monitor</w:t>
      </w:r>
      <w:r>
        <w:rPr>
          <w:spacing w:val="4"/>
        </w:rPr>
        <w:t xml:space="preserve"> </w:t>
      </w:r>
      <w:r>
        <w:t>a</w:t>
      </w:r>
      <w:r>
        <w:rPr>
          <w:spacing w:val="1"/>
        </w:rPr>
        <w:t xml:space="preserve"> </w:t>
      </w:r>
      <w:r>
        <w:rPr>
          <w:spacing w:val="-2"/>
        </w:rPr>
        <w:t>simplified</w:t>
      </w:r>
      <w:r>
        <w:rPr>
          <w:spacing w:val="2"/>
        </w:rPr>
        <w:t xml:space="preserve"> </w:t>
      </w:r>
      <w:r>
        <w:rPr>
          <w:spacing w:val="1"/>
        </w:rPr>
        <w:t>dam</w:t>
      </w:r>
      <w:r>
        <w:rPr>
          <w:spacing w:val="-2"/>
        </w:rPr>
        <w:t xml:space="preserve"> </w:t>
      </w:r>
      <w:r>
        <w:t>and</w:t>
      </w:r>
      <w:r>
        <w:rPr>
          <w:spacing w:val="48"/>
        </w:rPr>
        <w:t xml:space="preserve"> </w:t>
      </w:r>
      <w:r>
        <w:t>peatland</w:t>
      </w:r>
      <w:r>
        <w:rPr>
          <w:spacing w:val="2"/>
        </w:rPr>
        <w:t xml:space="preserve"> </w:t>
      </w:r>
      <w:r>
        <w:rPr>
          <w:spacing w:val="-2"/>
        </w:rPr>
        <w:t>so</w:t>
      </w:r>
      <w:r>
        <w:rPr>
          <w:spacing w:val="2"/>
        </w:rPr>
        <w:t xml:space="preserve"> </w:t>
      </w:r>
      <w:r>
        <w:t>that</w:t>
      </w:r>
      <w:r>
        <w:rPr>
          <w:spacing w:val="2"/>
        </w:rPr>
        <w:t xml:space="preserve"> </w:t>
      </w:r>
      <w:r>
        <w:t>the</w:t>
      </w:r>
      <w:r>
        <w:rPr>
          <w:spacing w:val="1"/>
        </w:rPr>
        <w:t xml:space="preserve"> </w:t>
      </w:r>
      <w:r>
        <w:t>researchers can</w:t>
      </w:r>
      <w:r>
        <w:rPr>
          <w:spacing w:val="-3"/>
        </w:rPr>
        <w:t xml:space="preserve"> </w:t>
      </w:r>
      <w:r>
        <w:rPr>
          <w:spacing w:val="-2"/>
        </w:rPr>
        <w:t>see</w:t>
      </w:r>
      <w:r>
        <w:rPr>
          <w:spacing w:val="1"/>
        </w:rPr>
        <w:t xml:space="preserve"> </w:t>
      </w:r>
      <w:r>
        <w:t>the</w:t>
      </w:r>
      <w:r>
        <w:rPr>
          <w:spacing w:val="1"/>
        </w:rPr>
        <w:t xml:space="preserve"> </w:t>
      </w:r>
      <w:r>
        <w:t>visual</w:t>
      </w:r>
      <w:r>
        <w:rPr>
          <w:spacing w:val="-2"/>
        </w:rPr>
        <w:t xml:space="preserve"> image</w:t>
      </w:r>
      <w:r>
        <w:rPr>
          <w:spacing w:val="1"/>
        </w:rPr>
        <w:t xml:space="preserve"> </w:t>
      </w:r>
      <w:r>
        <w:rPr>
          <w:spacing w:val="2"/>
        </w:rPr>
        <w:t>of</w:t>
      </w:r>
      <w:r>
        <w:rPr>
          <w:spacing w:val="-6"/>
        </w:rPr>
        <w:t xml:space="preserve"> </w:t>
      </w:r>
      <w:r>
        <w:t>the</w:t>
      </w:r>
      <w:r>
        <w:rPr>
          <w:spacing w:val="1"/>
        </w:rPr>
        <w:t xml:space="preserve"> dam</w:t>
      </w:r>
      <w:r>
        <w:rPr>
          <w:spacing w:val="-7"/>
        </w:rPr>
        <w:t xml:space="preserve"> </w:t>
      </w:r>
      <w:r>
        <w:t>and</w:t>
      </w:r>
      <w:r>
        <w:rPr>
          <w:spacing w:val="2"/>
        </w:rPr>
        <w:t xml:space="preserve"> </w:t>
      </w:r>
      <w:r>
        <w:t>get</w:t>
      </w:r>
      <w:r>
        <w:rPr>
          <w:spacing w:val="2"/>
        </w:rPr>
        <w:t xml:space="preserve"> </w:t>
      </w:r>
      <w:r>
        <w:t>the</w:t>
      </w:r>
      <w:r>
        <w:rPr>
          <w:spacing w:val="6"/>
        </w:rPr>
        <w:t xml:space="preserve"> </w:t>
      </w:r>
      <w:r>
        <w:t>information</w:t>
      </w:r>
      <w:r>
        <w:rPr>
          <w:spacing w:val="38"/>
        </w:rPr>
        <w:t xml:space="preserve"> </w:t>
      </w:r>
      <w:r>
        <w:rPr>
          <w:spacing w:val="2"/>
        </w:rPr>
        <w:t>of</w:t>
      </w:r>
      <w:r>
        <w:rPr>
          <w:spacing w:val="-6"/>
        </w:rPr>
        <w:t xml:space="preserve"> </w:t>
      </w:r>
      <w:r>
        <w:t>the</w:t>
      </w:r>
      <w:r>
        <w:rPr>
          <w:spacing w:val="1"/>
        </w:rPr>
        <w:t xml:space="preserve"> </w:t>
      </w:r>
      <w:r>
        <w:t xml:space="preserve">water </w:t>
      </w:r>
      <w:r>
        <w:rPr>
          <w:spacing w:val="-2"/>
        </w:rPr>
        <w:t xml:space="preserve">level </w:t>
      </w:r>
      <w:r>
        <w:t>remotely</w:t>
      </w:r>
      <w:r>
        <w:rPr>
          <w:spacing w:val="-8"/>
        </w:rPr>
        <w:t xml:space="preserve"> </w:t>
      </w:r>
      <w:r>
        <w:t>at</w:t>
      </w:r>
      <w:r>
        <w:rPr>
          <w:spacing w:val="7"/>
        </w:rPr>
        <w:t xml:space="preserve"> </w:t>
      </w:r>
      <w:r>
        <w:t>the</w:t>
      </w:r>
      <w:r>
        <w:rPr>
          <w:spacing w:val="1"/>
        </w:rPr>
        <w:t xml:space="preserve"> </w:t>
      </w:r>
      <w:r>
        <w:rPr>
          <w:spacing w:val="-2"/>
        </w:rPr>
        <w:t>new</w:t>
      </w:r>
      <w:r>
        <w:rPr>
          <w:spacing w:val="1"/>
        </w:rPr>
        <w:t xml:space="preserve"> data </w:t>
      </w:r>
      <w:r>
        <w:t>center</w:t>
      </w:r>
      <w:r>
        <w:rPr>
          <w:spacing w:val="-6"/>
        </w:rPr>
        <w:t xml:space="preserve"> </w:t>
      </w:r>
      <w:r>
        <w:rPr>
          <w:spacing w:val="-2"/>
        </w:rPr>
        <w:t>where</w:t>
      </w:r>
      <w:r>
        <w:rPr>
          <w:spacing w:val="1"/>
        </w:rPr>
        <w:t xml:space="preserve"> </w:t>
      </w:r>
      <w:r>
        <w:t>the</w:t>
      </w:r>
      <w:r>
        <w:rPr>
          <w:spacing w:val="1"/>
        </w:rPr>
        <w:t xml:space="preserve"> </w:t>
      </w:r>
      <w:r>
        <w:t>research</w:t>
      </w:r>
      <w:r>
        <w:rPr>
          <w:spacing w:val="-3"/>
        </w:rPr>
        <w:t xml:space="preserve"> </w:t>
      </w:r>
      <w:r>
        <w:t>team</w:t>
      </w:r>
      <w:r>
        <w:rPr>
          <w:spacing w:val="-7"/>
        </w:rPr>
        <w:t xml:space="preserve"> </w:t>
      </w:r>
      <w:r>
        <w:rPr>
          <w:spacing w:val="2"/>
        </w:rPr>
        <w:t>of</w:t>
      </w:r>
      <w:r>
        <w:rPr>
          <w:spacing w:val="-6"/>
        </w:rPr>
        <w:t xml:space="preserve"> </w:t>
      </w:r>
      <w:r>
        <w:t>University</w:t>
      </w:r>
      <w:r>
        <w:rPr>
          <w:spacing w:val="-3"/>
        </w:rPr>
        <w:t xml:space="preserve"> </w:t>
      </w:r>
      <w:r>
        <w:rPr>
          <w:spacing w:val="2"/>
        </w:rPr>
        <w:t>of</w:t>
      </w:r>
      <w:r>
        <w:rPr>
          <w:spacing w:val="46"/>
        </w:rPr>
        <w:t xml:space="preserve"> </w:t>
      </w:r>
      <w:proofErr w:type="spellStart"/>
      <w:r>
        <w:rPr>
          <w:spacing w:val="-2"/>
        </w:rPr>
        <w:t>Palangka</w:t>
      </w:r>
      <w:proofErr w:type="spellEnd"/>
      <w:r>
        <w:rPr>
          <w:spacing w:val="1"/>
        </w:rPr>
        <w:t xml:space="preserve"> </w:t>
      </w:r>
      <w:r>
        <w:t>Raya</w:t>
      </w:r>
      <w:r>
        <w:rPr>
          <w:spacing w:val="6"/>
        </w:rPr>
        <w:t xml:space="preserve"> </w:t>
      </w:r>
      <w:r>
        <w:t>has the</w:t>
      </w:r>
      <w:r>
        <w:rPr>
          <w:spacing w:val="1"/>
        </w:rPr>
        <w:t xml:space="preserve"> </w:t>
      </w:r>
      <w:r>
        <w:t>facilities</w:t>
      </w:r>
      <w:r>
        <w:rPr>
          <w:spacing w:val="5"/>
        </w:rPr>
        <w:t xml:space="preserve"> </w:t>
      </w:r>
      <w:r>
        <w:rPr>
          <w:spacing w:val="-2"/>
        </w:rPr>
        <w:t>for</w:t>
      </w:r>
      <w:r>
        <w:rPr>
          <w:spacing w:val="4"/>
        </w:rPr>
        <w:t xml:space="preserve"> </w:t>
      </w:r>
      <w:r>
        <w:rPr>
          <w:spacing w:val="-4"/>
        </w:rPr>
        <w:t>his</w:t>
      </w:r>
      <w:r>
        <w:t xml:space="preserve"> activities.</w:t>
      </w:r>
    </w:p>
    <w:p w:rsidR="00734B0F" w:rsidRDefault="005262BC">
      <w:pPr>
        <w:pStyle w:val="ListBullet"/>
        <w:spacing w:before="120"/>
        <w:ind w:left="236" w:hanging="236"/>
      </w:pPr>
      <w:r>
        <w:rPr>
          <w:spacing w:val="-2"/>
        </w:rPr>
        <w:t>2)</w:t>
      </w:r>
      <w:r>
        <w:rPr>
          <w:spacing w:val="-2"/>
        </w:rPr>
        <w:tab/>
        <w:t>To</w:t>
      </w:r>
      <w:r>
        <w:rPr>
          <w:spacing w:val="7"/>
        </w:rPr>
        <w:t xml:space="preserve"> </w:t>
      </w:r>
      <w:r>
        <w:rPr>
          <w:spacing w:val="-3"/>
        </w:rPr>
        <w:t>encourage</w:t>
      </w:r>
      <w:r>
        <w:rPr>
          <w:spacing w:val="6"/>
        </w:rPr>
        <w:t xml:space="preserve"> </w:t>
      </w:r>
      <w:r>
        <w:rPr>
          <w:spacing w:val="-3"/>
        </w:rPr>
        <w:t>young</w:t>
      </w:r>
      <w:r>
        <w:rPr>
          <w:spacing w:val="2"/>
        </w:rPr>
        <w:t xml:space="preserve"> </w:t>
      </w:r>
      <w:r>
        <w:t>researchers to become</w:t>
      </w:r>
      <w:r>
        <w:rPr>
          <w:spacing w:val="5"/>
        </w:rPr>
        <w:t xml:space="preserve"> </w:t>
      </w:r>
      <w:r>
        <w:rPr>
          <w:spacing w:val="-2"/>
        </w:rPr>
        <w:t>familiar</w:t>
      </w:r>
      <w:r>
        <w:rPr>
          <w:spacing w:val="4"/>
        </w:rPr>
        <w:t xml:space="preserve"> </w:t>
      </w:r>
      <w:r>
        <w:rPr>
          <w:spacing w:val="2"/>
        </w:rPr>
        <w:t>with</w:t>
      </w:r>
      <w:r>
        <w:rPr>
          <w:spacing w:val="-3"/>
        </w:rPr>
        <w:t xml:space="preserve"> </w:t>
      </w:r>
      <w:r>
        <w:t>the</w:t>
      </w:r>
      <w:r>
        <w:rPr>
          <w:spacing w:val="1"/>
        </w:rPr>
        <w:t xml:space="preserve"> </w:t>
      </w:r>
      <w:r>
        <w:t>remote</w:t>
      </w:r>
      <w:r>
        <w:rPr>
          <w:spacing w:val="-4"/>
        </w:rPr>
        <w:t xml:space="preserve"> </w:t>
      </w:r>
      <w:r>
        <w:rPr>
          <w:spacing w:val="-2"/>
        </w:rPr>
        <w:t>monitoring</w:t>
      </w:r>
      <w:r>
        <w:rPr>
          <w:spacing w:val="2"/>
        </w:rPr>
        <w:t xml:space="preserve"> </w:t>
      </w:r>
      <w:r>
        <w:t>system</w:t>
      </w:r>
      <w:r>
        <w:rPr>
          <w:spacing w:val="-7"/>
        </w:rPr>
        <w:t xml:space="preserve"> </w:t>
      </w:r>
      <w:r>
        <w:t>and</w:t>
      </w:r>
      <w:r>
        <w:rPr>
          <w:spacing w:val="2"/>
        </w:rPr>
        <w:t xml:space="preserve"> </w:t>
      </w:r>
      <w:r>
        <w:rPr>
          <w:spacing w:val="-2"/>
        </w:rPr>
        <w:t>also</w:t>
      </w:r>
      <w:r>
        <w:rPr>
          <w:spacing w:val="7"/>
        </w:rPr>
        <w:t xml:space="preserve"> </w:t>
      </w:r>
      <w:r>
        <w:t>to</w:t>
      </w:r>
      <w:r>
        <w:rPr>
          <w:spacing w:val="2"/>
        </w:rPr>
        <w:t xml:space="preserve"> </w:t>
      </w:r>
      <w:r>
        <w:rPr>
          <w:spacing w:val="-2"/>
        </w:rPr>
        <w:t>enhance</w:t>
      </w:r>
      <w:r>
        <w:rPr>
          <w:spacing w:val="84"/>
        </w:rPr>
        <w:t xml:space="preserve"> </w:t>
      </w:r>
      <w:r>
        <w:rPr>
          <w:spacing w:val="-2"/>
        </w:rPr>
        <w:t>and</w:t>
      </w:r>
      <w:r>
        <w:rPr>
          <w:spacing w:val="7"/>
        </w:rPr>
        <w:t xml:space="preserve"> </w:t>
      </w:r>
      <w:r>
        <w:rPr>
          <w:spacing w:val="-2"/>
        </w:rPr>
        <w:t>improve</w:t>
      </w:r>
      <w:r>
        <w:rPr>
          <w:spacing w:val="1"/>
        </w:rPr>
        <w:t xml:space="preserve"> </w:t>
      </w:r>
      <w:r>
        <w:rPr>
          <w:spacing w:val="-2"/>
        </w:rPr>
        <w:t>their</w:t>
      </w:r>
      <w:r>
        <w:rPr>
          <w:spacing w:val="4"/>
        </w:rPr>
        <w:t xml:space="preserve"> </w:t>
      </w:r>
      <w:r>
        <w:t>understanding,</w:t>
      </w:r>
      <w:r>
        <w:rPr>
          <w:spacing w:val="4"/>
        </w:rPr>
        <w:t xml:space="preserve"> </w:t>
      </w:r>
      <w:r>
        <w:t>knowledge,</w:t>
      </w:r>
      <w:r>
        <w:rPr>
          <w:spacing w:val="4"/>
        </w:rPr>
        <w:t xml:space="preserve"> </w:t>
      </w:r>
      <w:r>
        <w:t>and</w:t>
      </w:r>
      <w:r>
        <w:rPr>
          <w:spacing w:val="2"/>
        </w:rPr>
        <w:t xml:space="preserve"> </w:t>
      </w:r>
      <w:r>
        <w:rPr>
          <w:spacing w:val="-2"/>
        </w:rPr>
        <w:t>skills</w:t>
      </w:r>
      <w:r>
        <w:t xml:space="preserve"> about</w:t>
      </w:r>
      <w:r>
        <w:rPr>
          <w:spacing w:val="2"/>
        </w:rPr>
        <w:t xml:space="preserve"> </w:t>
      </w:r>
      <w:r>
        <w:t>ICT technologies</w:t>
      </w:r>
    </w:p>
    <w:p w:rsidR="00734B0F" w:rsidRDefault="005262BC">
      <w:pPr>
        <w:pStyle w:val="ListBullet"/>
        <w:spacing w:before="120"/>
        <w:ind w:left="240" w:hanging="240"/>
      </w:pPr>
      <w:r>
        <w:t>3)</w:t>
      </w:r>
      <w:r>
        <w:tab/>
        <w:t>To</w:t>
      </w:r>
      <w:r>
        <w:rPr>
          <w:spacing w:val="2"/>
        </w:rPr>
        <w:t xml:space="preserve"> </w:t>
      </w:r>
      <w:r>
        <w:t>integrate</w:t>
      </w:r>
      <w:r>
        <w:rPr>
          <w:spacing w:val="1"/>
        </w:rPr>
        <w:t xml:space="preserve"> </w:t>
      </w:r>
      <w:r>
        <w:t>soil sensors at</w:t>
      </w:r>
      <w:r>
        <w:rPr>
          <w:spacing w:val="7"/>
        </w:rPr>
        <w:t xml:space="preserve"> </w:t>
      </w:r>
      <w:r>
        <w:t>a</w:t>
      </w:r>
      <w:r>
        <w:rPr>
          <w:spacing w:val="-4"/>
        </w:rPr>
        <w:t xml:space="preserve"> </w:t>
      </w:r>
      <w:r>
        <w:t>new</w:t>
      </w:r>
      <w:r>
        <w:rPr>
          <w:spacing w:val="6"/>
        </w:rPr>
        <w:t xml:space="preserve"> </w:t>
      </w:r>
      <w:r>
        <w:t>monitoring</w:t>
      </w:r>
      <w:r>
        <w:rPr>
          <w:spacing w:val="2"/>
        </w:rPr>
        <w:t xml:space="preserve"> </w:t>
      </w:r>
      <w:r>
        <w:t>point</w:t>
      </w:r>
      <w:r>
        <w:rPr>
          <w:spacing w:val="7"/>
        </w:rPr>
        <w:t xml:space="preserve"> </w:t>
      </w:r>
      <w:r>
        <w:t>and</w:t>
      </w:r>
      <w:r>
        <w:rPr>
          <w:spacing w:val="2"/>
        </w:rPr>
        <w:t xml:space="preserve"> to </w:t>
      </w:r>
      <w:r>
        <w:t>make</w:t>
      </w:r>
      <w:r>
        <w:rPr>
          <w:spacing w:val="1"/>
        </w:rPr>
        <w:t xml:space="preserve"> </w:t>
      </w:r>
      <w:r>
        <w:t>a</w:t>
      </w:r>
      <w:r>
        <w:rPr>
          <w:spacing w:val="1"/>
        </w:rPr>
        <w:t xml:space="preserve"> </w:t>
      </w:r>
      <w:r>
        <w:t>test</w:t>
      </w:r>
      <w:r>
        <w:rPr>
          <w:spacing w:val="2"/>
        </w:rPr>
        <w:t xml:space="preserve"> of</w:t>
      </w:r>
      <w:r>
        <w:rPr>
          <w:spacing w:val="-6"/>
        </w:rPr>
        <w:t xml:space="preserve"> </w:t>
      </w:r>
      <w:r>
        <w:t>a</w:t>
      </w:r>
      <w:r>
        <w:rPr>
          <w:spacing w:val="1"/>
        </w:rPr>
        <w:t xml:space="preserve"> </w:t>
      </w:r>
      <w:r>
        <w:t>new</w:t>
      </w:r>
      <w:r>
        <w:rPr>
          <w:spacing w:val="6"/>
        </w:rPr>
        <w:t xml:space="preserve"> </w:t>
      </w:r>
      <w:r>
        <w:t>firefighting</w:t>
      </w:r>
      <w:r>
        <w:rPr>
          <w:spacing w:val="68"/>
        </w:rPr>
        <w:t xml:space="preserve"> </w:t>
      </w:r>
      <w:r>
        <w:t>agent</w:t>
      </w:r>
      <w:r>
        <w:rPr>
          <w:spacing w:val="7"/>
        </w:rPr>
        <w:t xml:space="preserve"> </w:t>
      </w:r>
      <w:r>
        <w:t>that</w:t>
      </w:r>
      <w:r>
        <w:rPr>
          <w:spacing w:val="2"/>
        </w:rPr>
        <w:t xml:space="preserve"> </w:t>
      </w:r>
      <w:r>
        <w:rPr>
          <w:spacing w:val="-3"/>
        </w:rPr>
        <w:t>is</w:t>
      </w:r>
      <w:r>
        <w:t xml:space="preserve"> expected</w:t>
      </w:r>
      <w:r>
        <w:rPr>
          <w:spacing w:val="-3"/>
        </w:rPr>
        <w:t xml:space="preserve"> </w:t>
      </w:r>
      <w:r>
        <w:t>to</w:t>
      </w:r>
      <w:r>
        <w:rPr>
          <w:spacing w:val="7"/>
        </w:rPr>
        <w:t xml:space="preserve"> </w:t>
      </w:r>
      <w:r>
        <w:rPr>
          <w:spacing w:val="-3"/>
        </w:rPr>
        <w:t>act</w:t>
      </w:r>
      <w:r>
        <w:rPr>
          <w:spacing w:val="2"/>
        </w:rPr>
        <w:t xml:space="preserve"> </w:t>
      </w:r>
      <w:r>
        <w:t>as a</w:t>
      </w:r>
      <w:r>
        <w:rPr>
          <w:spacing w:val="1"/>
        </w:rPr>
        <w:t xml:space="preserve"> </w:t>
      </w:r>
      <w:r>
        <w:t>preventive</w:t>
      </w:r>
      <w:r>
        <w:rPr>
          <w:spacing w:val="6"/>
        </w:rPr>
        <w:t xml:space="preserve"> </w:t>
      </w:r>
      <w:r>
        <w:t>measure</w:t>
      </w:r>
      <w:r>
        <w:rPr>
          <w:spacing w:val="1"/>
        </w:rPr>
        <w:t xml:space="preserve"> </w:t>
      </w:r>
      <w:r>
        <w:t>as well as a</w:t>
      </w:r>
      <w:r>
        <w:rPr>
          <w:spacing w:val="1"/>
        </w:rPr>
        <w:t xml:space="preserve"> </w:t>
      </w:r>
      <w:r>
        <w:t>counter</w:t>
      </w:r>
      <w:r>
        <w:rPr>
          <w:spacing w:val="4"/>
        </w:rPr>
        <w:t xml:space="preserve"> </w:t>
      </w:r>
      <w:r>
        <w:t>measure</w:t>
      </w:r>
      <w:r>
        <w:rPr>
          <w:spacing w:val="6"/>
        </w:rPr>
        <w:t xml:space="preserve"> </w:t>
      </w:r>
      <w:r>
        <w:t>for</w:t>
      </w:r>
      <w:r>
        <w:rPr>
          <w:spacing w:val="4"/>
        </w:rPr>
        <w:t xml:space="preserve"> </w:t>
      </w:r>
      <w:r>
        <w:t>peat</w:t>
      </w:r>
      <w:r>
        <w:rPr>
          <w:spacing w:val="60"/>
        </w:rPr>
        <w:t xml:space="preserve"> </w:t>
      </w:r>
      <w:r>
        <w:t>fire.</w:t>
      </w:r>
    </w:p>
    <w:p w:rsidR="00734B0F" w:rsidRDefault="005262BC">
      <w:pPr>
        <w:pStyle w:val="ListBullet"/>
        <w:spacing w:before="120"/>
        <w:ind w:left="242" w:hanging="242"/>
        <w:rPr>
          <w:spacing w:val="1"/>
        </w:rPr>
      </w:pPr>
      <w:r>
        <w:rPr>
          <w:spacing w:val="1"/>
        </w:rPr>
        <w:t>4)</w:t>
      </w:r>
      <w:r>
        <w:rPr>
          <w:spacing w:val="1"/>
        </w:rPr>
        <w:tab/>
        <w:t>To</w:t>
      </w:r>
      <w:r>
        <w:rPr>
          <w:spacing w:val="2"/>
        </w:rPr>
        <w:t xml:space="preserve"> </w:t>
      </w:r>
      <w:r>
        <w:rPr>
          <w:spacing w:val="-1"/>
        </w:rPr>
        <w:t>establish</w:t>
      </w:r>
      <w:r>
        <w:t xml:space="preserve"> a</w:t>
      </w:r>
      <w:r>
        <w:rPr>
          <w:spacing w:val="1"/>
        </w:rPr>
        <w:t xml:space="preserve"> </w:t>
      </w:r>
      <w:proofErr w:type="spellStart"/>
      <w:r>
        <w:rPr>
          <w:spacing w:val="-1"/>
        </w:rPr>
        <w:t>telecenter</w:t>
      </w:r>
      <w:proofErr w:type="spellEnd"/>
      <w:r>
        <w:rPr>
          <w:spacing w:val="4"/>
        </w:rPr>
        <w:t xml:space="preserve"> </w:t>
      </w:r>
      <w:r>
        <w:rPr>
          <w:spacing w:val="-2"/>
        </w:rPr>
        <w:t>where</w:t>
      </w:r>
      <w:r>
        <w:rPr>
          <w:spacing w:val="-4"/>
        </w:rPr>
        <w:t xml:space="preserve"> </w:t>
      </w:r>
      <w:r>
        <w:t>the</w:t>
      </w:r>
      <w:r>
        <w:rPr>
          <w:spacing w:val="1"/>
        </w:rPr>
        <w:t xml:space="preserve"> </w:t>
      </w:r>
      <w:r>
        <w:t xml:space="preserve">students </w:t>
      </w:r>
      <w:r>
        <w:rPr>
          <w:spacing w:val="-2"/>
        </w:rPr>
        <w:t>and</w:t>
      </w:r>
      <w:r>
        <w:rPr>
          <w:spacing w:val="2"/>
        </w:rPr>
        <w:t xml:space="preserve"> </w:t>
      </w:r>
      <w:r>
        <w:rPr>
          <w:spacing w:val="-1"/>
        </w:rPr>
        <w:t>residents</w:t>
      </w:r>
      <w:r>
        <w:t xml:space="preserve"> </w:t>
      </w:r>
      <w:r>
        <w:rPr>
          <w:spacing w:val="-2"/>
        </w:rPr>
        <w:t>will</w:t>
      </w:r>
      <w:r>
        <w:rPr>
          <w:spacing w:val="2"/>
        </w:rPr>
        <w:t xml:space="preserve"> </w:t>
      </w:r>
      <w:r>
        <w:t>be</w:t>
      </w:r>
      <w:r>
        <w:rPr>
          <w:spacing w:val="1"/>
        </w:rPr>
        <w:t xml:space="preserve"> </w:t>
      </w:r>
      <w:r>
        <w:t>educated</w:t>
      </w:r>
      <w:r>
        <w:rPr>
          <w:spacing w:val="2"/>
        </w:rPr>
        <w:t xml:space="preserve"> </w:t>
      </w:r>
      <w:r>
        <w:t xml:space="preserve">on knowledge about ICT, for instance, </w:t>
      </w:r>
      <w:r>
        <w:rPr>
          <w:spacing w:val="-2"/>
        </w:rPr>
        <w:t>the various uses of the</w:t>
      </w:r>
      <w:r>
        <w:rPr>
          <w:spacing w:val="1"/>
        </w:rPr>
        <w:t xml:space="preserve"> </w:t>
      </w:r>
      <w:r>
        <w:rPr>
          <w:spacing w:val="-1"/>
        </w:rPr>
        <w:t>Internet</w:t>
      </w:r>
      <w:r>
        <w:rPr>
          <w:spacing w:val="7"/>
        </w:rPr>
        <w:t xml:space="preserve"> </w:t>
      </w:r>
      <w:r>
        <w:rPr>
          <w:spacing w:val="-2"/>
        </w:rPr>
        <w:t>and</w:t>
      </w:r>
      <w:r>
        <w:rPr>
          <w:spacing w:val="7"/>
        </w:rPr>
        <w:t xml:space="preserve"> the use of technology </w:t>
      </w:r>
      <w:r>
        <w:t>for</w:t>
      </w:r>
      <w:r>
        <w:rPr>
          <w:spacing w:val="1"/>
        </w:rPr>
        <w:t xml:space="preserve"> </w:t>
      </w:r>
      <w:r>
        <w:t>environmental</w:t>
      </w:r>
      <w:r>
        <w:rPr>
          <w:spacing w:val="-2"/>
        </w:rPr>
        <w:t xml:space="preserve"> conservation.</w:t>
      </w:r>
    </w:p>
    <w:p w:rsidR="00734B0F" w:rsidRDefault="005262BC">
      <w:pPr>
        <w:pStyle w:val="ListBullet"/>
        <w:spacing w:before="120"/>
        <w:ind w:left="242" w:hanging="242"/>
      </w:pPr>
      <w:r>
        <w:rPr>
          <w:spacing w:val="1"/>
        </w:rPr>
        <w:t>5)</w:t>
      </w:r>
      <w:r>
        <w:rPr>
          <w:spacing w:val="1"/>
        </w:rPr>
        <w:tab/>
        <w:t>To</w:t>
      </w:r>
      <w:r>
        <w:rPr>
          <w:spacing w:val="2"/>
        </w:rPr>
        <w:t xml:space="preserve"> </w:t>
      </w:r>
      <w:r>
        <w:rPr>
          <w:spacing w:val="-2"/>
        </w:rPr>
        <w:t>share</w:t>
      </w:r>
      <w:r>
        <w:rPr>
          <w:spacing w:val="1"/>
        </w:rPr>
        <w:t xml:space="preserve"> </w:t>
      </w:r>
      <w:r>
        <w:t>the</w:t>
      </w:r>
      <w:r>
        <w:rPr>
          <w:spacing w:val="1"/>
        </w:rPr>
        <w:t xml:space="preserve"> data</w:t>
      </w:r>
      <w:r>
        <w:rPr>
          <w:spacing w:val="-4"/>
        </w:rPr>
        <w:t xml:space="preserve"> </w:t>
      </w:r>
      <w:r>
        <w:t>collected</w:t>
      </w:r>
      <w:r>
        <w:rPr>
          <w:spacing w:val="2"/>
        </w:rPr>
        <w:t xml:space="preserve"> </w:t>
      </w:r>
      <w:r>
        <w:t>from</w:t>
      </w:r>
      <w:r>
        <w:rPr>
          <w:spacing w:val="-7"/>
        </w:rPr>
        <w:t xml:space="preserve"> </w:t>
      </w:r>
      <w:r>
        <w:t>the</w:t>
      </w:r>
      <w:r>
        <w:rPr>
          <w:spacing w:val="1"/>
        </w:rPr>
        <w:t xml:space="preserve"> </w:t>
      </w:r>
      <w:r>
        <w:t>system</w:t>
      </w:r>
      <w:r>
        <w:rPr>
          <w:spacing w:val="-7"/>
        </w:rPr>
        <w:t xml:space="preserve"> </w:t>
      </w:r>
      <w:r>
        <w:rPr>
          <w:spacing w:val="1"/>
        </w:rPr>
        <w:t>with</w:t>
      </w:r>
      <w:r>
        <w:rPr>
          <w:spacing w:val="2"/>
        </w:rPr>
        <w:t xml:space="preserve"> </w:t>
      </w:r>
      <w:r>
        <w:rPr>
          <w:spacing w:val="-4"/>
        </w:rPr>
        <w:t>joint</w:t>
      </w:r>
      <w:r>
        <w:rPr>
          <w:spacing w:val="7"/>
        </w:rPr>
        <w:t xml:space="preserve"> </w:t>
      </w:r>
      <w:r>
        <w:t>researchers</w:t>
      </w:r>
      <w:r>
        <w:rPr>
          <w:spacing w:val="5"/>
        </w:rPr>
        <w:t xml:space="preserve"> </w:t>
      </w:r>
      <w:r>
        <w:rPr>
          <w:spacing w:val="-3"/>
        </w:rPr>
        <w:t xml:space="preserve">in </w:t>
      </w:r>
      <w:r>
        <w:t>the</w:t>
      </w:r>
      <w:r>
        <w:rPr>
          <w:spacing w:val="6"/>
        </w:rPr>
        <w:t xml:space="preserve"> </w:t>
      </w:r>
      <w:r>
        <w:rPr>
          <w:spacing w:val="-2"/>
        </w:rPr>
        <w:t>Asian</w:t>
      </w:r>
      <w:r>
        <w:rPr>
          <w:spacing w:val="-3"/>
        </w:rPr>
        <w:t xml:space="preserve"> </w:t>
      </w:r>
      <w:r>
        <w:t>countries.</w:t>
      </w:r>
    </w:p>
    <w:p w:rsidR="00734B0F" w:rsidRDefault="005262BC">
      <w:pPr>
        <w:pStyle w:val="Heading3"/>
        <w:spacing w:before="240"/>
        <w:ind w:left="562" w:hanging="562"/>
      </w:pPr>
      <w:bookmarkStart w:id="65" w:name="_Toc73406887"/>
      <w:bookmarkStart w:id="66" w:name="_Toc132879115"/>
      <w:r>
        <w:t>2.3.3  Project</w:t>
      </w:r>
      <w:r>
        <w:rPr>
          <w:spacing w:val="4"/>
        </w:rPr>
        <w:t xml:space="preserve"> </w:t>
      </w:r>
      <w:r>
        <w:t>Site</w:t>
      </w:r>
      <w:bookmarkEnd w:id="65"/>
      <w:bookmarkEnd w:id="66"/>
    </w:p>
    <w:p w:rsidR="00734B0F" w:rsidRDefault="00734B0F">
      <w:pPr>
        <w:textAlignment w:val="auto"/>
        <w:rPr>
          <w:rFonts w:cs="Meiryo UI"/>
          <w:kern w:val="2"/>
          <w:szCs w:val="22"/>
        </w:rPr>
      </w:pPr>
    </w:p>
    <w:p w:rsidR="00734B0F" w:rsidRDefault="005262BC">
      <w:pPr>
        <w:jc w:val="center"/>
        <w:textAlignment w:val="auto"/>
        <w:rPr>
          <w:rFonts w:cs="Meiryo UI"/>
          <w:kern w:val="2"/>
          <w:szCs w:val="22"/>
        </w:rPr>
      </w:pPr>
      <w:r>
        <w:rPr>
          <w:noProof/>
        </w:rPr>
        <w:drawing>
          <wp:inline distT="0" distB="0" distL="0" distR="0" wp14:anchorId="1429A394" wp14:editId="1C7516BF">
            <wp:extent cx="4049395" cy="3016250"/>
            <wp:effectExtent l="0" t="0" r="0" b="0"/>
            <wp:docPr id="23"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17"/>
                    <pic:cNvPicPr>
                      <a:picLocks noChangeAspect="1" noChangeArrowheads="1"/>
                    </pic:cNvPicPr>
                  </pic:nvPicPr>
                  <pic:blipFill>
                    <a:blip r:embed="rId33"/>
                    <a:stretch>
                      <a:fillRect/>
                    </a:stretch>
                  </pic:blipFill>
                  <pic:spPr bwMode="auto">
                    <a:xfrm>
                      <a:off x="0" y="0"/>
                      <a:ext cx="4049395" cy="3016250"/>
                    </a:xfrm>
                    <a:prstGeom prst="rect">
                      <a:avLst/>
                    </a:prstGeom>
                  </pic:spPr>
                </pic:pic>
              </a:graphicData>
            </a:graphic>
          </wp:inline>
        </w:drawing>
      </w:r>
    </w:p>
    <w:p w:rsidR="00734B0F" w:rsidRDefault="005262BC">
      <w:pPr>
        <w:pStyle w:val="Caption"/>
        <w:spacing w:before="120"/>
      </w:pPr>
      <w:r>
        <w:t>Figure 2-3-1:  Location of the Project in Perspective to Larger Indonesian Map</w:t>
      </w:r>
    </w:p>
    <w:p w:rsidR="00734B0F" w:rsidRDefault="00734B0F">
      <w:pPr>
        <w:overflowPunct w:val="0"/>
        <w:spacing w:before="2" w:line="240" w:lineRule="exact"/>
        <w:textAlignment w:val="auto"/>
        <w:rPr>
          <w:rFonts w:cs="Meiryo UI"/>
          <w:kern w:val="2"/>
          <w:szCs w:val="22"/>
        </w:rPr>
      </w:pPr>
    </w:p>
    <w:p w:rsidR="00734B0F" w:rsidRDefault="005262BC">
      <w:pPr>
        <w:pStyle w:val="BodyText"/>
      </w:pPr>
      <w:r>
        <w:t xml:space="preserve">The basic operation of this project is conducted at the site of University of </w:t>
      </w:r>
      <w:proofErr w:type="spellStart"/>
      <w:r>
        <w:t>Palangka</w:t>
      </w:r>
      <w:proofErr w:type="spellEnd"/>
      <w:r>
        <w:t xml:space="preserve"> Raya, in close proximity to </w:t>
      </w:r>
      <w:proofErr w:type="spellStart"/>
      <w:r>
        <w:t>Palangka</w:t>
      </w:r>
      <w:proofErr w:type="spellEnd"/>
      <w:r>
        <w:t xml:space="preserve"> Raya city, the capital city of Central Kalimantan Province, as shown in Figure 1. It takes around 1.5 hours by plane from Jakarta to </w:t>
      </w:r>
      <w:proofErr w:type="spellStart"/>
      <w:r>
        <w:t>Palangka</w:t>
      </w:r>
      <w:proofErr w:type="spellEnd"/>
      <w:r>
        <w:t xml:space="preserve"> Raya. Based on 2010 population census, the population of the municipality stood at 220,223.</w:t>
      </w:r>
    </w:p>
    <w:p w:rsidR="00734B0F" w:rsidRDefault="005262BC">
      <w:pPr>
        <w:pStyle w:val="BodyText"/>
      </w:pPr>
      <w:r>
        <w:t xml:space="preserve">As shown in Figure 2-3-2, the project site is located between the two big rivers; Kahayan River and </w:t>
      </w:r>
      <w:proofErr w:type="spellStart"/>
      <w:r>
        <w:t>Sabangau</w:t>
      </w:r>
      <w:proofErr w:type="spellEnd"/>
      <w:r>
        <w:t xml:space="preserve"> River, and canals that were made to drain the water to those rivers from the peatlands that were designated to be developed into rice field as stated on Mega Rice Project objective. Therefore, the peat became dry and consequently it became susceptible to fire. </w:t>
      </w:r>
    </w:p>
    <w:p w:rsidR="00734B0F" w:rsidRDefault="00734B0F">
      <w:pPr>
        <w:textAlignment w:val="auto"/>
        <w:rPr>
          <w:rFonts w:cs="Meiryo UI"/>
          <w:kern w:val="2"/>
          <w:szCs w:val="22"/>
          <w:lang w:val="x-none" w:eastAsia="x-none"/>
        </w:rPr>
      </w:pPr>
    </w:p>
    <w:p w:rsidR="00734B0F" w:rsidRDefault="005262BC">
      <w:pPr>
        <w:jc w:val="center"/>
        <w:textAlignment w:val="auto"/>
        <w:rPr>
          <w:rFonts w:cs="Meiryo UI"/>
          <w:kern w:val="2"/>
          <w:szCs w:val="22"/>
        </w:rPr>
      </w:pPr>
      <w:r>
        <w:rPr>
          <w:noProof/>
        </w:rPr>
        <w:drawing>
          <wp:inline distT="0" distB="0" distL="0" distR="0" wp14:anchorId="52F656C8" wp14:editId="4F6C15BD">
            <wp:extent cx="3918585" cy="2743200"/>
            <wp:effectExtent l="0" t="0" r="0" b="0"/>
            <wp:docPr id="24"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18"/>
                    <pic:cNvPicPr>
                      <a:picLocks noChangeAspect="1" noChangeArrowheads="1"/>
                    </pic:cNvPicPr>
                  </pic:nvPicPr>
                  <pic:blipFill>
                    <a:blip r:embed="rId34"/>
                    <a:stretch>
                      <a:fillRect/>
                    </a:stretch>
                  </pic:blipFill>
                  <pic:spPr bwMode="auto">
                    <a:xfrm>
                      <a:off x="0" y="0"/>
                      <a:ext cx="3918585" cy="2743200"/>
                    </a:xfrm>
                    <a:prstGeom prst="rect">
                      <a:avLst/>
                    </a:prstGeom>
                  </pic:spPr>
                </pic:pic>
              </a:graphicData>
            </a:graphic>
          </wp:inline>
        </w:drawing>
      </w:r>
    </w:p>
    <w:p w:rsidR="00734B0F" w:rsidRDefault="005262BC">
      <w:pPr>
        <w:pStyle w:val="Caption"/>
        <w:spacing w:before="120"/>
      </w:pPr>
      <w:r>
        <w:t>Figure</w:t>
      </w:r>
      <w:r>
        <w:rPr>
          <w:spacing w:val="1"/>
        </w:rPr>
        <w:t xml:space="preserve"> </w:t>
      </w:r>
      <w:r>
        <w:t xml:space="preserve">2-3-2: </w:t>
      </w:r>
      <w:r>
        <w:rPr>
          <w:spacing w:val="2"/>
        </w:rPr>
        <w:t xml:space="preserve"> </w:t>
      </w:r>
      <w:r>
        <w:rPr>
          <w:spacing w:val="1"/>
        </w:rPr>
        <w:t>Map</w:t>
      </w:r>
      <w:r>
        <w:t xml:space="preserve"> of </w:t>
      </w:r>
      <w:proofErr w:type="spellStart"/>
      <w:r>
        <w:t>Palangka</w:t>
      </w:r>
      <w:proofErr w:type="spellEnd"/>
      <w:r>
        <w:rPr>
          <w:spacing w:val="2"/>
        </w:rPr>
        <w:t xml:space="preserve"> </w:t>
      </w:r>
      <w:r>
        <w:t>Raya</w:t>
      </w:r>
      <w:r>
        <w:rPr>
          <w:spacing w:val="2"/>
        </w:rPr>
        <w:t xml:space="preserve"> </w:t>
      </w:r>
      <w:r>
        <w:t>and</w:t>
      </w:r>
      <w:r>
        <w:rPr>
          <w:spacing w:val="3"/>
        </w:rPr>
        <w:t xml:space="preserve"> </w:t>
      </w:r>
      <w:r>
        <w:t>Pulang</w:t>
      </w:r>
      <w:r>
        <w:rPr>
          <w:spacing w:val="2"/>
        </w:rPr>
        <w:t xml:space="preserve"> </w:t>
      </w:r>
      <w:proofErr w:type="spellStart"/>
      <w:r>
        <w:t>Pisau</w:t>
      </w:r>
      <w:proofErr w:type="spellEnd"/>
      <w:r>
        <w:rPr>
          <w:spacing w:val="3"/>
        </w:rPr>
        <w:t xml:space="preserve"> </w:t>
      </w:r>
      <w:r>
        <w:t>Regencies</w:t>
      </w:r>
    </w:p>
    <w:p w:rsidR="00734B0F" w:rsidRDefault="00734B0F">
      <w:pPr>
        <w:textAlignment w:val="auto"/>
        <w:rPr>
          <w:rFonts w:cs="Meiryo UI"/>
          <w:kern w:val="2"/>
          <w:szCs w:val="22"/>
        </w:rPr>
      </w:pPr>
    </w:p>
    <w:p w:rsidR="00734B0F" w:rsidRDefault="005262BC">
      <w:pPr>
        <w:pStyle w:val="Heading3"/>
        <w:spacing w:before="240"/>
        <w:ind w:left="562" w:hanging="562"/>
      </w:pPr>
      <w:bookmarkStart w:id="67" w:name="_Toc73406888"/>
      <w:bookmarkStart w:id="68" w:name="_Toc132879116"/>
      <w:r>
        <w:t>2.3.4  Partner</w:t>
      </w:r>
      <w:r>
        <w:rPr>
          <w:spacing w:val="-9"/>
        </w:rPr>
        <w:t xml:space="preserve"> </w:t>
      </w:r>
      <w:r>
        <w:t>Organization</w:t>
      </w:r>
      <w:bookmarkEnd w:id="67"/>
      <w:bookmarkEnd w:id="68"/>
    </w:p>
    <w:p w:rsidR="00734B0F" w:rsidRDefault="005262BC">
      <w:pPr>
        <w:pStyle w:val="ListBullet"/>
        <w:spacing w:before="120"/>
        <w:ind w:left="240" w:hanging="240"/>
        <w:rPr>
          <w:spacing w:val="-4"/>
        </w:rPr>
      </w:pPr>
      <w:r>
        <w:rPr>
          <w:rFonts w:ascii="MS PMincho" w:hAnsi="MS PMincho"/>
        </w:rPr>
        <w:t>･</w:t>
      </w:r>
      <w:r>
        <w:t>University</w:t>
      </w:r>
      <w:r>
        <w:rPr>
          <w:spacing w:val="15"/>
        </w:rPr>
        <w:t xml:space="preserve"> </w:t>
      </w:r>
      <w:r>
        <w:t>of</w:t>
      </w:r>
      <w:r>
        <w:rPr>
          <w:spacing w:val="17"/>
        </w:rPr>
        <w:t xml:space="preserve"> </w:t>
      </w:r>
      <w:proofErr w:type="spellStart"/>
      <w:r>
        <w:t>Palangka</w:t>
      </w:r>
      <w:proofErr w:type="spellEnd"/>
      <w:r>
        <w:rPr>
          <w:spacing w:val="28"/>
        </w:rPr>
        <w:t xml:space="preserve"> </w:t>
      </w:r>
      <w:r>
        <w:t>Raya</w:t>
      </w:r>
      <w:r>
        <w:rPr>
          <w:spacing w:val="28"/>
        </w:rPr>
        <w:t xml:space="preserve"> </w:t>
      </w:r>
      <w:r>
        <w:rPr>
          <w:spacing w:val="-4"/>
        </w:rPr>
        <w:t>(UNPAR)</w:t>
      </w:r>
    </w:p>
    <w:p w:rsidR="00734B0F" w:rsidRDefault="005262BC">
      <w:pPr>
        <w:pStyle w:val="ListBullet"/>
        <w:spacing w:before="120"/>
        <w:ind w:left="240" w:hanging="240"/>
      </w:pPr>
      <w:r>
        <w:rPr>
          <w:rFonts w:ascii="MS PMincho" w:hAnsi="MS PMincho"/>
        </w:rPr>
        <w:t>・</w:t>
      </w:r>
      <w:r>
        <w:t>A</w:t>
      </w:r>
      <w:r>
        <w:rPr>
          <w:spacing w:val="14"/>
        </w:rPr>
        <w:t xml:space="preserve"> </w:t>
      </w:r>
      <w:r>
        <w:t>center</w:t>
      </w:r>
      <w:r>
        <w:rPr>
          <w:spacing w:val="19"/>
        </w:rPr>
        <w:t xml:space="preserve"> </w:t>
      </w:r>
      <w:r>
        <w:rPr>
          <w:spacing w:val="-2"/>
        </w:rPr>
        <w:t>for</w:t>
      </w:r>
      <w:r>
        <w:rPr>
          <w:spacing w:val="18"/>
        </w:rPr>
        <w:t xml:space="preserve"> </w:t>
      </w:r>
      <w:r>
        <w:t>international</w:t>
      </w:r>
      <w:r>
        <w:rPr>
          <w:spacing w:val="5"/>
        </w:rPr>
        <w:t xml:space="preserve"> </w:t>
      </w:r>
      <w:r>
        <w:t>research</w:t>
      </w:r>
      <w:r>
        <w:rPr>
          <w:spacing w:val="10"/>
        </w:rPr>
        <w:t xml:space="preserve"> </w:t>
      </w:r>
      <w:r>
        <w:t>collaboration</w:t>
      </w:r>
      <w:r>
        <w:rPr>
          <w:spacing w:val="16"/>
        </w:rPr>
        <w:t xml:space="preserve"> </w:t>
      </w:r>
      <w:r>
        <w:rPr>
          <w:spacing w:val="-2"/>
        </w:rPr>
        <w:t>for</w:t>
      </w:r>
      <w:r>
        <w:rPr>
          <w:spacing w:val="12"/>
        </w:rPr>
        <w:t xml:space="preserve"> </w:t>
      </w:r>
      <w:r>
        <w:t>tropical</w:t>
      </w:r>
      <w:r>
        <w:rPr>
          <w:spacing w:val="5"/>
        </w:rPr>
        <w:t xml:space="preserve"> </w:t>
      </w:r>
      <w:r>
        <w:t>peatland (CIMTROP).</w:t>
      </w:r>
    </w:p>
    <w:p w:rsidR="00734B0F" w:rsidRDefault="005262BC">
      <w:pPr>
        <w:pStyle w:val="ListBullet"/>
        <w:spacing w:before="120"/>
        <w:ind w:left="240" w:hanging="240"/>
        <w:rPr>
          <w:spacing w:val="-3"/>
        </w:rPr>
      </w:pPr>
      <w:r>
        <w:rPr>
          <w:rFonts w:ascii="MS PMincho" w:hAnsi="MS PMincho"/>
        </w:rPr>
        <w:t>・</w:t>
      </w:r>
      <w:r>
        <w:t>Ministry</w:t>
      </w:r>
      <w:r>
        <w:rPr>
          <w:spacing w:val="12"/>
        </w:rPr>
        <w:t xml:space="preserve"> </w:t>
      </w:r>
      <w:r>
        <w:rPr>
          <w:spacing w:val="2"/>
        </w:rPr>
        <w:t>of</w:t>
      </w:r>
      <w:r>
        <w:rPr>
          <w:spacing w:val="15"/>
        </w:rPr>
        <w:t xml:space="preserve"> </w:t>
      </w:r>
      <w:r>
        <w:t>Communication</w:t>
      </w:r>
      <w:r>
        <w:rPr>
          <w:spacing w:val="19"/>
        </w:rPr>
        <w:t xml:space="preserve"> </w:t>
      </w:r>
      <w:r>
        <w:t>and</w:t>
      </w:r>
      <w:r>
        <w:rPr>
          <w:spacing w:val="26"/>
        </w:rPr>
        <w:t xml:space="preserve"> </w:t>
      </w:r>
      <w:r>
        <w:t>Information</w:t>
      </w:r>
      <w:r>
        <w:rPr>
          <w:spacing w:val="13"/>
        </w:rPr>
        <w:t xml:space="preserve"> </w:t>
      </w:r>
      <w:r>
        <w:rPr>
          <w:spacing w:val="-3"/>
        </w:rPr>
        <w:t>Technology (KOMINFO)</w:t>
      </w:r>
    </w:p>
    <w:p w:rsidR="00734B0F" w:rsidRDefault="005262BC">
      <w:pPr>
        <w:pStyle w:val="ListBullet"/>
        <w:spacing w:before="120"/>
        <w:ind w:left="251" w:hanging="251"/>
        <w:rPr>
          <w:w w:val="105"/>
        </w:rPr>
      </w:pPr>
      <w:r>
        <w:rPr>
          <w:rFonts w:ascii="MS PMincho" w:hAnsi="MS PMincho"/>
          <w:w w:val="105"/>
        </w:rPr>
        <w:t>・</w:t>
      </w:r>
      <w:r>
        <w:rPr>
          <w:w w:val="105"/>
        </w:rPr>
        <w:t>The</w:t>
      </w:r>
      <w:r>
        <w:rPr>
          <w:spacing w:val="-4"/>
          <w:w w:val="105"/>
        </w:rPr>
        <w:t xml:space="preserve"> </w:t>
      </w:r>
      <w:r>
        <w:rPr>
          <w:w w:val="105"/>
        </w:rPr>
        <w:t>University</w:t>
      </w:r>
      <w:r>
        <w:rPr>
          <w:spacing w:val="-8"/>
          <w:w w:val="105"/>
        </w:rPr>
        <w:t xml:space="preserve"> </w:t>
      </w:r>
      <w:r>
        <w:rPr>
          <w:spacing w:val="2"/>
          <w:w w:val="105"/>
        </w:rPr>
        <w:t>of</w:t>
      </w:r>
      <w:r>
        <w:rPr>
          <w:spacing w:val="-6"/>
          <w:w w:val="105"/>
        </w:rPr>
        <w:t xml:space="preserve"> </w:t>
      </w:r>
      <w:r>
        <w:rPr>
          <w:spacing w:val="-3"/>
          <w:w w:val="105"/>
        </w:rPr>
        <w:t>Kitakyushu,</w:t>
      </w:r>
      <w:r>
        <w:rPr>
          <w:spacing w:val="60"/>
          <w:w w:val="105"/>
        </w:rPr>
        <w:t xml:space="preserve"> </w:t>
      </w:r>
      <w:r>
        <w:rPr>
          <w:w w:val="105"/>
        </w:rPr>
        <w:t>Japan</w:t>
      </w:r>
    </w:p>
    <w:p w:rsidR="00734B0F" w:rsidRDefault="005262BC">
      <w:pPr>
        <w:pStyle w:val="ListBullet"/>
        <w:spacing w:before="120"/>
        <w:ind w:left="240" w:hanging="240"/>
      </w:pPr>
      <w:r>
        <w:rPr>
          <w:rFonts w:ascii="MS PMincho" w:hAnsi="MS PMincho"/>
        </w:rPr>
        <w:t>･</w:t>
      </w:r>
      <w:r>
        <w:t>The</w:t>
      </w:r>
      <w:r>
        <w:rPr>
          <w:spacing w:val="9"/>
        </w:rPr>
        <w:t xml:space="preserve"> </w:t>
      </w:r>
      <w:r>
        <w:t>Telecommunication Technology Committee (TTC),</w:t>
      </w:r>
      <w:r>
        <w:rPr>
          <w:spacing w:val="18"/>
        </w:rPr>
        <w:t xml:space="preserve"> </w:t>
      </w:r>
      <w:r>
        <w:t>Japan</w:t>
      </w:r>
    </w:p>
    <w:p w:rsidR="00734B0F" w:rsidRDefault="005262BC">
      <w:pPr>
        <w:pStyle w:val="ListBullet"/>
        <w:spacing w:before="120"/>
        <w:ind w:left="240" w:hanging="240"/>
      </w:pPr>
      <w:r>
        <w:t>・</w:t>
      </w:r>
      <w:r>
        <w:t xml:space="preserve">Nippon </w:t>
      </w:r>
      <w:r>
        <w:rPr>
          <w:spacing w:val="-2"/>
        </w:rPr>
        <w:t>Telegraph</w:t>
      </w:r>
      <w:r>
        <w:rPr>
          <w:spacing w:val="10"/>
        </w:rPr>
        <w:t xml:space="preserve"> </w:t>
      </w:r>
      <w:r>
        <w:rPr>
          <w:spacing w:val="-2"/>
        </w:rPr>
        <w:t>and</w:t>
      </w:r>
      <w:r>
        <w:rPr>
          <w:spacing w:val="43"/>
        </w:rPr>
        <w:t xml:space="preserve"> </w:t>
      </w:r>
      <w:r>
        <w:rPr>
          <w:spacing w:val="-4"/>
        </w:rPr>
        <w:t>Telephone</w:t>
      </w:r>
      <w:r>
        <w:rPr>
          <w:spacing w:val="-5"/>
        </w:rPr>
        <w:t xml:space="preserve"> </w:t>
      </w:r>
      <w:r>
        <w:t>Corporation (NTT), Japan</w:t>
      </w:r>
    </w:p>
    <w:p w:rsidR="00734B0F" w:rsidRDefault="005262BC">
      <w:pPr>
        <w:pStyle w:val="ListBullet"/>
        <w:spacing w:before="120"/>
        <w:ind w:left="240" w:hanging="240"/>
      </w:pPr>
      <w:r>
        <w:t>・</w:t>
      </w:r>
      <w:r>
        <w:t>NEC Corporation, Japan</w:t>
      </w:r>
    </w:p>
    <w:p w:rsidR="00734B0F" w:rsidRDefault="005262BC">
      <w:pPr>
        <w:pStyle w:val="Heading3"/>
        <w:spacing w:before="240"/>
        <w:ind w:left="562" w:hanging="562"/>
        <w:rPr>
          <w:bCs/>
        </w:rPr>
      </w:pPr>
      <w:bookmarkStart w:id="69" w:name="_Toc73406889"/>
      <w:bookmarkStart w:id="70" w:name="_Toc132879117"/>
      <w:r>
        <w:t>2.3.5  System Configuration</w:t>
      </w:r>
      <w:bookmarkEnd w:id="69"/>
      <w:bookmarkEnd w:id="70"/>
    </w:p>
    <w:p w:rsidR="00734B0F" w:rsidRDefault="005262BC">
      <w:pPr>
        <w:pStyle w:val="BodyText"/>
      </w:pPr>
      <w:r>
        <w:t>The ICT Network configuration is shown in Figure 2-3-3. In the 2010 APT-J2 project, one Data Center and three monitoring points, A, B, and C have been constructed. The Data Center was established specifically with a data server to compile the data sent from the towers. Four 25m Towers were erected, one at the Data Center and three at the designated measuring point A, B and C to establish radio link.</w:t>
      </w:r>
    </w:p>
    <w:p w:rsidR="00734B0F" w:rsidRDefault="005262BC">
      <w:pPr>
        <w:jc w:val="center"/>
        <w:textAlignment w:val="auto"/>
        <w:rPr>
          <w:rFonts w:cs="Meiryo UI"/>
          <w:kern w:val="2"/>
          <w:szCs w:val="22"/>
        </w:rPr>
      </w:pPr>
      <w:r>
        <w:rPr>
          <w:noProof/>
        </w:rPr>
        <w:drawing>
          <wp:inline distT="0" distB="0" distL="0" distR="0" wp14:anchorId="008AE0C3" wp14:editId="6ADD37EF">
            <wp:extent cx="5415280" cy="3324860"/>
            <wp:effectExtent l="0" t="0" r="0" b="0"/>
            <wp:docPr id="25"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19"/>
                    <pic:cNvPicPr>
                      <a:picLocks noChangeAspect="1" noChangeArrowheads="1"/>
                    </pic:cNvPicPr>
                  </pic:nvPicPr>
                  <pic:blipFill>
                    <a:blip r:embed="rId35"/>
                    <a:stretch>
                      <a:fillRect/>
                    </a:stretch>
                  </pic:blipFill>
                  <pic:spPr bwMode="auto">
                    <a:xfrm>
                      <a:off x="0" y="0"/>
                      <a:ext cx="5415280" cy="3324860"/>
                    </a:xfrm>
                    <a:prstGeom prst="rect">
                      <a:avLst/>
                    </a:prstGeom>
                  </pic:spPr>
                </pic:pic>
              </a:graphicData>
            </a:graphic>
          </wp:inline>
        </w:drawing>
      </w:r>
    </w:p>
    <w:p w:rsidR="00734B0F" w:rsidRDefault="005262BC">
      <w:pPr>
        <w:pStyle w:val="Caption"/>
        <w:spacing w:before="120"/>
      </w:pPr>
      <w:r>
        <w:rPr>
          <w:spacing w:val="-2"/>
        </w:rPr>
        <w:t>Figure</w:t>
      </w:r>
      <w:r>
        <w:rPr>
          <w:spacing w:val="1"/>
        </w:rPr>
        <w:t xml:space="preserve"> 2-3-3</w:t>
      </w:r>
      <w:r>
        <w:t xml:space="preserve">. </w:t>
      </w:r>
      <w:r>
        <w:rPr>
          <w:spacing w:val="7"/>
        </w:rPr>
        <w:t xml:space="preserve"> </w:t>
      </w:r>
      <w:r>
        <w:rPr>
          <w:spacing w:val="-2"/>
        </w:rPr>
        <w:t xml:space="preserve">Network </w:t>
      </w:r>
      <w:r>
        <w:t>Configuration</w:t>
      </w:r>
      <w:r>
        <w:rPr>
          <w:spacing w:val="3"/>
        </w:rPr>
        <w:t xml:space="preserve"> </w:t>
      </w:r>
      <w:r>
        <w:t>of Remote</w:t>
      </w:r>
      <w:r>
        <w:rPr>
          <w:spacing w:val="1"/>
        </w:rPr>
        <w:t xml:space="preserve"> </w:t>
      </w:r>
      <w:r>
        <w:t>Monitoring</w:t>
      </w:r>
      <w:r>
        <w:rPr>
          <w:spacing w:val="2"/>
        </w:rPr>
        <w:t xml:space="preserve"> </w:t>
      </w:r>
      <w:r>
        <w:t>System</w:t>
      </w:r>
    </w:p>
    <w:p w:rsidR="00734B0F" w:rsidRDefault="00734B0F">
      <w:pPr>
        <w:textAlignment w:val="auto"/>
        <w:rPr>
          <w:rFonts w:cs="Meiryo UI"/>
          <w:kern w:val="2"/>
          <w:szCs w:val="22"/>
        </w:rPr>
      </w:pPr>
    </w:p>
    <w:p w:rsidR="00734B0F" w:rsidRDefault="005262BC">
      <w:pPr>
        <w:overflowPunct w:val="0"/>
        <w:spacing w:before="79"/>
        <w:ind w:left="664" w:right="10209"/>
        <w:textAlignment w:val="auto"/>
        <w:rPr>
          <w:rFonts w:cs="Meiryo UI"/>
          <w:kern w:val="2"/>
          <w:szCs w:val="22"/>
        </w:rPr>
      </w:pPr>
      <w:r>
        <w:rPr>
          <w:noProof/>
        </w:rPr>
        <w:drawing>
          <wp:inline distT="0" distB="0" distL="0" distR="0" wp14:anchorId="43B7B447" wp14:editId="798BCEBF">
            <wp:extent cx="4797425" cy="2897505"/>
            <wp:effectExtent l="0" t="0" r="0" b="0"/>
            <wp:docPr id="26"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0"/>
                    <pic:cNvPicPr>
                      <a:picLocks noChangeAspect="1" noChangeArrowheads="1"/>
                    </pic:cNvPicPr>
                  </pic:nvPicPr>
                  <pic:blipFill>
                    <a:blip r:embed="rId36"/>
                    <a:stretch>
                      <a:fillRect/>
                    </a:stretch>
                  </pic:blipFill>
                  <pic:spPr bwMode="auto">
                    <a:xfrm>
                      <a:off x="0" y="0"/>
                      <a:ext cx="4797425" cy="2897505"/>
                    </a:xfrm>
                    <a:prstGeom prst="rect">
                      <a:avLst/>
                    </a:prstGeom>
                  </pic:spPr>
                </pic:pic>
              </a:graphicData>
            </a:graphic>
          </wp:inline>
        </w:drawing>
      </w:r>
    </w:p>
    <w:p w:rsidR="00734B0F" w:rsidRDefault="005262BC">
      <w:pPr>
        <w:pStyle w:val="Caption"/>
        <w:spacing w:before="120"/>
      </w:pPr>
      <w:r>
        <w:t xml:space="preserve">Figure 2-3-4:  Tower at Measuring Point </w:t>
      </w:r>
      <w:proofErr w:type="gramStart"/>
      <w:r>
        <w:t>A,B</w:t>
      </w:r>
      <w:proofErr w:type="gramEnd"/>
      <w:r>
        <w:t xml:space="preserve"> and C</w:t>
      </w:r>
    </w:p>
    <w:p w:rsidR="00734B0F" w:rsidRDefault="00734B0F">
      <w:pPr>
        <w:overflowPunct w:val="0"/>
        <w:spacing w:before="3" w:line="240" w:lineRule="exact"/>
        <w:textAlignment w:val="auto"/>
        <w:rPr>
          <w:rFonts w:cs="Meiryo UI"/>
          <w:kern w:val="2"/>
          <w:szCs w:val="22"/>
        </w:rPr>
      </w:pPr>
    </w:p>
    <w:p w:rsidR="00734B0F" w:rsidRDefault="00734B0F">
      <w:pPr>
        <w:overflowPunct w:val="0"/>
        <w:spacing w:before="3" w:line="240" w:lineRule="exact"/>
        <w:textAlignment w:val="auto"/>
        <w:rPr>
          <w:rFonts w:cs="Meiryo UI"/>
          <w:kern w:val="2"/>
          <w:szCs w:val="22"/>
        </w:rPr>
      </w:pPr>
    </w:p>
    <w:p w:rsidR="00734B0F" w:rsidRDefault="005262BC">
      <w:pPr>
        <w:overflowPunct w:val="0"/>
        <w:ind w:left="1572" w:right="10209"/>
        <w:textAlignment w:val="auto"/>
        <w:rPr>
          <w:rFonts w:cs="Meiryo UI"/>
          <w:kern w:val="2"/>
          <w:szCs w:val="22"/>
        </w:rPr>
      </w:pPr>
      <w:r>
        <w:rPr>
          <w:noProof/>
        </w:rPr>
        <w:drawing>
          <wp:inline distT="0" distB="0" distL="0" distR="0" wp14:anchorId="0387761E" wp14:editId="7ECB12C5">
            <wp:extent cx="3609975" cy="5023485"/>
            <wp:effectExtent l="0" t="0" r="0" b="0"/>
            <wp:docPr id="27"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1"/>
                    <pic:cNvPicPr>
                      <a:picLocks noChangeAspect="1" noChangeArrowheads="1"/>
                    </pic:cNvPicPr>
                  </pic:nvPicPr>
                  <pic:blipFill>
                    <a:blip r:embed="rId37"/>
                    <a:stretch>
                      <a:fillRect/>
                    </a:stretch>
                  </pic:blipFill>
                  <pic:spPr bwMode="auto">
                    <a:xfrm>
                      <a:off x="0" y="0"/>
                      <a:ext cx="3609975" cy="5023485"/>
                    </a:xfrm>
                    <a:prstGeom prst="rect">
                      <a:avLst/>
                    </a:prstGeom>
                  </pic:spPr>
                </pic:pic>
              </a:graphicData>
            </a:graphic>
          </wp:inline>
        </w:drawing>
      </w:r>
    </w:p>
    <w:p w:rsidR="00734B0F" w:rsidRDefault="005262BC">
      <w:pPr>
        <w:pStyle w:val="Caption"/>
        <w:spacing w:before="120"/>
      </w:pPr>
      <w:r>
        <w:rPr>
          <w:spacing w:val="-3"/>
        </w:rPr>
        <w:t>F</w:t>
      </w:r>
      <w:r>
        <w:t>ig</w:t>
      </w:r>
      <w:r>
        <w:rPr>
          <w:spacing w:val="5"/>
        </w:rPr>
        <w:t>u</w:t>
      </w:r>
      <w:r>
        <w:rPr>
          <w:spacing w:val="-11"/>
        </w:rPr>
        <w:t>r</w:t>
      </w:r>
      <w:r>
        <w:t>e</w:t>
      </w:r>
      <w:r>
        <w:rPr>
          <w:spacing w:val="1"/>
        </w:rPr>
        <w:t xml:space="preserve"> 2-3-</w:t>
      </w:r>
      <w:r>
        <w:t>5</w:t>
      </w:r>
      <w:r>
        <w:rPr>
          <w:spacing w:val="60"/>
        </w:rPr>
        <w:t xml:space="preserve"> </w:t>
      </w:r>
      <w:r>
        <w:rPr>
          <w:spacing w:val="-26"/>
        </w:rPr>
        <w:t>T</w:t>
      </w:r>
      <w:r>
        <w:t>ow</w:t>
      </w:r>
      <w:r>
        <w:rPr>
          <w:spacing w:val="3"/>
        </w:rPr>
        <w:t>e</w:t>
      </w:r>
      <w:r>
        <w:t>r</w:t>
      </w:r>
      <w:r>
        <w:rPr>
          <w:spacing w:val="-9"/>
        </w:rPr>
        <w:t xml:space="preserve"> </w:t>
      </w:r>
      <w:r>
        <w:t xml:space="preserve">at </w:t>
      </w:r>
      <w:r>
        <w:rPr>
          <w:spacing w:val="3"/>
        </w:rPr>
        <w:t>M</w:t>
      </w:r>
      <w:r>
        <w:t>ea</w:t>
      </w:r>
      <w:r>
        <w:rPr>
          <w:spacing w:val="-3"/>
        </w:rPr>
        <w:t>s</w:t>
      </w:r>
      <w:r>
        <w:t>u</w:t>
      </w:r>
      <w:r>
        <w:rPr>
          <w:spacing w:val="-6"/>
        </w:rPr>
        <w:t>r</w:t>
      </w:r>
      <w:r>
        <w:t>ing</w:t>
      </w:r>
      <w:r>
        <w:rPr>
          <w:spacing w:val="2"/>
        </w:rPr>
        <w:t xml:space="preserve"> </w:t>
      </w:r>
      <w:r>
        <w:rPr>
          <w:spacing w:val="-3"/>
        </w:rPr>
        <w:t>P</w:t>
      </w:r>
      <w:r>
        <w:t>oint</w:t>
      </w:r>
      <w:r>
        <w:rPr>
          <w:spacing w:val="4"/>
        </w:rPr>
        <w:t xml:space="preserve"> </w:t>
      </w:r>
      <w:r>
        <w:t>D</w:t>
      </w:r>
    </w:p>
    <w:p w:rsidR="00734B0F" w:rsidRDefault="00734B0F">
      <w:pPr>
        <w:textAlignment w:val="auto"/>
        <w:rPr>
          <w:rFonts w:cs="Meiryo UI"/>
          <w:kern w:val="2"/>
          <w:szCs w:val="22"/>
        </w:rPr>
      </w:pPr>
    </w:p>
    <w:p w:rsidR="00734B0F" w:rsidRDefault="005262BC">
      <w:pPr>
        <w:pStyle w:val="BodyText"/>
      </w:pPr>
      <w:r>
        <w:rPr>
          <w:spacing w:val="-1"/>
        </w:rPr>
        <w:t>The</w:t>
      </w:r>
      <w:r>
        <w:rPr>
          <w:spacing w:val="6"/>
        </w:rPr>
        <w:t xml:space="preserve"> </w:t>
      </w:r>
      <w:r>
        <w:rPr>
          <w:spacing w:val="-2"/>
        </w:rPr>
        <w:t>equipment</w:t>
      </w:r>
      <w:r>
        <w:rPr>
          <w:spacing w:val="12"/>
        </w:rPr>
        <w:t xml:space="preserve"> </w:t>
      </w:r>
      <w:r>
        <w:rPr>
          <w:spacing w:val="-1"/>
        </w:rPr>
        <w:t>was</w:t>
      </w:r>
      <w:r>
        <w:rPr>
          <w:spacing w:val="9"/>
        </w:rPr>
        <w:t xml:space="preserve"> </w:t>
      </w:r>
      <w:r>
        <w:rPr>
          <w:spacing w:val="-1"/>
        </w:rPr>
        <w:t>mounted</w:t>
      </w:r>
      <w:r>
        <w:rPr>
          <w:spacing w:val="2"/>
        </w:rPr>
        <w:t xml:space="preserve"> on </w:t>
      </w:r>
      <w:r>
        <w:rPr>
          <w:spacing w:val="-1"/>
        </w:rPr>
        <w:t>each</w:t>
      </w:r>
      <w:r>
        <w:rPr>
          <w:spacing w:val="2"/>
        </w:rPr>
        <w:t xml:space="preserve"> </w:t>
      </w:r>
      <w:r>
        <w:t>tower</w:t>
      </w:r>
      <w:r>
        <w:rPr>
          <w:spacing w:val="8"/>
        </w:rPr>
        <w:t xml:space="preserve"> </w:t>
      </w:r>
      <w:r>
        <w:rPr>
          <w:spacing w:val="-2"/>
        </w:rPr>
        <w:t>which</w:t>
      </w:r>
      <w:r>
        <w:rPr>
          <w:spacing w:val="7"/>
        </w:rPr>
        <w:t xml:space="preserve"> </w:t>
      </w:r>
      <w:r>
        <w:rPr>
          <w:spacing w:val="-1"/>
        </w:rPr>
        <w:t>consists</w:t>
      </w:r>
      <w:r>
        <w:rPr>
          <w:spacing w:val="5"/>
        </w:rPr>
        <w:t xml:space="preserve"> </w:t>
      </w:r>
      <w:r>
        <w:rPr>
          <w:spacing w:val="2"/>
        </w:rPr>
        <w:t>of</w:t>
      </w:r>
      <w:r>
        <w:rPr>
          <w:spacing w:val="-1"/>
        </w:rPr>
        <w:t xml:space="preserve"> </w:t>
      </w:r>
      <w:r>
        <w:t>a</w:t>
      </w:r>
      <w:r>
        <w:rPr>
          <w:spacing w:val="6"/>
        </w:rPr>
        <w:t xml:space="preserve"> </w:t>
      </w:r>
      <w:r>
        <w:t>water</w:t>
      </w:r>
      <w:r>
        <w:rPr>
          <w:spacing w:val="4"/>
        </w:rPr>
        <w:t xml:space="preserve"> </w:t>
      </w:r>
      <w:r>
        <w:rPr>
          <w:spacing w:val="-2"/>
        </w:rPr>
        <w:t>level</w:t>
      </w:r>
      <w:r>
        <w:rPr>
          <w:spacing w:val="2"/>
        </w:rPr>
        <w:t xml:space="preserve"> </w:t>
      </w:r>
      <w:r>
        <w:t>sensor</w:t>
      </w:r>
      <w:r>
        <w:rPr>
          <w:spacing w:val="8"/>
        </w:rPr>
        <w:t xml:space="preserve"> </w:t>
      </w:r>
      <w:r>
        <w:t>in</w:t>
      </w:r>
      <w:r>
        <w:rPr>
          <w:spacing w:val="2"/>
        </w:rPr>
        <w:t xml:space="preserve"> </w:t>
      </w:r>
      <w:r>
        <w:t>the</w:t>
      </w:r>
      <w:r>
        <w:rPr>
          <w:spacing w:val="6"/>
        </w:rPr>
        <w:t xml:space="preserve"> </w:t>
      </w:r>
      <w:r>
        <w:rPr>
          <w:spacing w:val="-2"/>
        </w:rPr>
        <w:t>water,</w:t>
      </w:r>
      <w:r>
        <w:rPr>
          <w:spacing w:val="9"/>
        </w:rPr>
        <w:t xml:space="preserve"> </w:t>
      </w:r>
      <w:r>
        <w:t>a</w:t>
      </w:r>
      <w:r>
        <w:rPr>
          <w:spacing w:val="40"/>
        </w:rPr>
        <w:t xml:space="preserve"> </w:t>
      </w:r>
      <w:r>
        <w:rPr>
          <w:spacing w:val="1"/>
        </w:rPr>
        <w:t>f</w:t>
      </w:r>
      <w:r>
        <w:rPr>
          <w:spacing w:val="-5"/>
        </w:rPr>
        <w:t>i</w:t>
      </w:r>
      <w:r>
        <w:rPr>
          <w:spacing w:val="3"/>
        </w:rPr>
        <w:t>e</w:t>
      </w:r>
      <w:r>
        <w:rPr>
          <w:spacing w:val="-5"/>
        </w:rPr>
        <w:t>l</w:t>
      </w:r>
      <w:r>
        <w:t>d</w:t>
      </w:r>
      <w:r>
        <w:rPr>
          <w:spacing w:val="2"/>
        </w:rPr>
        <w:t xml:space="preserve"> </w:t>
      </w:r>
      <w:r>
        <w:t>s</w:t>
      </w:r>
      <w:r>
        <w:rPr>
          <w:spacing w:val="-1"/>
        </w:rPr>
        <w:t>e</w:t>
      </w:r>
      <w:r>
        <w:rPr>
          <w:spacing w:val="1"/>
        </w:rPr>
        <w:t>r</w:t>
      </w:r>
      <w:r>
        <w:t>v</w:t>
      </w:r>
      <w:r>
        <w:rPr>
          <w:spacing w:val="-1"/>
        </w:rPr>
        <w:t>e</w:t>
      </w:r>
      <w:r>
        <w:rPr>
          <w:spacing w:val="-8"/>
        </w:rPr>
        <w:t>r</w:t>
      </w:r>
      <w:r>
        <w:t>,</w:t>
      </w:r>
      <w:r>
        <w:rPr>
          <w:spacing w:val="4"/>
        </w:rPr>
        <w:t xml:space="preserve"> </w:t>
      </w:r>
      <w:r>
        <w:t>s</w:t>
      </w:r>
      <w:r>
        <w:rPr>
          <w:spacing w:val="4"/>
        </w:rPr>
        <w:t>o</w:t>
      </w:r>
      <w:r>
        <w:rPr>
          <w:spacing w:val="-10"/>
        </w:rPr>
        <w:t>l</w:t>
      </w:r>
      <w:r>
        <w:rPr>
          <w:spacing w:val="-1"/>
        </w:rPr>
        <w:t>a</w:t>
      </w:r>
      <w:r>
        <w:t>r</w:t>
      </w:r>
      <w:r>
        <w:rPr>
          <w:spacing w:val="4"/>
        </w:rPr>
        <w:t xml:space="preserve"> </w:t>
      </w:r>
      <w:r>
        <w:t>p</w:t>
      </w:r>
      <w:r>
        <w:rPr>
          <w:spacing w:val="-1"/>
        </w:rPr>
        <w:t>a</w:t>
      </w:r>
      <w:r>
        <w:rPr>
          <w:spacing w:val="-5"/>
        </w:rPr>
        <w:t>n</w:t>
      </w:r>
      <w:r>
        <w:rPr>
          <w:spacing w:val="3"/>
        </w:rPr>
        <w:t>e</w:t>
      </w:r>
      <w:r>
        <w:rPr>
          <w:spacing w:val="-5"/>
        </w:rPr>
        <w:t>l</w:t>
      </w:r>
      <w:r>
        <w:t xml:space="preserve">s </w:t>
      </w:r>
      <w:r>
        <w:rPr>
          <w:spacing w:val="4"/>
        </w:rPr>
        <w:t>w</w:t>
      </w:r>
      <w:r>
        <w:rPr>
          <w:spacing w:val="-10"/>
        </w:rPr>
        <w:t>i</w:t>
      </w:r>
      <w:r>
        <w:rPr>
          <w:spacing w:val="10"/>
        </w:rPr>
        <w:t>t</w:t>
      </w:r>
      <w:r>
        <w:t>h b</w:t>
      </w:r>
      <w:r>
        <w:rPr>
          <w:spacing w:val="-1"/>
        </w:rPr>
        <w:t>a</w:t>
      </w:r>
      <w:r>
        <w:t>t</w:t>
      </w:r>
      <w:r>
        <w:rPr>
          <w:spacing w:val="5"/>
        </w:rPr>
        <w:t>t</w:t>
      </w:r>
      <w:r>
        <w:rPr>
          <w:spacing w:val="-1"/>
        </w:rPr>
        <w:t>e</w:t>
      </w:r>
      <w:r>
        <w:rPr>
          <w:spacing w:val="1"/>
        </w:rPr>
        <w:t>r</w:t>
      </w:r>
      <w:r>
        <w:rPr>
          <w:spacing w:val="-24"/>
        </w:rPr>
        <w:t>y</w:t>
      </w:r>
      <w:r>
        <w:t>,</w:t>
      </w:r>
      <w:r>
        <w:rPr>
          <w:spacing w:val="4"/>
        </w:rPr>
        <w:t xml:space="preserve"> </w:t>
      </w:r>
      <w:r>
        <w:rPr>
          <w:spacing w:val="-1"/>
        </w:rPr>
        <w:t>a</w:t>
      </w:r>
      <w:r>
        <w:rPr>
          <w:spacing w:val="-5"/>
        </w:rPr>
        <w:t>n</w:t>
      </w:r>
      <w:r>
        <w:t>d</w:t>
      </w:r>
      <w:r>
        <w:rPr>
          <w:spacing w:val="2"/>
        </w:rPr>
        <w:t xml:space="preserve"> </w:t>
      </w:r>
      <w:proofErr w:type="spellStart"/>
      <w:r>
        <w:rPr>
          <w:spacing w:val="-11"/>
        </w:rPr>
        <w:t>W</w:t>
      </w:r>
      <w:r>
        <w:rPr>
          <w:spacing w:val="-5"/>
        </w:rPr>
        <w:t>i</w:t>
      </w:r>
      <w:r>
        <w:rPr>
          <w:spacing w:val="5"/>
        </w:rPr>
        <w:t>F</w:t>
      </w:r>
      <w:r>
        <w:t>i</w:t>
      </w:r>
      <w:proofErr w:type="spellEnd"/>
      <w:r>
        <w:rPr>
          <w:spacing w:val="-7"/>
        </w:rPr>
        <w:t xml:space="preserve"> </w:t>
      </w:r>
      <w:r>
        <w:rPr>
          <w:spacing w:val="-1"/>
        </w:rPr>
        <w:t>e</w:t>
      </w:r>
      <w:r>
        <w:rPr>
          <w:spacing w:val="4"/>
        </w:rPr>
        <w:t>qu</w:t>
      </w:r>
      <w:r>
        <w:rPr>
          <w:spacing w:val="-10"/>
        </w:rPr>
        <w:t>i</w:t>
      </w:r>
      <w:r>
        <w:rPr>
          <w:spacing w:val="4"/>
        </w:rPr>
        <w:t>p</w:t>
      </w:r>
      <w:r>
        <w:rPr>
          <w:spacing w:val="-5"/>
        </w:rPr>
        <w:t>m</w:t>
      </w:r>
      <w:r>
        <w:rPr>
          <w:spacing w:val="3"/>
        </w:rPr>
        <w:t>e</w:t>
      </w:r>
      <w:r>
        <w:rPr>
          <w:spacing w:val="-5"/>
        </w:rPr>
        <w:t>n</w:t>
      </w:r>
      <w:r>
        <w:t>t</w:t>
      </w:r>
      <w:r>
        <w:rPr>
          <w:spacing w:val="7"/>
        </w:rPr>
        <w:t xml:space="preserve"> </w:t>
      </w:r>
      <w:r>
        <w:rPr>
          <w:spacing w:val="-8"/>
        </w:rPr>
        <w:t>f</w:t>
      </w:r>
      <w:r>
        <w:rPr>
          <w:spacing w:val="4"/>
        </w:rPr>
        <w:t>o</w:t>
      </w:r>
      <w:r>
        <w:t>r</w:t>
      </w:r>
      <w:r>
        <w:rPr>
          <w:spacing w:val="4"/>
        </w:rPr>
        <w:t xml:space="preserve"> </w:t>
      </w:r>
      <w:r>
        <w:rPr>
          <w:spacing w:val="1"/>
        </w:rPr>
        <w:t>r</w:t>
      </w:r>
      <w:r>
        <w:rPr>
          <w:spacing w:val="-1"/>
        </w:rPr>
        <w:t>a</w:t>
      </w:r>
      <w:r>
        <w:t>d</w:t>
      </w:r>
      <w:r>
        <w:rPr>
          <w:spacing w:val="-10"/>
        </w:rPr>
        <w:t>i</w:t>
      </w:r>
      <w:r>
        <w:t>o</w:t>
      </w:r>
      <w:r>
        <w:rPr>
          <w:spacing w:val="7"/>
        </w:rPr>
        <w:t xml:space="preserve"> </w:t>
      </w:r>
      <w:r>
        <w:rPr>
          <w:spacing w:val="2"/>
        </w:rPr>
        <w:t>s</w:t>
      </w:r>
      <w:r>
        <w:rPr>
          <w:spacing w:val="-10"/>
        </w:rPr>
        <w:t>y</w:t>
      </w:r>
      <w:r>
        <w:t>s</w:t>
      </w:r>
      <w:r>
        <w:rPr>
          <w:spacing w:val="5"/>
        </w:rPr>
        <w:t>t</w:t>
      </w:r>
      <w:r>
        <w:rPr>
          <w:spacing w:val="3"/>
        </w:rPr>
        <w:t>e</w:t>
      </w:r>
      <w:r>
        <w:rPr>
          <w:spacing w:val="-10"/>
        </w:rPr>
        <w:t>m</w:t>
      </w:r>
      <w:r>
        <w:t>.</w:t>
      </w:r>
    </w:p>
    <w:p w:rsidR="00734B0F" w:rsidRDefault="005262BC">
      <w:pPr>
        <w:pStyle w:val="BodyText"/>
        <w:rPr>
          <w:spacing w:val="-2"/>
        </w:rPr>
      </w:pPr>
      <w:r>
        <w:t>The</w:t>
      </w:r>
      <w:r>
        <w:rPr>
          <w:spacing w:val="27"/>
        </w:rPr>
        <w:t xml:space="preserve"> </w:t>
      </w:r>
      <w:r>
        <w:t>field</w:t>
      </w:r>
      <w:r>
        <w:rPr>
          <w:spacing w:val="24"/>
        </w:rPr>
        <w:t xml:space="preserve"> </w:t>
      </w:r>
      <w:r>
        <w:t>server</w:t>
      </w:r>
      <w:r>
        <w:rPr>
          <w:spacing w:val="30"/>
        </w:rPr>
        <w:t xml:space="preserve"> </w:t>
      </w:r>
      <w:r>
        <w:rPr>
          <w:spacing w:val="-5"/>
        </w:rPr>
        <w:t>is</w:t>
      </w:r>
      <w:r>
        <w:rPr>
          <w:spacing w:val="21"/>
        </w:rPr>
        <w:t xml:space="preserve"> also </w:t>
      </w:r>
      <w:r>
        <w:t>equipped</w:t>
      </w:r>
      <w:r>
        <w:rPr>
          <w:spacing w:val="24"/>
        </w:rPr>
        <w:t xml:space="preserve"> </w:t>
      </w:r>
      <w:r>
        <w:t>with</w:t>
      </w:r>
      <w:r>
        <w:rPr>
          <w:spacing w:val="24"/>
        </w:rPr>
        <w:t xml:space="preserve"> </w:t>
      </w:r>
      <w:proofErr w:type="spellStart"/>
      <w:r>
        <w:t>WiFi</w:t>
      </w:r>
      <w:proofErr w:type="spellEnd"/>
      <w:r>
        <w:rPr>
          <w:spacing w:val="19"/>
        </w:rPr>
        <w:t xml:space="preserve"> </w:t>
      </w:r>
      <w:r>
        <w:t>interface</w:t>
      </w:r>
      <w:r>
        <w:rPr>
          <w:spacing w:val="23"/>
        </w:rPr>
        <w:t xml:space="preserve"> </w:t>
      </w:r>
      <w:r>
        <w:rPr>
          <w:spacing w:val="-2"/>
        </w:rPr>
        <w:t>and</w:t>
      </w:r>
      <w:r>
        <w:rPr>
          <w:spacing w:val="23"/>
        </w:rPr>
        <w:t xml:space="preserve"> </w:t>
      </w:r>
      <w:r>
        <w:rPr>
          <w:spacing w:val="-2"/>
        </w:rPr>
        <w:t>also</w:t>
      </w:r>
      <w:r>
        <w:rPr>
          <w:spacing w:val="28"/>
        </w:rPr>
        <w:t xml:space="preserve"> </w:t>
      </w:r>
      <w:r>
        <w:t>consists</w:t>
      </w:r>
      <w:r>
        <w:rPr>
          <w:spacing w:val="21"/>
        </w:rPr>
        <w:t xml:space="preserve"> </w:t>
      </w:r>
      <w:r>
        <w:rPr>
          <w:spacing w:val="2"/>
        </w:rPr>
        <w:t>of</w:t>
      </w:r>
      <w:r>
        <w:rPr>
          <w:spacing w:val="16"/>
        </w:rPr>
        <w:t xml:space="preserve"> </w:t>
      </w:r>
      <w:r>
        <w:t>a</w:t>
      </w:r>
      <w:r>
        <w:rPr>
          <w:spacing w:val="18"/>
        </w:rPr>
        <w:t xml:space="preserve"> </w:t>
      </w:r>
      <w:r>
        <w:t>thermometer,</w:t>
      </w:r>
      <w:r>
        <w:rPr>
          <w:spacing w:val="26"/>
        </w:rPr>
        <w:t xml:space="preserve"> </w:t>
      </w:r>
      <w:r>
        <w:t>a</w:t>
      </w:r>
      <w:r>
        <w:rPr>
          <w:spacing w:val="64"/>
        </w:rPr>
        <w:t xml:space="preserve"> </w:t>
      </w:r>
      <w:r>
        <w:t>hygrometer, a</w:t>
      </w:r>
      <w:r>
        <w:rPr>
          <w:spacing w:val="1"/>
        </w:rPr>
        <w:t xml:space="preserve"> </w:t>
      </w:r>
      <w:r>
        <w:rPr>
          <w:spacing w:val="-2"/>
        </w:rPr>
        <w:t>rain</w:t>
      </w:r>
      <w:r>
        <w:t xml:space="preserve"> gauge,</w:t>
      </w:r>
      <w:r>
        <w:rPr>
          <w:spacing w:val="4"/>
        </w:rPr>
        <w:t xml:space="preserve"> </w:t>
      </w:r>
      <w:r>
        <w:t>an anemometer, a</w:t>
      </w:r>
      <w:r>
        <w:rPr>
          <w:spacing w:val="1"/>
        </w:rPr>
        <w:t xml:space="preserve"> </w:t>
      </w:r>
      <w:r>
        <w:t>CO2</w:t>
      </w:r>
      <w:r>
        <w:rPr>
          <w:spacing w:val="2"/>
        </w:rPr>
        <w:t xml:space="preserve"> </w:t>
      </w:r>
      <w:r>
        <w:rPr>
          <w:spacing w:val="-2"/>
        </w:rPr>
        <w:t>sensor,</w:t>
      </w:r>
      <w:r>
        <w:t xml:space="preserve"> a</w:t>
      </w:r>
      <w:r>
        <w:rPr>
          <w:spacing w:val="1"/>
        </w:rPr>
        <w:t xml:space="preserve"> </w:t>
      </w:r>
      <w:r>
        <w:rPr>
          <w:spacing w:val="-2"/>
        </w:rPr>
        <w:t>methane</w:t>
      </w:r>
      <w:r>
        <w:rPr>
          <w:spacing w:val="1"/>
        </w:rPr>
        <w:t xml:space="preserve"> </w:t>
      </w:r>
      <w:r>
        <w:rPr>
          <w:spacing w:val="-2"/>
        </w:rPr>
        <w:t>sensor.</w:t>
      </w:r>
    </w:p>
    <w:p w:rsidR="00734B0F" w:rsidRDefault="005262BC">
      <w:pPr>
        <w:pStyle w:val="BodyText"/>
      </w:pPr>
      <w:r>
        <w:t>In</w:t>
      </w:r>
      <w:r>
        <w:rPr>
          <w:spacing w:val="12"/>
        </w:rPr>
        <w:t xml:space="preserve"> </w:t>
      </w:r>
      <w:r>
        <w:rPr>
          <w:spacing w:val="-4"/>
        </w:rPr>
        <w:t>2011APT-J3</w:t>
      </w:r>
      <w:r>
        <w:rPr>
          <w:spacing w:val="16"/>
        </w:rPr>
        <w:t xml:space="preserve"> </w:t>
      </w:r>
      <w:r>
        <w:rPr>
          <w:spacing w:val="-1"/>
        </w:rPr>
        <w:t>project,</w:t>
      </w:r>
      <w:r>
        <w:rPr>
          <w:spacing w:val="14"/>
        </w:rPr>
        <w:t xml:space="preserve"> </w:t>
      </w:r>
      <w:r>
        <w:rPr>
          <w:spacing w:val="-2"/>
        </w:rPr>
        <w:t>Point</w:t>
      </w:r>
      <w:r>
        <w:rPr>
          <w:spacing w:val="22"/>
        </w:rPr>
        <w:t xml:space="preserve"> </w:t>
      </w:r>
      <w:r>
        <w:t>D</w:t>
      </w:r>
      <w:r>
        <w:rPr>
          <w:spacing w:val="16"/>
        </w:rPr>
        <w:t xml:space="preserve"> </w:t>
      </w:r>
      <w:r>
        <w:rPr>
          <w:spacing w:val="-1"/>
        </w:rPr>
        <w:t>was</w:t>
      </w:r>
      <w:r>
        <w:rPr>
          <w:spacing w:val="14"/>
        </w:rPr>
        <w:t xml:space="preserve"> </w:t>
      </w:r>
      <w:r>
        <w:rPr>
          <w:spacing w:val="-2"/>
        </w:rPr>
        <w:t>newly</w:t>
      </w:r>
      <w:r>
        <w:rPr>
          <w:spacing w:val="7"/>
        </w:rPr>
        <w:t xml:space="preserve"> </w:t>
      </w:r>
      <w:r>
        <w:rPr>
          <w:spacing w:val="-1"/>
        </w:rPr>
        <w:t>provided,</w:t>
      </w:r>
      <w:r>
        <w:rPr>
          <w:spacing w:val="19"/>
        </w:rPr>
        <w:t xml:space="preserve"> </w:t>
      </w:r>
      <w:r>
        <w:rPr>
          <w:spacing w:val="-2"/>
        </w:rPr>
        <w:t>which</w:t>
      </w:r>
      <w:r>
        <w:rPr>
          <w:spacing w:val="16"/>
        </w:rPr>
        <w:t xml:space="preserve"> </w:t>
      </w:r>
      <w:r>
        <w:rPr>
          <w:spacing w:val="-2"/>
        </w:rPr>
        <w:t>lies</w:t>
      </w:r>
      <w:r>
        <w:rPr>
          <w:spacing w:val="14"/>
        </w:rPr>
        <w:t xml:space="preserve"> </w:t>
      </w:r>
      <w:r>
        <w:rPr>
          <w:spacing w:val="2"/>
        </w:rPr>
        <w:t>on</w:t>
      </w:r>
      <w:r>
        <w:rPr>
          <w:spacing w:val="7"/>
        </w:rPr>
        <w:t xml:space="preserve"> </w:t>
      </w:r>
      <w:r>
        <w:t>the</w:t>
      </w:r>
      <w:r>
        <w:rPr>
          <w:spacing w:val="15"/>
        </w:rPr>
        <w:t xml:space="preserve"> </w:t>
      </w:r>
      <w:r>
        <w:rPr>
          <w:spacing w:val="-1"/>
        </w:rPr>
        <w:t>extension</w:t>
      </w:r>
      <w:r>
        <w:rPr>
          <w:spacing w:val="12"/>
        </w:rPr>
        <w:t xml:space="preserve"> </w:t>
      </w:r>
      <w:r>
        <w:rPr>
          <w:spacing w:val="2"/>
        </w:rPr>
        <w:t>of</w:t>
      </w:r>
      <w:r>
        <w:rPr>
          <w:spacing w:val="8"/>
        </w:rPr>
        <w:t xml:space="preserve"> </w:t>
      </w:r>
      <w:r>
        <w:t>the</w:t>
      </w:r>
      <w:r>
        <w:rPr>
          <w:spacing w:val="15"/>
        </w:rPr>
        <w:t xml:space="preserve"> </w:t>
      </w:r>
      <w:r>
        <w:t>straight</w:t>
      </w:r>
      <w:r>
        <w:rPr>
          <w:spacing w:val="53"/>
        </w:rPr>
        <w:t xml:space="preserve"> </w:t>
      </w:r>
      <w:r>
        <w:rPr>
          <w:spacing w:val="-2"/>
        </w:rPr>
        <w:t>line</w:t>
      </w:r>
      <w:r>
        <w:rPr>
          <w:spacing w:val="6"/>
        </w:rPr>
        <w:t xml:space="preserve"> </w:t>
      </w:r>
      <w:r>
        <w:t>from</w:t>
      </w:r>
      <w:r>
        <w:rPr>
          <w:spacing w:val="-7"/>
        </w:rPr>
        <w:t xml:space="preserve"> </w:t>
      </w:r>
      <w:r>
        <w:rPr>
          <w:spacing w:val="-1"/>
        </w:rPr>
        <w:t>Point</w:t>
      </w:r>
      <w:r>
        <w:rPr>
          <w:spacing w:val="7"/>
        </w:rPr>
        <w:t xml:space="preserve"> </w:t>
      </w:r>
      <w:r>
        <w:t>A</w:t>
      </w:r>
      <w:r>
        <w:rPr>
          <w:spacing w:val="-18"/>
        </w:rPr>
        <w:t xml:space="preserve"> </w:t>
      </w:r>
      <w:r>
        <w:t>to</w:t>
      </w:r>
      <w:r>
        <w:rPr>
          <w:spacing w:val="7"/>
        </w:rPr>
        <w:t xml:space="preserve"> </w:t>
      </w:r>
      <w:r>
        <w:t xml:space="preserve">C </w:t>
      </w:r>
      <w:r>
        <w:rPr>
          <w:spacing w:val="-2"/>
        </w:rPr>
        <w:t>and</w:t>
      </w:r>
      <w:r>
        <w:rPr>
          <w:spacing w:val="7"/>
        </w:rPr>
        <w:t xml:space="preserve"> </w:t>
      </w:r>
      <w:r>
        <w:t>is</w:t>
      </w:r>
      <w:r>
        <w:rPr>
          <w:spacing w:val="5"/>
        </w:rPr>
        <w:t xml:space="preserve"> </w:t>
      </w:r>
      <w:r>
        <w:rPr>
          <w:spacing w:val="-1"/>
        </w:rPr>
        <w:t>located</w:t>
      </w:r>
      <w:r>
        <w:rPr>
          <w:spacing w:val="7"/>
        </w:rPr>
        <w:t xml:space="preserve"> </w:t>
      </w:r>
      <w:r>
        <w:t>in the</w:t>
      </w:r>
      <w:r>
        <w:rPr>
          <w:spacing w:val="6"/>
        </w:rPr>
        <w:t xml:space="preserve"> </w:t>
      </w:r>
      <w:r>
        <w:rPr>
          <w:spacing w:val="-1"/>
        </w:rPr>
        <w:t>natural</w:t>
      </w:r>
      <w:r>
        <w:rPr>
          <w:spacing w:val="2"/>
        </w:rPr>
        <w:t xml:space="preserve"> </w:t>
      </w:r>
      <w:r>
        <w:rPr>
          <w:spacing w:val="-2"/>
        </w:rPr>
        <w:t>forest</w:t>
      </w:r>
      <w:r>
        <w:rPr>
          <w:spacing w:val="7"/>
        </w:rPr>
        <w:t xml:space="preserve"> </w:t>
      </w:r>
      <w:r>
        <w:rPr>
          <w:spacing w:val="-2"/>
        </w:rPr>
        <w:t>near</w:t>
      </w:r>
      <w:r>
        <w:rPr>
          <w:spacing w:val="-1"/>
        </w:rPr>
        <w:t xml:space="preserve"> </w:t>
      </w:r>
      <w:r>
        <w:t>Taruna</w:t>
      </w:r>
      <w:r>
        <w:rPr>
          <w:spacing w:val="1"/>
        </w:rPr>
        <w:t xml:space="preserve"> </w:t>
      </w:r>
      <w:r>
        <w:rPr>
          <w:spacing w:val="-2"/>
        </w:rPr>
        <w:t>Canal.</w:t>
      </w:r>
      <w:r>
        <w:rPr>
          <w:spacing w:val="7"/>
        </w:rPr>
        <w:t xml:space="preserve"> </w:t>
      </w:r>
      <w:r>
        <w:rPr>
          <w:spacing w:val="3"/>
        </w:rPr>
        <w:t>In</w:t>
      </w:r>
      <w:r>
        <w:t xml:space="preserve"> order</w:t>
      </w:r>
      <w:r>
        <w:rPr>
          <w:spacing w:val="-1"/>
        </w:rPr>
        <w:t xml:space="preserve"> </w:t>
      </w:r>
      <w:r>
        <w:t>to</w:t>
      </w:r>
      <w:r>
        <w:rPr>
          <w:spacing w:val="7"/>
        </w:rPr>
        <w:t xml:space="preserve"> </w:t>
      </w:r>
      <w:r>
        <w:rPr>
          <w:spacing w:val="-2"/>
        </w:rPr>
        <w:t>evaluate</w:t>
      </w:r>
      <w:r>
        <w:rPr>
          <w:spacing w:val="76"/>
        </w:rPr>
        <w:t xml:space="preserve"> </w:t>
      </w:r>
      <w:r>
        <w:t>the</w:t>
      </w:r>
      <w:r>
        <w:rPr>
          <w:spacing w:val="1"/>
        </w:rPr>
        <w:t xml:space="preserve"> </w:t>
      </w:r>
      <w:r>
        <w:rPr>
          <w:spacing w:val="-2"/>
        </w:rPr>
        <w:t>effect</w:t>
      </w:r>
      <w:r>
        <w:rPr>
          <w:spacing w:val="2"/>
        </w:rPr>
        <w:t xml:space="preserve"> of</w:t>
      </w:r>
      <w:r>
        <w:rPr>
          <w:spacing w:val="-6"/>
        </w:rPr>
        <w:t xml:space="preserve"> </w:t>
      </w:r>
      <w:r>
        <w:t>the</w:t>
      </w:r>
      <w:r>
        <w:rPr>
          <w:spacing w:val="1"/>
        </w:rPr>
        <w:t xml:space="preserve"> </w:t>
      </w:r>
      <w:r>
        <w:rPr>
          <w:spacing w:val="-1"/>
        </w:rPr>
        <w:t>fire-fighting</w:t>
      </w:r>
      <w:r>
        <w:rPr>
          <w:spacing w:val="7"/>
        </w:rPr>
        <w:t xml:space="preserve"> </w:t>
      </w:r>
      <w:r>
        <w:t>foam,</w:t>
      </w:r>
      <w:r>
        <w:rPr>
          <w:spacing w:val="7"/>
        </w:rPr>
        <w:t xml:space="preserve"> </w:t>
      </w:r>
      <w:r>
        <w:t>the</w:t>
      </w:r>
      <w:r>
        <w:rPr>
          <w:spacing w:val="1"/>
        </w:rPr>
        <w:t xml:space="preserve"> </w:t>
      </w:r>
      <w:r>
        <w:rPr>
          <w:spacing w:val="-1"/>
        </w:rPr>
        <w:t>soil</w:t>
      </w:r>
      <w:r>
        <w:rPr>
          <w:spacing w:val="-7"/>
        </w:rPr>
        <w:t xml:space="preserve"> </w:t>
      </w:r>
      <w:r>
        <w:t xml:space="preserve">sensors </w:t>
      </w:r>
      <w:r>
        <w:rPr>
          <w:spacing w:val="-1"/>
        </w:rPr>
        <w:t>were</w:t>
      </w:r>
      <w:r>
        <w:rPr>
          <w:spacing w:val="1"/>
        </w:rPr>
        <w:t xml:space="preserve"> </w:t>
      </w:r>
      <w:r>
        <w:rPr>
          <w:spacing w:val="-2"/>
        </w:rPr>
        <w:t>installed</w:t>
      </w:r>
      <w:r>
        <w:rPr>
          <w:spacing w:val="2"/>
        </w:rPr>
        <w:t xml:space="preserve"> </w:t>
      </w:r>
      <w:r>
        <w:rPr>
          <w:spacing w:val="-1"/>
        </w:rPr>
        <w:t>at</w:t>
      </w:r>
      <w:r>
        <w:rPr>
          <w:spacing w:val="7"/>
        </w:rPr>
        <w:t xml:space="preserve"> </w:t>
      </w:r>
      <w:r>
        <w:rPr>
          <w:spacing w:val="-2"/>
        </w:rPr>
        <w:t>Point</w:t>
      </w:r>
      <w:r>
        <w:rPr>
          <w:spacing w:val="7"/>
        </w:rPr>
        <w:t xml:space="preserve"> </w:t>
      </w:r>
      <w:r>
        <w:rPr>
          <w:spacing w:val="-1"/>
        </w:rPr>
        <w:t>D.</w:t>
      </w:r>
    </w:p>
    <w:p w:rsidR="00734B0F" w:rsidRDefault="005262BC">
      <w:pPr>
        <w:pStyle w:val="BodyText"/>
      </w:pPr>
      <w:r>
        <w:t>A</w:t>
      </w:r>
      <w:r>
        <w:rPr>
          <w:spacing w:val="16"/>
        </w:rPr>
        <w:t xml:space="preserve"> </w:t>
      </w:r>
      <w:r>
        <w:rPr>
          <w:spacing w:val="-2"/>
        </w:rPr>
        <w:t>high</w:t>
      </w:r>
      <w:r>
        <w:rPr>
          <w:spacing w:val="26"/>
        </w:rPr>
        <w:t xml:space="preserve"> </w:t>
      </w:r>
      <w:r>
        <w:t>speed</w:t>
      </w:r>
      <w:r>
        <w:rPr>
          <w:spacing w:val="31"/>
        </w:rPr>
        <w:t xml:space="preserve"> </w:t>
      </w:r>
      <w:r>
        <w:rPr>
          <w:spacing w:val="1"/>
        </w:rPr>
        <w:t>data</w:t>
      </w:r>
      <w:r>
        <w:rPr>
          <w:spacing w:val="30"/>
        </w:rPr>
        <w:t xml:space="preserve"> </w:t>
      </w:r>
      <w:r>
        <w:t>link,</w:t>
      </w:r>
      <w:r>
        <w:rPr>
          <w:spacing w:val="33"/>
        </w:rPr>
        <w:t xml:space="preserve"> </w:t>
      </w:r>
      <w:r>
        <w:t>which</w:t>
      </w:r>
      <w:r>
        <w:rPr>
          <w:spacing w:val="31"/>
        </w:rPr>
        <w:t xml:space="preserve"> </w:t>
      </w:r>
      <w:r>
        <w:rPr>
          <w:spacing w:val="-5"/>
        </w:rPr>
        <w:t>is</w:t>
      </w:r>
      <w:r>
        <w:rPr>
          <w:spacing w:val="29"/>
        </w:rPr>
        <w:t xml:space="preserve"> </w:t>
      </w:r>
      <w:r>
        <w:t>called</w:t>
      </w:r>
      <w:r>
        <w:rPr>
          <w:spacing w:val="31"/>
        </w:rPr>
        <w:t xml:space="preserve"> </w:t>
      </w:r>
      <w:r>
        <w:t>PASOLINK</w:t>
      </w:r>
      <w:r>
        <w:rPr>
          <w:spacing w:val="25"/>
        </w:rPr>
        <w:t xml:space="preserve"> </w:t>
      </w:r>
      <w:r>
        <w:rPr>
          <w:spacing w:val="-2"/>
        </w:rPr>
        <w:t>system,</w:t>
      </w:r>
      <w:r>
        <w:rPr>
          <w:spacing w:val="33"/>
        </w:rPr>
        <w:t xml:space="preserve"> </w:t>
      </w:r>
      <w:r>
        <w:t>was</w:t>
      </w:r>
      <w:r>
        <w:rPr>
          <w:spacing w:val="33"/>
        </w:rPr>
        <w:t xml:space="preserve"> </w:t>
      </w:r>
      <w:r>
        <w:rPr>
          <w:spacing w:val="-2"/>
        </w:rPr>
        <w:t>installed</w:t>
      </w:r>
      <w:r>
        <w:rPr>
          <w:spacing w:val="31"/>
        </w:rPr>
        <w:t xml:space="preserve"> </w:t>
      </w:r>
      <w:r>
        <w:t>to</w:t>
      </w:r>
      <w:r>
        <w:rPr>
          <w:spacing w:val="36"/>
        </w:rPr>
        <w:t xml:space="preserve"> </w:t>
      </w:r>
      <w:r>
        <w:rPr>
          <w:spacing w:val="-2"/>
        </w:rPr>
        <w:t>connect</w:t>
      </w:r>
      <w:r>
        <w:rPr>
          <w:spacing w:val="31"/>
        </w:rPr>
        <w:t xml:space="preserve"> </w:t>
      </w:r>
      <w:r>
        <w:t>the</w:t>
      </w:r>
      <w:r>
        <w:rPr>
          <w:spacing w:val="30"/>
        </w:rPr>
        <w:t xml:space="preserve"> </w:t>
      </w:r>
      <w:r>
        <w:t>Data</w:t>
      </w:r>
      <w:r>
        <w:rPr>
          <w:spacing w:val="45"/>
        </w:rPr>
        <w:t xml:space="preserve"> </w:t>
      </w:r>
      <w:r>
        <w:t>Center</w:t>
      </w:r>
      <w:r>
        <w:rPr>
          <w:spacing w:val="18"/>
        </w:rPr>
        <w:t xml:space="preserve"> </w:t>
      </w:r>
      <w:r>
        <w:rPr>
          <w:spacing w:val="-2"/>
        </w:rPr>
        <w:t>and</w:t>
      </w:r>
      <w:r>
        <w:rPr>
          <w:spacing w:val="16"/>
        </w:rPr>
        <w:t xml:space="preserve"> </w:t>
      </w:r>
      <w:r>
        <w:t>CIMTROP</w:t>
      </w:r>
      <w:r>
        <w:rPr>
          <w:spacing w:val="8"/>
        </w:rPr>
        <w:t xml:space="preserve"> </w:t>
      </w:r>
      <w:r>
        <w:rPr>
          <w:spacing w:val="-2"/>
        </w:rPr>
        <w:t>office,</w:t>
      </w:r>
      <w:r>
        <w:rPr>
          <w:spacing w:val="19"/>
        </w:rPr>
        <w:t xml:space="preserve"> </w:t>
      </w:r>
      <w:r>
        <w:rPr>
          <w:spacing w:val="-2"/>
        </w:rPr>
        <w:t>so</w:t>
      </w:r>
      <w:r>
        <w:rPr>
          <w:spacing w:val="16"/>
        </w:rPr>
        <w:t xml:space="preserve"> </w:t>
      </w:r>
      <w:r>
        <w:t>that</w:t>
      </w:r>
      <w:r>
        <w:rPr>
          <w:spacing w:val="17"/>
        </w:rPr>
        <w:t xml:space="preserve"> </w:t>
      </w:r>
      <w:r>
        <w:t>all</w:t>
      </w:r>
      <w:r>
        <w:rPr>
          <w:spacing w:val="7"/>
        </w:rPr>
        <w:t xml:space="preserve"> </w:t>
      </w:r>
      <w:r>
        <w:t>the</w:t>
      </w:r>
      <w:r>
        <w:rPr>
          <w:spacing w:val="15"/>
        </w:rPr>
        <w:t xml:space="preserve"> </w:t>
      </w:r>
      <w:r>
        <w:t>collected</w:t>
      </w:r>
      <w:r>
        <w:rPr>
          <w:spacing w:val="16"/>
        </w:rPr>
        <w:t xml:space="preserve"> </w:t>
      </w:r>
      <w:r>
        <w:t>data</w:t>
      </w:r>
      <w:r>
        <w:rPr>
          <w:spacing w:val="15"/>
        </w:rPr>
        <w:t xml:space="preserve"> </w:t>
      </w:r>
      <w:r>
        <w:t>at</w:t>
      </w:r>
      <w:r>
        <w:rPr>
          <w:spacing w:val="22"/>
        </w:rPr>
        <w:t xml:space="preserve"> </w:t>
      </w:r>
      <w:r>
        <w:t>Data</w:t>
      </w:r>
      <w:r>
        <w:rPr>
          <w:spacing w:val="15"/>
        </w:rPr>
        <w:t xml:space="preserve"> </w:t>
      </w:r>
      <w:r>
        <w:t>Center</w:t>
      </w:r>
      <w:r>
        <w:rPr>
          <w:spacing w:val="18"/>
        </w:rPr>
        <w:t xml:space="preserve"> </w:t>
      </w:r>
      <w:r>
        <w:rPr>
          <w:spacing w:val="-2"/>
        </w:rPr>
        <w:t>are</w:t>
      </w:r>
      <w:r>
        <w:rPr>
          <w:spacing w:val="11"/>
        </w:rPr>
        <w:t xml:space="preserve"> </w:t>
      </w:r>
      <w:r>
        <w:t>transmitted</w:t>
      </w:r>
      <w:r>
        <w:rPr>
          <w:spacing w:val="16"/>
        </w:rPr>
        <w:t xml:space="preserve"> </w:t>
      </w:r>
      <w:r>
        <w:t>to</w:t>
      </w:r>
      <w:r>
        <w:rPr>
          <w:spacing w:val="16"/>
        </w:rPr>
        <w:t xml:space="preserve"> </w:t>
      </w:r>
      <w:r>
        <w:t>the</w:t>
      </w:r>
      <w:r>
        <w:rPr>
          <w:spacing w:val="59"/>
        </w:rPr>
        <w:t xml:space="preserve"> </w:t>
      </w:r>
      <w:r>
        <w:rPr>
          <w:spacing w:val="1"/>
        </w:rPr>
        <w:t xml:space="preserve">data </w:t>
      </w:r>
      <w:r>
        <w:rPr>
          <w:spacing w:val="-2"/>
        </w:rPr>
        <w:t>server</w:t>
      </w:r>
      <w:r>
        <w:rPr>
          <w:spacing w:val="4"/>
        </w:rPr>
        <w:t xml:space="preserve"> </w:t>
      </w:r>
      <w:r>
        <w:t>in CIMTROP</w:t>
      </w:r>
      <w:r>
        <w:rPr>
          <w:spacing w:val="-7"/>
        </w:rPr>
        <w:t xml:space="preserve"> </w:t>
      </w:r>
      <w:r>
        <w:rPr>
          <w:spacing w:val="-2"/>
        </w:rPr>
        <w:t>office.</w:t>
      </w:r>
    </w:p>
    <w:p w:rsidR="00734B0F" w:rsidRDefault="005262BC">
      <w:pPr>
        <w:pStyle w:val="BodyText"/>
      </w:pPr>
      <w:r>
        <w:rPr>
          <w:spacing w:val="-1"/>
        </w:rPr>
        <w:t>The</w:t>
      </w:r>
      <w:r>
        <w:rPr>
          <w:spacing w:val="6"/>
        </w:rPr>
        <w:t xml:space="preserve"> </w:t>
      </w:r>
      <w:r>
        <w:rPr>
          <w:spacing w:val="-4"/>
        </w:rPr>
        <w:t>list</w:t>
      </w:r>
      <w:r>
        <w:rPr>
          <w:spacing w:val="7"/>
        </w:rPr>
        <w:t xml:space="preserve"> </w:t>
      </w:r>
      <w:r>
        <w:rPr>
          <w:spacing w:val="2"/>
        </w:rPr>
        <w:t>of</w:t>
      </w:r>
      <w:r>
        <w:rPr>
          <w:spacing w:val="-6"/>
        </w:rPr>
        <w:t xml:space="preserve"> </w:t>
      </w:r>
      <w:r>
        <w:t>the</w:t>
      </w:r>
      <w:r>
        <w:rPr>
          <w:spacing w:val="1"/>
        </w:rPr>
        <w:t xml:space="preserve"> </w:t>
      </w:r>
      <w:r>
        <w:rPr>
          <w:spacing w:val="-2"/>
        </w:rPr>
        <w:t>equipment</w:t>
      </w:r>
      <w:r>
        <w:rPr>
          <w:spacing w:val="7"/>
        </w:rPr>
        <w:t xml:space="preserve"> </w:t>
      </w:r>
      <w:r>
        <w:rPr>
          <w:spacing w:val="-2"/>
        </w:rPr>
        <w:t>and</w:t>
      </w:r>
      <w:r>
        <w:rPr>
          <w:spacing w:val="7"/>
        </w:rPr>
        <w:t xml:space="preserve"> </w:t>
      </w:r>
      <w:r>
        <w:rPr>
          <w:spacing w:val="-2"/>
        </w:rPr>
        <w:t>materials</w:t>
      </w:r>
      <w:r>
        <w:t xml:space="preserve"> </w:t>
      </w:r>
      <w:r>
        <w:rPr>
          <w:spacing w:val="-1"/>
        </w:rPr>
        <w:t>provided</w:t>
      </w:r>
      <w:r>
        <w:rPr>
          <w:spacing w:val="7"/>
        </w:rPr>
        <w:t xml:space="preserve"> </w:t>
      </w:r>
      <w:r>
        <w:t>in this system</w:t>
      </w:r>
      <w:r>
        <w:rPr>
          <w:spacing w:val="55"/>
        </w:rPr>
        <w:t xml:space="preserve"> </w:t>
      </w:r>
      <w:r>
        <w:t>is</w:t>
      </w:r>
      <w:r>
        <w:rPr>
          <w:spacing w:val="1"/>
        </w:rPr>
        <w:t xml:space="preserve"> </w:t>
      </w:r>
      <w:r>
        <w:rPr>
          <w:spacing w:val="-1"/>
        </w:rPr>
        <w:t>shown</w:t>
      </w:r>
      <w:r>
        <w:rPr>
          <w:spacing w:val="2"/>
        </w:rPr>
        <w:t xml:space="preserve"> </w:t>
      </w:r>
      <w:r>
        <w:t>in</w:t>
      </w:r>
      <w:r>
        <w:rPr>
          <w:spacing w:val="-8"/>
        </w:rPr>
        <w:t xml:space="preserve"> </w:t>
      </w:r>
      <w:r>
        <w:rPr>
          <w:spacing w:val="-4"/>
        </w:rPr>
        <w:t>Table</w:t>
      </w:r>
      <w:r>
        <w:rPr>
          <w:spacing w:val="1"/>
        </w:rPr>
        <w:t xml:space="preserve"> </w:t>
      </w:r>
      <w:r>
        <w:t>1.</w:t>
      </w:r>
    </w:p>
    <w:p w:rsidR="00734B0F" w:rsidRDefault="005262BC">
      <w:pPr>
        <w:textAlignment w:val="auto"/>
        <w:rPr>
          <w:rFonts w:cs="Meiryo UI"/>
          <w:kern w:val="2"/>
          <w:szCs w:val="22"/>
          <w:lang w:val="x-none" w:eastAsia="x-none"/>
        </w:rPr>
      </w:pPr>
      <w:r>
        <w:br w:type="page"/>
      </w:r>
    </w:p>
    <w:p w:rsidR="00734B0F" w:rsidRDefault="005262BC">
      <w:pPr>
        <w:jc w:val="center"/>
        <w:textAlignment w:val="auto"/>
        <w:rPr>
          <w:rFonts w:cs="Meiryo UI"/>
          <w:b/>
          <w:bCs/>
          <w:spacing w:val="-1"/>
          <w:kern w:val="2"/>
          <w:szCs w:val="22"/>
        </w:rPr>
      </w:pPr>
      <w:r>
        <w:rPr>
          <w:rFonts w:cs="Meiryo UI"/>
          <w:b/>
          <w:bCs/>
          <w:spacing w:val="-6"/>
          <w:kern w:val="2"/>
          <w:szCs w:val="22"/>
        </w:rPr>
        <w:t>Table</w:t>
      </w:r>
      <w:r>
        <w:rPr>
          <w:rFonts w:cs="Meiryo UI"/>
          <w:b/>
          <w:bCs/>
          <w:spacing w:val="1"/>
          <w:kern w:val="2"/>
          <w:szCs w:val="22"/>
        </w:rPr>
        <w:t xml:space="preserve"> </w:t>
      </w:r>
      <w:r>
        <w:rPr>
          <w:rFonts w:cs="Meiryo UI"/>
          <w:b/>
          <w:bCs/>
          <w:spacing w:val="-1"/>
          <w:kern w:val="2"/>
          <w:szCs w:val="22"/>
        </w:rPr>
        <w:t xml:space="preserve">2-3-1: </w:t>
      </w:r>
      <w:r>
        <w:rPr>
          <w:rFonts w:cs="Meiryo UI"/>
          <w:b/>
          <w:bCs/>
          <w:spacing w:val="4"/>
          <w:kern w:val="2"/>
          <w:szCs w:val="22"/>
        </w:rPr>
        <w:t xml:space="preserve"> </w:t>
      </w:r>
      <w:r>
        <w:rPr>
          <w:rFonts w:cs="Meiryo UI"/>
          <w:b/>
          <w:bCs/>
          <w:spacing w:val="-1"/>
          <w:kern w:val="2"/>
          <w:szCs w:val="22"/>
        </w:rPr>
        <w:t>Equipment</w:t>
      </w:r>
      <w:r>
        <w:rPr>
          <w:rFonts w:cs="Meiryo UI"/>
          <w:b/>
          <w:bCs/>
          <w:spacing w:val="4"/>
          <w:kern w:val="2"/>
          <w:szCs w:val="22"/>
        </w:rPr>
        <w:t xml:space="preserve"> </w:t>
      </w:r>
      <w:r>
        <w:rPr>
          <w:rFonts w:cs="Meiryo UI"/>
          <w:b/>
          <w:bCs/>
          <w:spacing w:val="-2"/>
          <w:kern w:val="2"/>
          <w:szCs w:val="22"/>
        </w:rPr>
        <w:t xml:space="preserve">and </w:t>
      </w:r>
      <w:r>
        <w:rPr>
          <w:rFonts w:cs="Meiryo UI"/>
          <w:b/>
          <w:bCs/>
          <w:spacing w:val="-1"/>
          <w:kern w:val="2"/>
          <w:szCs w:val="22"/>
        </w:rPr>
        <w:t>Materials List</w:t>
      </w:r>
    </w:p>
    <w:p w:rsidR="00734B0F" w:rsidRDefault="00734B0F">
      <w:pPr>
        <w:overflowPunct w:val="0"/>
        <w:spacing w:before="5" w:line="240" w:lineRule="exact"/>
        <w:textAlignment w:val="auto"/>
        <w:rPr>
          <w:rFonts w:cs="Meiryo UI"/>
          <w:kern w:val="2"/>
          <w:szCs w:val="22"/>
        </w:rPr>
      </w:pPr>
    </w:p>
    <w:tbl>
      <w:tblPr>
        <w:tblW w:w="9356" w:type="dxa"/>
        <w:tblInd w:w="5" w:type="dxa"/>
        <w:tblLayout w:type="fixed"/>
        <w:tblCellMar>
          <w:left w:w="5" w:type="dxa"/>
          <w:right w:w="5" w:type="dxa"/>
        </w:tblCellMar>
        <w:tblLook w:val="0000" w:firstRow="0" w:lastRow="0" w:firstColumn="0" w:lastColumn="0" w:noHBand="0" w:noVBand="0"/>
      </w:tblPr>
      <w:tblGrid>
        <w:gridCol w:w="851"/>
        <w:gridCol w:w="7085"/>
        <w:gridCol w:w="1420"/>
      </w:tblGrid>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43"/>
              <w:textAlignment w:val="auto"/>
              <w:rPr>
                <w:kern w:val="2"/>
                <w:szCs w:val="24"/>
              </w:rPr>
            </w:pPr>
            <w:r>
              <w:rPr>
                <w:b/>
                <w:bCs/>
                <w:spacing w:val="-1"/>
                <w:kern w:val="2"/>
                <w:szCs w:val="24"/>
              </w:rPr>
              <w:t>No.</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
              <w:jc w:val="center"/>
              <w:textAlignment w:val="auto"/>
              <w:rPr>
                <w:kern w:val="2"/>
                <w:szCs w:val="24"/>
              </w:rPr>
            </w:pPr>
            <w:r>
              <w:rPr>
                <w:b/>
                <w:bCs/>
                <w:spacing w:val="-1"/>
                <w:kern w:val="2"/>
                <w:szCs w:val="24"/>
              </w:rPr>
              <w:t>Item</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80"/>
              <w:jc w:val="center"/>
              <w:textAlignment w:val="auto"/>
              <w:rPr>
                <w:kern w:val="2"/>
                <w:szCs w:val="24"/>
              </w:rPr>
            </w:pPr>
            <w:r>
              <w:rPr>
                <w:b/>
                <w:bCs/>
                <w:spacing w:val="-1"/>
                <w:kern w:val="2"/>
                <w:szCs w:val="24"/>
              </w:rPr>
              <w:t>Quantity</w:t>
            </w:r>
          </w:p>
        </w:tc>
      </w:tr>
      <w:tr w:rsidR="00734B0F">
        <w:trPr>
          <w:trHeight w:val="276"/>
        </w:trPr>
        <w:tc>
          <w:tcPr>
            <w:tcW w:w="9356" w:type="dxa"/>
            <w:gridSpan w:val="3"/>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b/>
                <w:bCs/>
                <w:spacing w:val="-1"/>
                <w:kern w:val="2"/>
                <w:szCs w:val="24"/>
              </w:rPr>
              <w:t>1.</w:t>
            </w:r>
            <w:r>
              <w:rPr>
                <w:b/>
                <w:bCs/>
                <w:spacing w:val="3"/>
                <w:kern w:val="2"/>
                <w:szCs w:val="24"/>
              </w:rPr>
              <w:t xml:space="preserve"> </w:t>
            </w:r>
            <w:r>
              <w:rPr>
                <w:b/>
                <w:bCs/>
                <w:spacing w:val="-1"/>
                <w:kern w:val="2"/>
                <w:szCs w:val="24"/>
              </w:rPr>
              <w:t>Field</w:t>
            </w:r>
            <w:r>
              <w:rPr>
                <w:b/>
                <w:bCs/>
                <w:spacing w:val="1"/>
                <w:kern w:val="2"/>
                <w:szCs w:val="24"/>
              </w:rPr>
              <w:t xml:space="preserve"> </w:t>
            </w:r>
            <w:r>
              <w:rPr>
                <w:b/>
                <w:bCs/>
                <w:spacing w:val="-3"/>
                <w:kern w:val="2"/>
                <w:szCs w:val="24"/>
              </w:rPr>
              <w:t>Server</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1.01</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1"/>
                <w:kern w:val="2"/>
                <w:szCs w:val="24"/>
              </w:rPr>
              <w:t>Field</w:t>
            </w:r>
            <w:r>
              <w:rPr>
                <w:spacing w:val="1"/>
                <w:kern w:val="2"/>
                <w:szCs w:val="24"/>
              </w:rPr>
              <w:t xml:space="preserve"> </w:t>
            </w:r>
            <w:r>
              <w:rPr>
                <w:spacing w:val="-1"/>
                <w:kern w:val="2"/>
                <w:szCs w:val="24"/>
              </w:rPr>
              <w:t>Server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4</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1.02</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1"/>
                <w:kern w:val="2"/>
                <w:szCs w:val="24"/>
              </w:rPr>
              <w:t>Thermometer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4</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9" w:lineRule="exact"/>
              <w:ind w:left="210"/>
              <w:textAlignment w:val="auto"/>
              <w:rPr>
                <w:kern w:val="2"/>
                <w:szCs w:val="24"/>
              </w:rPr>
            </w:pPr>
            <w:r>
              <w:rPr>
                <w:spacing w:val="-2"/>
                <w:kern w:val="2"/>
                <w:szCs w:val="24"/>
              </w:rPr>
              <w:t>1.03</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9" w:lineRule="exact"/>
              <w:ind w:left="104"/>
              <w:textAlignment w:val="auto"/>
              <w:rPr>
                <w:kern w:val="2"/>
                <w:szCs w:val="24"/>
              </w:rPr>
            </w:pPr>
            <w:r>
              <w:rPr>
                <w:spacing w:val="-1"/>
                <w:kern w:val="2"/>
                <w:szCs w:val="24"/>
              </w:rPr>
              <w:t>Hygrometer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9" w:lineRule="exact"/>
              <w:ind w:left="676" w:right="670"/>
              <w:jc w:val="center"/>
              <w:textAlignment w:val="auto"/>
              <w:rPr>
                <w:kern w:val="2"/>
                <w:szCs w:val="24"/>
              </w:rPr>
            </w:pPr>
            <w:r>
              <w:rPr>
                <w:kern w:val="2"/>
                <w:szCs w:val="24"/>
              </w:rPr>
              <w:t>4</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1.04</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2"/>
                <w:kern w:val="2"/>
                <w:szCs w:val="24"/>
              </w:rPr>
              <w:t>Rain</w:t>
            </w:r>
            <w:r>
              <w:rPr>
                <w:spacing w:val="3"/>
                <w:kern w:val="2"/>
                <w:szCs w:val="24"/>
              </w:rPr>
              <w:t xml:space="preserve"> </w:t>
            </w:r>
            <w:r>
              <w:rPr>
                <w:spacing w:val="-1"/>
                <w:kern w:val="2"/>
                <w:szCs w:val="24"/>
              </w:rPr>
              <w:t>Gauge</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4</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1.05</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1"/>
                <w:kern w:val="2"/>
                <w:szCs w:val="24"/>
              </w:rPr>
              <w:t>Anemometer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4</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1.06</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1"/>
                <w:kern w:val="2"/>
                <w:szCs w:val="24"/>
              </w:rPr>
              <w:t>CO</w:t>
            </w:r>
            <w:r>
              <w:rPr>
                <w:spacing w:val="-1"/>
                <w:kern w:val="2"/>
                <w:szCs w:val="24"/>
                <w:vertAlign w:val="subscript"/>
              </w:rPr>
              <w:t>2</w:t>
            </w:r>
            <w:r>
              <w:rPr>
                <w:spacing w:val="20"/>
                <w:kern w:val="2"/>
                <w:position w:val="5"/>
                <w:szCs w:val="24"/>
              </w:rPr>
              <w:t xml:space="preserve"> </w:t>
            </w:r>
            <w:r>
              <w:rPr>
                <w:spacing w:val="-3"/>
                <w:kern w:val="2"/>
                <w:szCs w:val="24"/>
              </w:rPr>
              <w:t>Sensor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4</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1.07</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1"/>
                <w:kern w:val="2"/>
                <w:szCs w:val="24"/>
              </w:rPr>
              <w:t>Methane</w:t>
            </w:r>
            <w:r>
              <w:rPr>
                <w:spacing w:val="2"/>
                <w:kern w:val="2"/>
                <w:szCs w:val="24"/>
              </w:rPr>
              <w:t xml:space="preserve"> </w:t>
            </w:r>
            <w:r>
              <w:rPr>
                <w:spacing w:val="-2"/>
                <w:kern w:val="2"/>
                <w:szCs w:val="24"/>
              </w:rPr>
              <w:t>Sensor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4</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1.08</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2"/>
                <w:kern w:val="2"/>
                <w:szCs w:val="24"/>
              </w:rPr>
              <w:t>Solar</w:t>
            </w:r>
            <w:r>
              <w:rPr>
                <w:spacing w:val="3"/>
                <w:kern w:val="2"/>
                <w:szCs w:val="24"/>
              </w:rPr>
              <w:t xml:space="preserve"> </w:t>
            </w:r>
            <w:r>
              <w:rPr>
                <w:spacing w:val="-1"/>
                <w:kern w:val="2"/>
                <w:szCs w:val="24"/>
              </w:rPr>
              <w:t>Panel</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4</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9" w:lineRule="exact"/>
              <w:ind w:left="210"/>
              <w:textAlignment w:val="auto"/>
              <w:rPr>
                <w:kern w:val="2"/>
                <w:szCs w:val="24"/>
              </w:rPr>
            </w:pPr>
            <w:r>
              <w:rPr>
                <w:spacing w:val="-2"/>
                <w:kern w:val="2"/>
                <w:szCs w:val="24"/>
              </w:rPr>
              <w:t>1.09</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9" w:lineRule="exact"/>
              <w:ind w:left="104"/>
              <w:textAlignment w:val="auto"/>
              <w:rPr>
                <w:kern w:val="2"/>
                <w:szCs w:val="24"/>
              </w:rPr>
            </w:pPr>
            <w:r>
              <w:rPr>
                <w:spacing w:val="-1"/>
                <w:kern w:val="2"/>
                <w:szCs w:val="24"/>
              </w:rPr>
              <w:t>Battery</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9" w:lineRule="exact"/>
              <w:ind w:left="676" w:right="670"/>
              <w:jc w:val="center"/>
              <w:textAlignment w:val="auto"/>
              <w:rPr>
                <w:kern w:val="2"/>
                <w:szCs w:val="24"/>
              </w:rPr>
            </w:pPr>
            <w:r>
              <w:rPr>
                <w:kern w:val="2"/>
                <w:szCs w:val="24"/>
              </w:rPr>
              <w:t>4</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1.10</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1"/>
                <w:kern w:val="2"/>
                <w:szCs w:val="24"/>
              </w:rPr>
              <w:t>Battery</w:t>
            </w:r>
            <w:r>
              <w:rPr>
                <w:spacing w:val="4"/>
                <w:kern w:val="2"/>
                <w:szCs w:val="24"/>
              </w:rPr>
              <w:t xml:space="preserve"> </w:t>
            </w:r>
            <w:r>
              <w:rPr>
                <w:spacing w:val="-2"/>
                <w:kern w:val="2"/>
                <w:szCs w:val="24"/>
              </w:rPr>
              <w:t>Charging</w:t>
            </w:r>
            <w:r>
              <w:rPr>
                <w:spacing w:val="4"/>
                <w:kern w:val="2"/>
                <w:szCs w:val="24"/>
              </w:rPr>
              <w:t xml:space="preserve"> </w:t>
            </w:r>
            <w:r>
              <w:rPr>
                <w:spacing w:val="-2"/>
                <w:kern w:val="2"/>
                <w:szCs w:val="24"/>
              </w:rPr>
              <w:t>Controller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4</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5"/>
              <w:textAlignment w:val="auto"/>
              <w:rPr>
                <w:kern w:val="2"/>
                <w:szCs w:val="24"/>
              </w:rPr>
            </w:pPr>
            <w:r>
              <w:rPr>
                <w:spacing w:val="-7"/>
                <w:kern w:val="2"/>
                <w:szCs w:val="24"/>
              </w:rPr>
              <w:t>1.11</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proofErr w:type="spellStart"/>
            <w:r>
              <w:rPr>
                <w:spacing w:val="-4"/>
                <w:kern w:val="2"/>
                <w:szCs w:val="24"/>
              </w:rPr>
              <w:t>WiFi</w:t>
            </w:r>
            <w:proofErr w:type="spellEnd"/>
            <w:r>
              <w:rPr>
                <w:spacing w:val="1"/>
                <w:kern w:val="2"/>
                <w:szCs w:val="24"/>
              </w:rPr>
              <w:t xml:space="preserve"> </w:t>
            </w:r>
            <w:r>
              <w:rPr>
                <w:spacing w:val="-1"/>
                <w:kern w:val="2"/>
                <w:szCs w:val="24"/>
              </w:rPr>
              <w:t>Equipment</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5</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1.12</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1"/>
                <w:kern w:val="2"/>
                <w:szCs w:val="24"/>
              </w:rPr>
              <w:t>Software</w:t>
            </w:r>
            <w:r>
              <w:rPr>
                <w:spacing w:val="2"/>
                <w:kern w:val="2"/>
                <w:szCs w:val="24"/>
              </w:rPr>
              <w:t xml:space="preserve"> </w:t>
            </w:r>
            <w:r>
              <w:rPr>
                <w:spacing w:val="-1"/>
                <w:kern w:val="2"/>
                <w:szCs w:val="24"/>
              </w:rPr>
              <w:t>to</w:t>
            </w:r>
            <w:r>
              <w:rPr>
                <w:spacing w:val="-3"/>
                <w:kern w:val="2"/>
                <w:szCs w:val="24"/>
              </w:rPr>
              <w:t xml:space="preserve"> </w:t>
            </w:r>
            <w:r>
              <w:rPr>
                <w:spacing w:val="-2"/>
                <w:kern w:val="2"/>
                <w:szCs w:val="24"/>
              </w:rPr>
              <w:t>Display</w:t>
            </w:r>
            <w:r>
              <w:rPr>
                <w:spacing w:val="-1"/>
                <w:kern w:val="2"/>
                <w:szCs w:val="24"/>
              </w:rPr>
              <w:t xml:space="preserve"> the</w:t>
            </w:r>
            <w:r>
              <w:rPr>
                <w:spacing w:val="-3"/>
                <w:kern w:val="2"/>
                <w:szCs w:val="24"/>
              </w:rPr>
              <w:t xml:space="preserve"> </w:t>
            </w:r>
            <w:r>
              <w:rPr>
                <w:spacing w:val="-1"/>
                <w:kern w:val="2"/>
                <w:szCs w:val="24"/>
              </w:rPr>
              <w:t>Collected</w:t>
            </w:r>
            <w:r>
              <w:rPr>
                <w:spacing w:val="-4"/>
                <w:kern w:val="2"/>
                <w:szCs w:val="24"/>
              </w:rPr>
              <w:t xml:space="preserve"> </w:t>
            </w:r>
            <w:r>
              <w:rPr>
                <w:spacing w:val="-2"/>
                <w:kern w:val="2"/>
                <w:szCs w:val="24"/>
              </w:rPr>
              <w:t>Data</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1</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1.13</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1"/>
                <w:kern w:val="2"/>
                <w:szCs w:val="24"/>
              </w:rPr>
              <w:t>Accessories</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
              <w:jc w:val="center"/>
              <w:textAlignment w:val="auto"/>
              <w:rPr>
                <w:kern w:val="2"/>
                <w:szCs w:val="24"/>
              </w:rPr>
            </w:pPr>
            <w:r>
              <w:rPr>
                <w:kern w:val="2"/>
                <w:szCs w:val="24"/>
              </w:rPr>
              <w:t xml:space="preserve">1 </w:t>
            </w:r>
            <w:r>
              <w:rPr>
                <w:spacing w:val="-1"/>
                <w:kern w:val="2"/>
                <w:szCs w:val="24"/>
              </w:rPr>
              <w:t>lot</w:t>
            </w:r>
          </w:p>
        </w:tc>
      </w:tr>
      <w:tr w:rsidR="00734B0F">
        <w:trPr>
          <w:trHeight w:val="276"/>
        </w:trPr>
        <w:tc>
          <w:tcPr>
            <w:tcW w:w="9356" w:type="dxa"/>
            <w:gridSpan w:val="3"/>
            <w:tcBorders>
              <w:top w:val="single" w:sz="4" w:space="0" w:color="000000"/>
              <w:left w:val="single" w:sz="4" w:space="0" w:color="000000"/>
              <w:bottom w:val="single" w:sz="4" w:space="0" w:color="000000"/>
              <w:right w:val="single" w:sz="4" w:space="0" w:color="000000"/>
            </w:tcBorders>
          </w:tcPr>
          <w:p w:rsidR="00734B0F" w:rsidRDefault="00734B0F">
            <w:pPr>
              <w:overflowPunct w:val="0"/>
              <w:spacing w:line="238" w:lineRule="exact"/>
              <w:ind w:left="104"/>
              <w:textAlignment w:val="auto"/>
              <w:rPr>
                <w:b/>
                <w:bCs/>
                <w:spacing w:val="-1"/>
                <w:kern w:val="2"/>
                <w:szCs w:val="24"/>
              </w:rPr>
            </w:pPr>
          </w:p>
        </w:tc>
      </w:tr>
      <w:tr w:rsidR="00734B0F">
        <w:trPr>
          <w:trHeight w:val="276"/>
        </w:trPr>
        <w:tc>
          <w:tcPr>
            <w:tcW w:w="9356" w:type="dxa"/>
            <w:gridSpan w:val="3"/>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b/>
                <w:bCs/>
                <w:spacing w:val="-1"/>
                <w:kern w:val="2"/>
                <w:szCs w:val="24"/>
              </w:rPr>
              <w:t>2.</w:t>
            </w:r>
            <w:r>
              <w:rPr>
                <w:b/>
                <w:bCs/>
                <w:spacing w:val="3"/>
                <w:kern w:val="2"/>
                <w:szCs w:val="24"/>
              </w:rPr>
              <w:t xml:space="preserve"> </w:t>
            </w:r>
            <w:r>
              <w:rPr>
                <w:b/>
                <w:bCs/>
                <w:spacing w:val="-2"/>
                <w:kern w:val="2"/>
                <w:szCs w:val="24"/>
              </w:rPr>
              <w:t>Hydrograph</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kern w:val="2"/>
                <w:szCs w:val="24"/>
              </w:rPr>
            </w:pPr>
            <w:r>
              <w:rPr>
                <w:spacing w:val="-2"/>
                <w:kern w:val="2"/>
                <w:szCs w:val="24"/>
              </w:rPr>
              <w:t>2.01</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kern w:val="2"/>
                <w:szCs w:val="24"/>
              </w:rPr>
            </w:pPr>
            <w:r>
              <w:rPr>
                <w:spacing w:val="-4"/>
                <w:kern w:val="2"/>
                <w:szCs w:val="24"/>
              </w:rPr>
              <w:t>Water</w:t>
            </w:r>
            <w:r>
              <w:rPr>
                <w:spacing w:val="3"/>
                <w:kern w:val="2"/>
                <w:szCs w:val="24"/>
              </w:rPr>
              <w:t xml:space="preserve"> </w:t>
            </w:r>
            <w:r>
              <w:rPr>
                <w:spacing w:val="-1"/>
                <w:kern w:val="2"/>
                <w:szCs w:val="24"/>
              </w:rPr>
              <w:t>Level</w:t>
            </w:r>
            <w:r>
              <w:rPr>
                <w:kern w:val="2"/>
                <w:szCs w:val="24"/>
              </w:rPr>
              <w:t xml:space="preserve"> </w:t>
            </w:r>
            <w:r>
              <w:rPr>
                <w:spacing w:val="-2"/>
                <w:kern w:val="2"/>
                <w:szCs w:val="24"/>
              </w:rPr>
              <w:t>Sensor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4</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2.02</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1"/>
                <w:kern w:val="2"/>
                <w:szCs w:val="24"/>
              </w:rPr>
              <w:t>Connecting</w:t>
            </w:r>
            <w:r>
              <w:rPr>
                <w:kern w:val="2"/>
                <w:szCs w:val="24"/>
              </w:rPr>
              <w:t xml:space="preserve"> </w:t>
            </w:r>
            <w:r>
              <w:rPr>
                <w:spacing w:val="-2"/>
                <w:kern w:val="2"/>
                <w:szCs w:val="24"/>
              </w:rPr>
              <w:t>Cable</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4</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2.03</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2"/>
                <w:kern w:val="2"/>
                <w:szCs w:val="24"/>
              </w:rPr>
              <w:t>RS232C-USB</w:t>
            </w:r>
            <w:r>
              <w:rPr>
                <w:kern w:val="2"/>
                <w:szCs w:val="24"/>
              </w:rPr>
              <w:t xml:space="preserve"> </w:t>
            </w:r>
            <w:r>
              <w:rPr>
                <w:spacing w:val="-1"/>
                <w:kern w:val="2"/>
                <w:szCs w:val="24"/>
              </w:rPr>
              <w:t>Conversion</w:t>
            </w:r>
            <w:r>
              <w:rPr>
                <w:spacing w:val="3"/>
                <w:kern w:val="2"/>
                <w:szCs w:val="24"/>
              </w:rPr>
              <w:t xml:space="preserve"> </w:t>
            </w:r>
            <w:r>
              <w:rPr>
                <w:spacing w:val="-2"/>
                <w:kern w:val="2"/>
                <w:szCs w:val="24"/>
              </w:rPr>
              <w:t>Cable</w:t>
            </w:r>
            <w:r>
              <w:rPr>
                <w:spacing w:val="1"/>
                <w:kern w:val="2"/>
                <w:szCs w:val="24"/>
              </w:rPr>
              <w:t xml:space="preserve"> </w:t>
            </w:r>
            <w:r>
              <w:rPr>
                <w:kern w:val="2"/>
                <w:szCs w:val="24"/>
              </w:rPr>
              <w:t>&amp;</w:t>
            </w:r>
            <w:r>
              <w:rPr>
                <w:spacing w:val="-4"/>
                <w:kern w:val="2"/>
                <w:szCs w:val="24"/>
              </w:rPr>
              <w:t xml:space="preserve"> </w:t>
            </w:r>
            <w:r>
              <w:rPr>
                <w:spacing w:val="-2"/>
                <w:kern w:val="2"/>
                <w:szCs w:val="24"/>
              </w:rPr>
              <w:t>Software</w:t>
            </w:r>
            <w:r>
              <w:rPr>
                <w:spacing w:val="2"/>
                <w:kern w:val="2"/>
                <w:szCs w:val="24"/>
              </w:rPr>
              <w:t xml:space="preserve"> </w:t>
            </w:r>
            <w:r>
              <w:rPr>
                <w:spacing w:val="-2"/>
                <w:kern w:val="2"/>
                <w:szCs w:val="24"/>
              </w:rPr>
              <w:t>CD</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1</w:t>
            </w:r>
          </w:p>
        </w:tc>
      </w:tr>
      <w:tr w:rsidR="00734B0F">
        <w:trPr>
          <w:trHeight w:val="276"/>
        </w:trPr>
        <w:tc>
          <w:tcPr>
            <w:tcW w:w="9356" w:type="dxa"/>
            <w:gridSpan w:val="3"/>
            <w:tcBorders>
              <w:top w:val="single" w:sz="4" w:space="0" w:color="000000"/>
              <w:left w:val="single" w:sz="4" w:space="0" w:color="000000"/>
              <w:bottom w:val="single" w:sz="4" w:space="0" w:color="000000"/>
              <w:right w:val="single" w:sz="4" w:space="0" w:color="000000"/>
            </w:tcBorders>
          </w:tcPr>
          <w:p w:rsidR="00734B0F" w:rsidRDefault="00734B0F">
            <w:pPr>
              <w:overflowPunct w:val="0"/>
              <w:spacing w:line="238" w:lineRule="exact"/>
              <w:ind w:left="104"/>
              <w:textAlignment w:val="auto"/>
              <w:rPr>
                <w:b/>
                <w:bCs/>
                <w:spacing w:val="-1"/>
                <w:kern w:val="2"/>
                <w:szCs w:val="24"/>
              </w:rPr>
            </w:pPr>
          </w:p>
        </w:tc>
      </w:tr>
      <w:tr w:rsidR="00734B0F">
        <w:trPr>
          <w:trHeight w:val="276"/>
        </w:trPr>
        <w:tc>
          <w:tcPr>
            <w:tcW w:w="9356" w:type="dxa"/>
            <w:gridSpan w:val="3"/>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b/>
                <w:bCs/>
                <w:spacing w:val="-1"/>
                <w:kern w:val="2"/>
                <w:szCs w:val="24"/>
              </w:rPr>
              <w:t>3.</w:t>
            </w:r>
            <w:r>
              <w:rPr>
                <w:b/>
                <w:bCs/>
                <w:spacing w:val="3"/>
                <w:kern w:val="2"/>
                <w:szCs w:val="24"/>
              </w:rPr>
              <w:t xml:space="preserve"> </w:t>
            </w:r>
            <w:r>
              <w:rPr>
                <w:b/>
                <w:bCs/>
                <w:spacing w:val="-1"/>
                <w:kern w:val="2"/>
                <w:szCs w:val="24"/>
              </w:rPr>
              <w:t>Data</w:t>
            </w:r>
            <w:r>
              <w:rPr>
                <w:b/>
                <w:bCs/>
                <w:kern w:val="2"/>
                <w:szCs w:val="24"/>
              </w:rPr>
              <w:t xml:space="preserve"> </w:t>
            </w:r>
            <w:r>
              <w:rPr>
                <w:b/>
                <w:bCs/>
                <w:spacing w:val="-2"/>
                <w:kern w:val="2"/>
                <w:szCs w:val="24"/>
              </w:rPr>
              <w:t>Logger</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3.01</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1"/>
                <w:kern w:val="2"/>
                <w:szCs w:val="24"/>
              </w:rPr>
              <w:t>Data</w:t>
            </w:r>
            <w:r>
              <w:rPr>
                <w:kern w:val="2"/>
                <w:szCs w:val="24"/>
              </w:rPr>
              <w:t xml:space="preserve"> </w:t>
            </w:r>
            <w:r>
              <w:rPr>
                <w:spacing w:val="-2"/>
                <w:kern w:val="2"/>
                <w:szCs w:val="24"/>
              </w:rPr>
              <w:t>Logger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2</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3.02</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2"/>
                <w:kern w:val="2"/>
                <w:szCs w:val="24"/>
              </w:rPr>
              <w:t>Soil</w:t>
            </w:r>
            <w:r>
              <w:rPr>
                <w:kern w:val="2"/>
                <w:szCs w:val="24"/>
              </w:rPr>
              <w:t xml:space="preserve"> </w:t>
            </w:r>
            <w:r>
              <w:rPr>
                <w:spacing w:val="-2"/>
                <w:kern w:val="2"/>
                <w:szCs w:val="24"/>
              </w:rPr>
              <w:t>Moisture</w:t>
            </w:r>
            <w:r>
              <w:rPr>
                <w:spacing w:val="2"/>
                <w:kern w:val="2"/>
                <w:szCs w:val="24"/>
              </w:rPr>
              <w:t xml:space="preserve"> </w:t>
            </w:r>
            <w:r>
              <w:rPr>
                <w:spacing w:val="-2"/>
                <w:kern w:val="2"/>
                <w:szCs w:val="24"/>
              </w:rPr>
              <w:t>Sensor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2</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kern w:val="2"/>
                <w:szCs w:val="24"/>
              </w:rPr>
            </w:pPr>
            <w:r>
              <w:rPr>
                <w:spacing w:val="-2"/>
                <w:kern w:val="2"/>
                <w:szCs w:val="24"/>
              </w:rPr>
              <w:t>3.03</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kern w:val="2"/>
                <w:szCs w:val="24"/>
              </w:rPr>
            </w:pPr>
            <w:r>
              <w:rPr>
                <w:spacing w:val="-2"/>
                <w:kern w:val="2"/>
                <w:szCs w:val="24"/>
              </w:rPr>
              <w:t>USB</w:t>
            </w:r>
            <w:r>
              <w:rPr>
                <w:spacing w:val="-10"/>
                <w:kern w:val="2"/>
                <w:szCs w:val="24"/>
              </w:rPr>
              <w:t xml:space="preserve"> </w:t>
            </w:r>
            <w:r>
              <w:rPr>
                <w:spacing w:val="-2"/>
                <w:kern w:val="2"/>
                <w:szCs w:val="24"/>
              </w:rPr>
              <w:t>Adapter</w:t>
            </w:r>
            <w:r>
              <w:rPr>
                <w:spacing w:val="3"/>
                <w:kern w:val="2"/>
                <w:szCs w:val="24"/>
              </w:rPr>
              <w:t xml:space="preserve"> </w:t>
            </w:r>
            <w:r>
              <w:rPr>
                <w:spacing w:val="-2"/>
                <w:kern w:val="2"/>
                <w:szCs w:val="24"/>
              </w:rPr>
              <w:t>Cable</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2</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3.04</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2"/>
                <w:kern w:val="2"/>
                <w:szCs w:val="24"/>
              </w:rPr>
              <w:t>ECH2O</w:t>
            </w:r>
            <w:r>
              <w:rPr>
                <w:spacing w:val="3"/>
                <w:kern w:val="2"/>
                <w:szCs w:val="24"/>
              </w:rPr>
              <w:t xml:space="preserve"> </w:t>
            </w:r>
            <w:r>
              <w:rPr>
                <w:spacing w:val="-2"/>
                <w:kern w:val="2"/>
                <w:szCs w:val="24"/>
              </w:rPr>
              <w:t>Software</w:t>
            </w:r>
            <w:r>
              <w:rPr>
                <w:spacing w:val="2"/>
                <w:kern w:val="2"/>
                <w:szCs w:val="24"/>
              </w:rPr>
              <w:t xml:space="preserve"> </w:t>
            </w:r>
            <w:r>
              <w:rPr>
                <w:spacing w:val="-4"/>
                <w:kern w:val="2"/>
                <w:szCs w:val="24"/>
              </w:rPr>
              <w:t>CD</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2</w:t>
            </w:r>
          </w:p>
        </w:tc>
      </w:tr>
      <w:tr w:rsidR="00734B0F">
        <w:trPr>
          <w:trHeight w:val="276"/>
        </w:trPr>
        <w:tc>
          <w:tcPr>
            <w:tcW w:w="9356" w:type="dxa"/>
            <w:gridSpan w:val="3"/>
            <w:tcBorders>
              <w:top w:val="single" w:sz="4" w:space="0" w:color="000000"/>
              <w:left w:val="single" w:sz="4" w:space="0" w:color="000000"/>
              <w:bottom w:val="single" w:sz="4" w:space="0" w:color="000000"/>
              <w:right w:val="single" w:sz="4" w:space="0" w:color="000000"/>
            </w:tcBorders>
          </w:tcPr>
          <w:p w:rsidR="00734B0F" w:rsidRDefault="00734B0F">
            <w:pPr>
              <w:overflowPunct w:val="0"/>
              <w:spacing w:line="238" w:lineRule="exact"/>
              <w:ind w:left="104"/>
              <w:textAlignment w:val="auto"/>
              <w:rPr>
                <w:b/>
                <w:bCs/>
                <w:spacing w:val="-1"/>
                <w:kern w:val="2"/>
                <w:szCs w:val="24"/>
              </w:rPr>
            </w:pPr>
          </w:p>
        </w:tc>
      </w:tr>
      <w:tr w:rsidR="00734B0F">
        <w:trPr>
          <w:trHeight w:val="276"/>
        </w:trPr>
        <w:tc>
          <w:tcPr>
            <w:tcW w:w="9356" w:type="dxa"/>
            <w:gridSpan w:val="3"/>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b/>
                <w:bCs/>
                <w:spacing w:val="-1"/>
                <w:kern w:val="2"/>
                <w:szCs w:val="24"/>
              </w:rPr>
              <w:t>4.</w:t>
            </w:r>
            <w:r>
              <w:rPr>
                <w:b/>
                <w:bCs/>
                <w:spacing w:val="3"/>
                <w:kern w:val="2"/>
                <w:szCs w:val="24"/>
              </w:rPr>
              <w:t xml:space="preserve"> </w:t>
            </w:r>
            <w:r>
              <w:rPr>
                <w:b/>
                <w:bCs/>
                <w:spacing w:val="-1"/>
                <w:kern w:val="2"/>
                <w:szCs w:val="24"/>
              </w:rPr>
              <w:t>Data</w:t>
            </w:r>
            <w:r>
              <w:rPr>
                <w:b/>
                <w:bCs/>
                <w:kern w:val="2"/>
                <w:szCs w:val="24"/>
              </w:rPr>
              <w:t xml:space="preserve"> </w:t>
            </w:r>
            <w:r>
              <w:rPr>
                <w:b/>
                <w:bCs/>
                <w:spacing w:val="-2"/>
                <w:kern w:val="2"/>
                <w:szCs w:val="24"/>
              </w:rPr>
              <w:t>Server</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4.01</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1"/>
                <w:kern w:val="2"/>
                <w:szCs w:val="24"/>
              </w:rPr>
              <w:t>Laptop</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2</w:t>
            </w:r>
          </w:p>
        </w:tc>
      </w:tr>
      <w:tr w:rsidR="00734B0F">
        <w:trPr>
          <w:trHeight w:val="276"/>
        </w:trPr>
        <w:tc>
          <w:tcPr>
            <w:tcW w:w="9356" w:type="dxa"/>
            <w:gridSpan w:val="3"/>
            <w:tcBorders>
              <w:top w:val="single" w:sz="4" w:space="0" w:color="000000"/>
              <w:left w:val="single" w:sz="4" w:space="0" w:color="000000"/>
              <w:bottom w:val="single" w:sz="4" w:space="0" w:color="000000"/>
              <w:right w:val="single" w:sz="4" w:space="0" w:color="000000"/>
            </w:tcBorders>
          </w:tcPr>
          <w:p w:rsidR="00734B0F" w:rsidRDefault="00734B0F">
            <w:pPr>
              <w:overflowPunct w:val="0"/>
              <w:spacing w:line="239" w:lineRule="exact"/>
              <w:ind w:left="104"/>
              <w:textAlignment w:val="auto"/>
              <w:rPr>
                <w:b/>
                <w:bCs/>
                <w:spacing w:val="-1"/>
                <w:kern w:val="2"/>
                <w:szCs w:val="24"/>
              </w:rPr>
            </w:pPr>
          </w:p>
        </w:tc>
      </w:tr>
      <w:tr w:rsidR="00734B0F">
        <w:trPr>
          <w:trHeight w:val="276"/>
        </w:trPr>
        <w:tc>
          <w:tcPr>
            <w:tcW w:w="9356" w:type="dxa"/>
            <w:gridSpan w:val="3"/>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9" w:lineRule="exact"/>
              <w:ind w:left="104"/>
              <w:textAlignment w:val="auto"/>
              <w:rPr>
                <w:kern w:val="2"/>
                <w:szCs w:val="24"/>
              </w:rPr>
            </w:pPr>
            <w:r>
              <w:rPr>
                <w:b/>
                <w:bCs/>
                <w:spacing w:val="-1"/>
                <w:kern w:val="2"/>
                <w:szCs w:val="24"/>
              </w:rPr>
              <w:t>5.</w:t>
            </w:r>
            <w:r>
              <w:rPr>
                <w:b/>
                <w:bCs/>
                <w:spacing w:val="3"/>
                <w:kern w:val="2"/>
                <w:szCs w:val="24"/>
              </w:rPr>
              <w:t xml:space="preserve"> </w:t>
            </w:r>
            <w:r>
              <w:rPr>
                <w:b/>
                <w:bCs/>
                <w:spacing w:val="-2"/>
                <w:kern w:val="2"/>
                <w:szCs w:val="24"/>
              </w:rPr>
              <w:t>25 m</w:t>
            </w:r>
            <w:r>
              <w:rPr>
                <w:b/>
                <w:bCs/>
                <w:kern w:val="2"/>
                <w:szCs w:val="24"/>
              </w:rPr>
              <w:t xml:space="preserve"> </w:t>
            </w:r>
            <w:r>
              <w:rPr>
                <w:b/>
                <w:bCs/>
                <w:spacing w:val="-5"/>
                <w:kern w:val="2"/>
                <w:szCs w:val="24"/>
              </w:rPr>
              <w:t>Tower</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5.01</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2"/>
                <w:kern w:val="2"/>
                <w:szCs w:val="24"/>
              </w:rPr>
              <w:t>25 m</w:t>
            </w:r>
            <w:r>
              <w:rPr>
                <w:kern w:val="2"/>
                <w:szCs w:val="24"/>
              </w:rPr>
              <w:t xml:space="preserve"> </w:t>
            </w:r>
            <w:r>
              <w:rPr>
                <w:spacing w:val="-5"/>
                <w:kern w:val="2"/>
                <w:szCs w:val="24"/>
              </w:rPr>
              <w:t>Tower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4</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5.02</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2"/>
                <w:kern w:val="2"/>
                <w:szCs w:val="24"/>
              </w:rPr>
              <w:t>40 m</w:t>
            </w:r>
            <w:r>
              <w:rPr>
                <w:kern w:val="2"/>
                <w:szCs w:val="24"/>
              </w:rPr>
              <w:t xml:space="preserve"> </w:t>
            </w:r>
            <w:r>
              <w:rPr>
                <w:spacing w:val="-5"/>
                <w:kern w:val="2"/>
                <w:szCs w:val="24"/>
              </w:rPr>
              <w:t>Tower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1</w:t>
            </w:r>
          </w:p>
        </w:tc>
      </w:tr>
      <w:tr w:rsidR="00734B0F">
        <w:trPr>
          <w:trHeight w:val="276"/>
        </w:trPr>
        <w:tc>
          <w:tcPr>
            <w:tcW w:w="9356" w:type="dxa"/>
            <w:gridSpan w:val="3"/>
            <w:tcBorders>
              <w:top w:val="single" w:sz="4" w:space="0" w:color="000000"/>
              <w:left w:val="single" w:sz="4" w:space="0" w:color="000000"/>
              <w:bottom w:val="single" w:sz="4" w:space="0" w:color="000000"/>
              <w:right w:val="single" w:sz="4" w:space="0" w:color="000000"/>
            </w:tcBorders>
          </w:tcPr>
          <w:p w:rsidR="00734B0F" w:rsidRDefault="00734B0F">
            <w:pPr>
              <w:overflowPunct w:val="0"/>
              <w:spacing w:line="238" w:lineRule="exact"/>
              <w:ind w:left="104"/>
              <w:textAlignment w:val="auto"/>
              <w:rPr>
                <w:b/>
                <w:bCs/>
                <w:spacing w:val="-1"/>
                <w:kern w:val="2"/>
                <w:szCs w:val="24"/>
              </w:rPr>
            </w:pPr>
          </w:p>
        </w:tc>
      </w:tr>
      <w:tr w:rsidR="00734B0F">
        <w:trPr>
          <w:trHeight w:val="276"/>
        </w:trPr>
        <w:tc>
          <w:tcPr>
            <w:tcW w:w="9356" w:type="dxa"/>
            <w:gridSpan w:val="3"/>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b/>
                <w:bCs/>
                <w:spacing w:val="-1"/>
                <w:kern w:val="2"/>
                <w:szCs w:val="24"/>
              </w:rPr>
              <w:t>6.</w:t>
            </w:r>
            <w:r>
              <w:rPr>
                <w:b/>
                <w:bCs/>
                <w:spacing w:val="3"/>
                <w:kern w:val="2"/>
                <w:szCs w:val="24"/>
              </w:rPr>
              <w:t xml:space="preserve"> </w:t>
            </w:r>
            <w:r>
              <w:rPr>
                <w:b/>
                <w:bCs/>
                <w:spacing w:val="-2"/>
                <w:kern w:val="2"/>
                <w:szCs w:val="24"/>
              </w:rPr>
              <w:t>Soil</w:t>
            </w:r>
            <w:r>
              <w:rPr>
                <w:b/>
                <w:bCs/>
                <w:kern w:val="2"/>
                <w:szCs w:val="24"/>
              </w:rPr>
              <w:t xml:space="preserve"> </w:t>
            </w:r>
            <w:r>
              <w:rPr>
                <w:b/>
                <w:bCs/>
                <w:spacing w:val="-1"/>
                <w:kern w:val="2"/>
                <w:szCs w:val="24"/>
              </w:rPr>
              <w:t>Sensors</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6.01</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1"/>
                <w:kern w:val="2"/>
                <w:szCs w:val="24"/>
              </w:rPr>
              <w:t>Thermocouple</w:t>
            </w:r>
            <w:r>
              <w:rPr>
                <w:spacing w:val="-3"/>
                <w:kern w:val="2"/>
                <w:szCs w:val="24"/>
              </w:rPr>
              <w:t xml:space="preserve"> </w:t>
            </w:r>
            <w:r>
              <w:rPr>
                <w:spacing w:val="-2"/>
                <w:kern w:val="2"/>
                <w:szCs w:val="24"/>
              </w:rPr>
              <w:t>Thermometer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3</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6.02</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1"/>
                <w:kern w:val="2"/>
                <w:szCs w:val="24"/>
              </w:rPr>
              <w:t>Exchanger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3</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9" w:lineRule="exact"/>
              <w:ind w:left="210"/>
              <w:textAlignment w:val="auto"/>
              <w:rPr>
                <w:kern w:val="2"/>
                <w:szCs w:val="24"/>
              </w:rPr>
            </w:pPr>
            <w:r>
              <w:rPr>
                <w:spacing w:val="-2"/>
                <w:kern w:val="2"/>
                <w:szCs w:val="24"/>
              </w:rPr>
              <w:t>6.03</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9" w:lineRule="exact"/>
              <w:ind w:left="104"/>
              <w:textAlignment w:val="auto"/>
              <w:rPr>
                <w:kern w:val="2"/>
                <w:szCs w:val="24"/>
              </w:rPr>
            </w:pPr>
            <w:r>
              <w:rPr>
                <w:spacing w:val="-3"/>
                <w:kern w:val="2"/>
                <w:szCs w:val="24"/>
              </w:rPr>
              <w:t>Transmitter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9" w:lineRule="exact"/>
              <w:ind w:left="676" w:right="670"/>
              <w:jc w:val="center"/>
              <w:textAlignment w:val="auto"/>
              <w:rPr>
                <w:kern w:val="2"/>
                <w:szCs w:val="24"/>
              </w:rPr>
            </w:pPr>
            <w:r>
              <w:rPr>
                <w:kern w:val="2"/>
                <w:szCs w:val="24"/>
              </w:rPr>
              <w:t>3</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6.04</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2"/>
                <w:kern w:val="2"/>
                <w:szCs w:val="24"/>
              </w:rPr>
              <w:t>50 m</w:t>
            </w:r>
            <w:r>
              <w:rPr>
                <w:kern w:val="2"/>
                <w:szCs w:val="24"/>
              </w:rPr>
              <w:t xml:space="preserve"> </w:t>
            </w:r>
            <w:r>
              <w:rPr>
                <w:spacing w:val="-1"/>
                <w:kern w:val="2"/>
                <w:szCs w:val="24"/>
              </w:rPr>
              <w:t>cable</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2</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6.05</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2"/>
                <w:kern w:val="2"/>
                <w:szCs w:val="24"/>
              </w:rPr>
              <w:t>Soil</w:t>
            </w:r>
            <w:r>
              <w:rPr>
                <w:kern w:val="2"/>
                <w:szCs w:val="24"/>
              </w:rPr>
              <w:t xml:space="preserve"> </w:t>
            </w:r>
            <w:r>
              <w:rPr>
                <w:spacing w:val="-2"/>
                <w:kern w:val="2"/>
                <w:szCs w:val="24"/>
              </w:rPr>
              <w:t>Moisture</w:t>
            </w:r>
            <w:r>
              <w:rPr>
                <w:spacing w:val="2"/>
                <w:kern w:val="2"/>
                <w:szCs w:val="24"/>
              </w:rPr>
              <w:t xml:space="preserve"> </w:t>
            </w:r>
            <w:r>
              <w:rPr>
                <w:spacing w:val="-2"/>
                <w:kern w:val="2"/>
                <w:szCs w:val="24"/>
              </w:rPr>
              <w:t>Sensor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3</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6.06</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2"/>
                <w:kern w:val="2"/>
                <w:szCs w:val="24"/>
              </w:rPr>
              <w:t>25 m</w:t>
            </w:r>
            <w:r>
              <w:rPr>
                <w:kern w:val="2"/>
                <w:szCs w:val="24"/>
              </w:rPr>
              <w:t xml:space="preserve"> </w:t>
            </w:r>
            <w:r>
              <w:rPr>
                <w:spacing w:val="-1"/>
                <w:kern w:val="2"/>
                <w:szCs w:val="24"/>
              </w:rPr>
              <w:t>cable</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4</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6.07</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1"/>
                <w:kern w:val="2"/>
                <w:szCs w:val="24"/>
              </w:rPr>
              <w:t>5 m</w:t>
            </w:r>
            <w:r>
              <w:rPr>
                <w:kern w:val="2"/>
                <w:szCs w:val="24"/>
              </w:rPr>
              <w:t xml:space="preserve"> </w:t>
            </w:r>
            <w:r>
              <w:rPr>
                <w:spacing w:val="-1"/>
                <w:kern w:val="2"/>
                <w:szCs w:val="24"/>
              </w:rPr>
              <w:t>cable</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3</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210"/>
              <w:textAlignment w:val="auto"/>
              <w:rPr>
                <w:kern w:val="2"/>
                <w:szCs w:val="24"/>
              </w:rPr>
            </w:pPr>
            <w:r>
              <w:rPr>
                <w:spacing w:val="-2"/>
                <w:kern w:val="2"/>
                <w:szCs w:val="24"/>
              </w:rPr>
              <w:t>6.08</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104"/>
              <w:textAlignment w:val="auto"/>
              <w:rPr>
                <w:kern w:val="2"/>
                <w:szCs w:val="24"/>
              </w:rPr>
            </w:pPr>
            <w:r>
              <w:rPr>
                <w:spacing w:val="-2"/>
                <w:kern w:val="2"/>
                <w:szCs w:val="24"/>
              </w:rPr>
              <w:t>Basic</w:t>
            </w:r>
            <w:r>
              <w:rPr>
                <w:spacing w:val="3"/>
                <w:kern w:val="2"/>
                <w:szCs w:val="24"/>
              </w:rPr>
              <w:t xml:space="preserve"> </w:t>
            </w:r>
            <w:r>
              <w:rPr>
                <w:spacing w:val="-2"/>
                <w:kern w:val="2"/>
                <w:szCs w:val="24"/>
              </w:rPr>
              <w:t>Logger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38" w:lineRule="exact"/>
              <w:ind w:left="676" w:right="670"/>
              <w:jc w:val="center"/>
              <w:textAlignment w:val="auto"/>
              <w:rPr>
                <w:kern w:val="2"/>
                <w:szCs w:val="24"/>
              </w:rPr>
            </w:pPr>
            <w:r>
              <w:rPr>
                <w:kern w:val="2"/>
                <w:szCs w:val="24"/>
              </w:rPr>
              <w:t>1</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kern w:val="2"/>
                <w:szCs w:val="24"/>
              </w:rPr>
            </w:pPr>
            <w:r>
              <w:rPr>
                <w:spacing w:val="-2"/>
                <w:kern w:val="2"/>
                <w:szCs w:val="24"/>
              </w:rPr>
              <w:t>6.09</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kern w:val="2"/>
                <w:szCs w:val="24"/>
              </w:rPr>
            </w:pPr>
            <w:r>
              <w:rPr>
                <w:kern w:val="2"/>
                <w:szCs w:val="24"/>
              </w:rPr>
              <w:t xml:space="preserve">TDR </w:t>
            </w:r>
            <w:r>
              <w:rPr>
                <w:spacing w:val="-2"/>
                <w:kern w:val="2"/>
                <w:szCs w:val="24"/>
              </w:rPr>
              <w:t>Soil</w:t>
            </w:r>
            <w:r>
              <w:rPr>
                <w:spacing w:val="-4"/>
                <w:kern w:val="2"/>
                <w:szCs w:val="24"/>
              </w:rPr>
              <w:t xml:space="preserve"> </w:t>
            </w:r>
            <w:r>
              <w:rPr>
                <w:spacing w:val="-2"/>
                <w:kern w:val="2"/>
                <w:szCs w:val="24"/>
              </w:rPr>
              <w:t>Moisture</w:t>
            </w:r>
            <w:r>
              <w:rPr>
                <w:spacing w:val="2"/>
                <w:kern w:val="2"/>
                <w:szCs w:val="24"/>
              </w:rPr>
              <w:t xml:space="preserve"> </w:t>
            </w:r>
            <w:r>
              <w:rPr>
                <w:spacing w:val="-2"/>
                <w:kern w:val="2"/>
                <w:szCs w:val="24"/>
              </w:rPr>
              <w:t>Sensor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1</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2"/>
                <w:kern w:val="2"/>
                <w:szCs w:val="24"/>
              </w:rPr>
            </w:pPr>
            <w:r>
              <w:rPr>
                <w:spacing w:val="-2"/>
                <w:kern w:val="2"/>
                <w:szCs w:val="24"/>
              </w:rPr>
              <w:t>6.10</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kern w:val="2"/>
                <w:szCs w:val="24"/>
              </w:rPr>
            </w:pPr>
            <w:r>
              <w:rPr>
                <w:spacing w:val="-1"/>
                <w:kern w:val="2"/>
                <w:szCs w:val="24"/>
              </w:rPr>
              <w:t xml:space="preserve">Logger </w:t>
            </w:r>
            <w:r>
              <w:rPr>
                <w:spacing w:val="-2"/>
                <w:kern w:val="2"/>
                <w:szCs w:val="24"/>
              </w:rPr>
              <w:t>Net-software</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1</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2"/>
                <w:kern w:val="2"/>
                <w:szCs w:val="24"/>
              </w:rPr>
            </w:pPr>
            <w:r>
              <w:rPr>
                <w:spacing w:val="-7"/>
                <w:kern w:val="2"/>
                <w:szCs w:val="24"/>
              </w:rPr>
              <w:t>6.11</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spacing w:val="-1"/>
                <w:kern w:val="2"/>
                <w:szCs w:val="24"/>
              </w:rPr>
            </w:pPr>
            <w:r>
              <w:rPr>
                <w:spacing w:val="-2"/>
                <w:kern w:val="2"/>
                <w:szCs w:val="24"/>
              </w:rPr>
              <w:t>Case</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1</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7"/>
                <w:kern w:val="2"/>
                <w:szCs w:val="24"/>
              </w:rPr>
            </w:pPr>
            <w:r>
              <w:rPr>
                <w:spacing w:val="-2"/>
                <w:kern w:val="2"/>
                <w:szCs w:val="24"/>
              </w:rPr>
              <w:t>6.12</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spacing w:val="-2"/>
                <w:kern w:val="2"/>
                <w:szCs w:val="24"/>
              </w:rPr>
            </w:pPr>
            <w:r>
              <w:rPr>
                <w:spacing w:val="-2"/>
                <w:kern w:val="2"/>
                <w:szCs w:val="24"/>
              </w:rPr>
              <w:t>USB-RS232C</w:t>
            </w:r>
            <w:r>
              <w:rPr>
                <w:kern w:val="2"/>
                <w:szCs w:val="24"/>
              </w:rPr>
              <w:t xml:space="preserve"> </w:t>
            </w:r>
            <w:r>
              <w:rPr>
                <w:spacing w:val="-1"/>
                <w:kern w:val="2"/>
                <w:szCs w:val="24"/>
              </w:rPr>
              <w:t>Exchange</w:t>
            </w:r>
            <w:r>
              <w:rPr>
                <w:spacing w:val="-3"/>
                <w:kern w:val="2"/>
                <w:szCs w:val="24"/>
              </w:rPr>
              <w:t xml:space="preserve"> </w:t>
            </w:r>
            <w:r>
              <w:rPr>
                <w:spacing w:val="-2"/>
                <w:kern w:val="2"/>
                <w:szCs w:val="24"/>
              </w:rPr>
              <w:t>Cable</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1</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2"/>
                <w:kern w:val="2"/>
                <w:szCs w:val="24"/>
              </w:rPr>
            </w:pPr>
            <w:r>
              <w:rPr>
                <w:spacing w:val="-2"/>
                <w:kern w:val="2"/>
                <w:szCs w:val="24"/>
              </w:rPr>
              <w:t>6.13</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spacing w:val="-2"/>
                <w:kern w:val="2"/>
                <w:szCs w:val="24"/>
              </w:rPr>
            </w:pPr>
            <w:r>
              <w:rPr>
                <w:spacing w:val="-1"/>
                <w:kern w:val="2"/>
                <w:szCs w:val="24"/>
              </w:rPr>
              <w:t>Accessories</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1</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2"/>
                <w:kern w:val="2"/>
                <w:szCs w:val="24"/>
              </w:rPr>
            </w:pPr>
            <w:r>
              <w:rPr>
                <w:spacing w:val="-2"/>
                <w:kern w:val="2"/>
                <w:szCs w:val="24"/>
              </w:rPr>
              <w:t>6.14</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spacing w:val="-1"/>
                <w:kern w:val="2"/>
                <w:szCs w:val="24"/>
              </w:rPr>
            </w:pPr>
            <w:r>
              <w:rPr>
                <w:spacing w:val="-1"/>
                <w:kern w:val="2"/>
                <w:szCs w:val="24"/>
              </w:rPr>
              <w:t>Nozzle</w:t>
            </w:r>
            <w:r>
              <w:rPr>
                <w:spacing w:val="2"/>
                <w:kern w:val="2"/>
                <w:szCs w:val="24"/>
              </w:rPr>
              <w:t xml:space="preserve"> </w:t>
            </w:r>
            <w:r>
              <w:rPr>
                <w:kern w:val="2"/>
                <w:szCs w:val="24"/>
              </w:rPr>
              <w:t>for</w:t>
            </w:r>
            <w:r>
              <w:rPr>
                <w:spacing w:val="-2"/>
                <w:kern w:val="2"/>
                <w:szCs w:val="24"/>
              </w:rPr>
              <w:t xml:space="preserve"> Fire</w:t>
            </w:r>
            <w:r>
              <w:rPr>
                <w:spacing w:val="2"/>
                <w:kern w:val="2"/>
                <w:szCs w:val="24"/>
              </w:rPr>
              <w:t xml:space="preserve"> </w:t>
            </w:r>
            <w:r>
              <w:rPr>
                <w:spacing w:val="-2"/>
                <w:kern w:val="2"/>
                <w:szCs w:val="24"/>
              </w:rPr>
              <w:t>Hose</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1</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2"/>
                <w:kern w:val="2"/>
                <w:szCs w:val="24"/>
              </w:rPr>
            </w:pPr>
            <w:r>
              <w:rPr>
                <w:spacing w:val="-2"/>
                <w:kern w:val="2"/>
                <w:szCs w:val="24"/>
              </w:rPr>
              <w:t>6.15</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spacing w:val="-1"/>
                <w:kern w:val="2"/>
                <w:szCs w:val="24"/>
              </w:rPr>
            </w:pPr>
            <w:r>
              <w:rPr>
                <w:spacing w:val="-1"/>
                <w:kern w:val="2"/>
                <w:szCs w:val="24"/>
              </w:rPr>
              <w:t xml:space="preserve">Computer </w:t>
            </w:r>
            <w:r>
              <w:rPr>
                <w:kern w:val="2"/>
                <w:szCs w:val="24"/>
              </w:rPr>
              <w:t>for</w:t>
            </w:r>
            <w:r>
              <w:rPr>
                <w:spacing w:val="-1"/>
                <w:kern w:val="2"/>
                <w:szCs w:val="24"/>
              </w:rPr>
              <w:t xml:space="preserve"> Data</w:t>
            </w:r>
            <w:r>
              <w:rPr>
                <w:spacing w:val="-15"/>
                <w:kern w:val="2"/>
                <w:szCs w:val="24"/>
              </w:rPr>
              <w:t xml:space="preserve"> </w:t>
            </w:r>
            <w:r>
              <w:rPr>
                <w:spacing w:val="-1"/>
                <w:kern w:val="2"/>
                <w:szCs w:val="24"/>
              </w:rPr>
              <w:t>Analysis</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1</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2"/>
                <w:kern w:val="2"/>
                <w:szCs w:val="24"/>
              </w:rPr>
            </w:pPr>
            <w:r>
              <w:rPr>
                <w:spacing w:val="-2"/>
                <w:kern w:val="2"/>
                <w:szCs w:val="24"/>
              </w:rPr>
              <w:t>6.16</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spacing w:val="-1"/>
                <w:kern w:val="2"/>
                <w:szCs w:val="24"/>
              </w:rPr>
            </w:pPr>
            <w:r>
              <w:rPr>
                <w:spacing w:val="-1"/>
                <w:kern w:val="2"/>
                <w:szCs w:val="24"/>
              </w:rPr>
              <w:t>Magnetic</w:t>
            </w:r>
            <w:r>
              <w:rPr>
                <w:spacing w:val="3"/>
                <w:kern w:val="2"/>
                <w:szCs w:val="24"/>
              </w:rPr>
              <w:t xml:space="preserve"> </w:t>
            </w:r>
            <w:r>
              <w:rPr>
                <w:spacing w:val="-3"/>
                <w:kern w:val="2"/>
                <w:szCs w:val="24"/>
              </w:rPr>
              <w:t>Stirrer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1</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2"/>
                <w:kern w:val="2"/>
                <w:szCs w:val="24"/>
              </w:rPr>
            </w:pPr>
            <w:r>
              <w:rPr>
                <w:spacing w:val="-2"/>
                <w:kern w:val="2"/>
                <w:szCs w:val="24"/>
              </w:rPr>
              <w:t>6.17</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spacing w:val="-1"/>
                <w:kern w:val="2"/>
                <w:szCs w:val="24"/>
              </w:rPr>
            </w:pPr>
            <w:r>
              <w:rPr>
                <w:spacing w:val="-1"/>
                <w:kern w:val="2"/>
                <w:szCs w:val="24"/>
              </w:rPr>
              <w:t>Ultracold</w:t>
            </w:r>
            <w:r>
              <w:rPr>
                <w:spacing w:val="1"/>
                <w:kern w:val="2"/>
                <w:szCs w:val="24"/>
              </w:rPr>
              <w:t xml:space="preserve"> </w:t>
            </w:r>
            <w:r>
              <w:rPr>
                <w:spacing w:val="-2"/>
                <w:kern w:val="2"/>
                <w:szCs w:val="24"/>
              </w:rPr>
              <w:t>Freezer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1</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2"/>
                <w:kern w:val="2"/>
                <w:szCs w:val="24"/>
              </w:rPr>
            </w:pPr>
            <w:r>
              <w:rPr>
                <w:spacing w:val="-2"/>
                <w:kern w:val="2"/>
                <w:szCs w:val="24"/>
              </w:rPr>
              <w:t>6.18</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spacing w:val="-1"/>
                <w:kern w:val="2"/>
                <w:szCs w:val="24"/>
              </w:rPr>
            </w:pPr>
            <w:r>
              <w:rPr>
                <w:spacing w:val="-1"/>
                <w:kern w:val="2"/>
                <w:szCs w:val="24"/>
              </w:rPr>
              <w:t>pH</w:t>
            </w:r>
            <w:r>
              <w:rPr>
                <w:spacing w:val="2"/>
                <w:kern w:val="2"/>
                <w:szCs w:val="24"/>
              </w:rPr>
              <w:t xml:space="preserve"> </w:t>
            </w:r>
            <w:r>
              <w:rPr>
                <w:spacing w:val="-2"/>
                <w:kern w:val="2"/>
                <w:szCs w:val="24"/>
              </w:rPr>
              <w:t>Electrode</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1</w:t>
            </w:r>
          </w:p>
        </w:tc>
      </w:tr>
      <w:tr w:rsidR="00734B0F">
        <w:trPr>
          <w:trHeight w:val="276"/>
        </w:trPr>
        <w:tc>
          <w:tcPr>
            <w:tcW w:w="9356" w:type="dxa"/>
            <w:gridSpan w:val="3"/>
            <w:tcBorders>
              <w:top w:val="single" w:sz="4" w:space="0" w:color="000000"/>
              <w:left w:val="single" w:sz="4" w:space="0" w:color="000000"/>
              <w:bottom w:val="single" w:sz="4" w:space="0" w:color="000000"/>
              <w:right w:val="single" w:sz="4" w:space="0" w:color="000000"/>
            </w:tcBorders>
          </w:tcPr>
          <w:p w:rsidR="00734B0F" w:rsidRDefault="00734B0F">
            <w:pPr>
              <w:overflowPunct w:val="0"/>
              <w:spacing w:before="3" w:line="239" w:lineRule="exact"/>
              <w:ind w:left="210"/>
              <w:textAlignment w:val="auto"/>
              <w:rPr>
                <w:b/>
                <w:bCs/>
                <w:spacing w:val="-1"/>
                <w:kern w:val="2"/>
                <w:szCs w:val="24"/>
              </w:rPr>
            </w:pPr>
          </w:p>
        </w:tc>
      </w:tr>
      <w:tr w:rsidR="00734B0F">
        <w:trPr>
          <w:trHeight w:val="276"/>
        </w:trPr>
        <w:tc>
          <w:tcPr>
            <w:tcW w:w="9356" w:type="dxa"/>
            <w:gridSpan w:val="3"/>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2"/>
                <w:kern w:val="2"/>
                <w:szCs w:val="24"/>
              </w:rPr>
            </w:pPr>
            <w:r>
              <w:rPr>
                <w:b/>
                <w:bCs/>
                <w:spacing w:val="-1"/>
                <w:kern w:val="2"/>
                <w:szCs w:val="24"/>
              </w:rPr>
              <w:t>7.</w:t>
            </w:r>
            <w:r>
              <w:rPr>
                <w:b/>
                <w:bCs/>
                <w:spacing w:val="3"/>
                <w:kern w:val="2"/>
                <w:szCs w:val="24"/>
              </w:rPr>
              <w:t xml:space="preserve"> </w:t>
            </w:r>
            <w:r>
              <w:rPr>
                <w:b/>
                <w:bCs/>
                <w:spacing w:val="-4"/>
                <w:kern w:val="2"/>
                <w:szCs w:val="24"/>
              </w:rPr>
              <w:t>PASOLINK</w:t>
            </w:r>
            <w:r>
              <w:rPr>
                <w:b/>
                <w:bCs/>
                <w:spacing w:val="3"/>
                <w:kern w:val="2"/>
                <w:szCs w:val="24"/>
              </w:rPr>
              <w:t xml:space="preserve"> </w:t>
            </w:r>
            <w:r>
              <w:rPr>
                <w:b/>
                <w:bCs/>
                <w:spacing w:val="-2"/>
                <w:kern w:val="2"/>
                <w:szCs w:val="24"/>
              </w:rPr>
              <w:t>Subsystem</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b/>
                <w:bCs/>
                <w:spacing w:val="-1"/>
                <w:kern w:val="2"/>
                <w:szCs w:val="24"/>
              </w:rPr>
            </w:pPr>
            <w:r>
              <w:rPr>
                <w:spacing w:val="-2"/>
                <w:kern w:val="2"/>
                <w:szCs w:val="24"/>
              </w:rPr>
              <w:t>7.01</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spacing w:val="-1"/>
                <w:kern w:val="2"/>
                <w:szCs w:val="24"/>
              </w:rPr>
            </w:pPr>
            <w:r>
              <w:rPr>
                <w:spacing w:val="-1"/>
                <w:kern w:val="2"/>
                <w:szCs w:val="24"/>
              </w:rPr>
              <w:t>Indoor</w:t>
            </w:r>
            <w:r>
              <w:rPr>
                <w:spacing w:val="3"/>
                <w:kern w:val="2"/>
                <w:szCs w:val="24"/>
              </w:rPr>
              <w:t xml:space="preserve"> </w:t>
            </w:r>
            <w:r>
              <w:rPr>
                <w:spacing w:val="-2"/>
                <w:kern w:val="2"/>
                <w:szCs w:val="24"/>
              </w:rPr>
              <w:t>Unit</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2</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2"/>
                <w:kern w:val="2"/>
                <w:szCs w:val="24"/>
              </w:rPr>
            </w:pPr>
            <w:r>
              <w:rPr>
                <w:spacing w:val="-2"/>
                <w:kern w:val="2"/>
                <w:szCs w:val="24"/>
              </w:rPr>
              <w:t>7.02</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spacing w:val="-1"/>
                <w:kern w:val="2"/>
                <w:szCs w:val="24"/>
              </w:rPr>
            </w:pPr>
            <w:r>
              <w:rPr>
                <w:spacing w:val="-1"/>
                <w:kern w:val="2"/>
                <w:szCs w:val="24"/>
              </w:rPr>
              <w:t>Antenna</w:t>
            </w:r>
            <w:r>
              <w:rPr>
                <w:kern w:val="2"/>
                <w:szCs w:val="24"/>
              </w:rPr>
              <w:t xml:space="preserve"> </w:t>
            </w:r>
            <w:r>
              <w:rPr>
                <w:spacing w:val="-1"/>
                <w:kern w:val="2"/>
                <w:szCs w:val="24"/>
              </w:rPr>
              <w:t>High</w:t>
            </w:r>
            <w:r>
              <w:rPr>
                <w:spacing w:val="-2"/>
                <w:kern w:val="2"/>
                <w:szCs w:val="24"/>
              </w:rPr>
              <w:t xml:space="preserve"> </w:t>
            </w:r>
            <w:r>
              <w:rPr>
                <w:spacing w:val="-1"/>
                <w:kern w:val="2"/>
                <w:szCs w:val="24"/>
              </w:rPr>
              <w:t>Performance</w:t>
            </w:r>
            <w:r>
              <w:rPr>
                <w:spacing w:val="-3"/>
                <w:kern w:val="2"/>
                <w:szCs w:val="24"/>
              </w:rPr>
              <w:t xml:space="preserve"> </w:t>
            </w:r>
            <w:r>
              <w:rPr>
                <w:spacing w:val="-2"/>
                <w:kern w:val="2"/>
                <w:szCs w:val="24"/>
              </w:rPr>
              <w:t>Single</w:t>
            </w:r>
            <w:r>
              <w:rPr>
                <w:spacing w:val="2"/>
                <w:kern w:val="2"/>
                <w:szCs w:val="24"/>
              </w:rPr>
              <w:t xml:space="preserve"> </w:t>
            </w:r>
            <w:r>
              <w:rPr>
                <w:spacing w:val="-1"/>
                <w:kern w:val="2"/>
                <w:szCs w:val="24"/>
              </w:rPr>
              <w:t>Pole</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2</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2"/>
                <w:kern w:val="2"/>
                <w:szCs w:val="24"/>
              </w:rPr>
            </w:pPr>
            <w:r>
              <w:rPr>
                <w:spacing w:val="-2"/>
                <w:kern w:val="2"/>
                <w:szCs w:val="24"/>
              </w:rPr>
              <w:t>7.03</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spacing w:val="-1"/>
                <w:kern w:val="2"/>
                <w:szCs w:val="24"/>
              </w:rPr>
            </w:pPr>
            <w:r>
              <w:rPr>
                <w:spacing w:val="-1"/>
                <w:kern w:val="2"/>
                <w:szCs w:val="24"/>
              </w:rPr>
              <w:t>ODU-IDU</w:t>
            </w:r>
            <w:r>
              <w:rPr>
                <w:spacing w:val="-4"/>
                <w:kern w:val="2"/>
                <w:szCs w:val="24"/>
              </w:rPr>
              <w:t xml:space="preserve"> </w:t>
            </w:r>
            <w:r>
              <w:rPr>
                <w:spacing w:val="-1"/>
                <w:kern w:val="2"/>
                <w:szCs w:val="24"/>
              </w:rPr>
              <w:t>IF</w:t>
            </w:r>
            <w:r>
              <w:rPr>
                <w:spacing w:val="1"/>
                <w:kern w:val="2"/>
                <w:szCs w:val="24"/>
              </w:rPr>
              <w:t xml:space="preserve"> </w:t>
            </w:r>
            <w:r>
              <w:rPr>
                <w:spacing w:val="-2"/>
                <w:kern w:val="2"/>
                <w:szCs w:val="24"/>
              </w:rPr>
              <w:t>Cable</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2</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2"/>
                <w:kern w:val="2"/>
                <w:szCs w:val="24"/>
              </w:rPr>
            </w:pPr>
            <w:r>
              <w:rPr>
                <w:spacing w:val="-2"/>
                <w:kern w:val="2"/>
                <w:szCs w:val="24"/>
              </w:rPr>
              <w:t>7.04</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spacing w:val="-1"/>
                <w:kern w:val="2"/>
                <w:szCs w:val="24"/>
              </w:rPr>
            </w:pPr>
            <w:r>
              <w:rPr>
                <w:spacing w:val="-1"/>
                <w:kern w:val="2"/>
                <w:szCs w:val="24"/>
              </w:rPr>
              <w:t>Rectifier</w:t>
            </w:r>
            <w:r>
              <w:rPr>
                <w:spacing w:val="3"/>
                <w:kern w:val="2"/>
                <w:szCs w:val="24"/>
              </w:rPr>
              <w:t xml:space="preserve"> </w:t>
            </w:r>
            <w:r>
              <w:rPr>
                <w:spacing w:val="-2"/>
                <w:kern w:val="2"/>
                <w:szCs w:val="24"/>
              </w:rPr>
              <w:t>Unit</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2</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2"/>
                <w:kern w:val="2"/>
                <w:szCs w:val="24"/>
              </w:rPr>
            </w:pPr>
            <w:r>
              <w:rPr>
                <w:spacing w:val="-2"/>
                <w:kern w:val="2"/>
                <w:szCs w:val="24"/>
              </w:rPr>
              <w:t>7.05</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spacing w:val="-1"/>
                <w:kern w:val="2"/>
                <w:szCs w:val="24"/>
              </w:rPr>
            </w:pPr>
            <w:r>
              <w:rPr>
                <w:spacing w:val="-2"/>
                <w:kern w:val="2"/>
                <w:szCs w:val="24"/>
              </w:rPr>
              <w:t>Installation</w:t>
            </w:r>
            <w:r>
              <w:rPr>
                <w:spacing w:val="3"/>
                <w:kern w:val="2"/>
                <w:szCs w:val="24"/>
              </w:rPr>
              <w:t xml:space="preserve"> </w:t>
            </w:r>
            <w:r>
              <w:rPr>
                <w:spacing w:val="-1"/>
                <w:kern w:val="2"/>
                <w:szCs w:val="24"/>
              </w:rPr>
              <w:t>Materials</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1</w:t>
            </w:r>
          </w:p>
        </w:tc>
      </w:tr>
      <w:tr w:rsidR="00734B0F">
        <w:trPr>
          <w:trHeight w:val="276"/>
        </w:trPr>
        <w:tc>
          <w:tcPr>
            <w:tcW w:w="9356" w:type="dxa"/>
            <w:gridSpan w:val="3"/>
            <w:tcBorders>
              <w:top w:val="single" w:sz="4" w:space="0" w:color="000000"/>
              <w:left w:val="single" w:sz="4" w:space="0" w:color="000000"/>
              <w:bottom w:val="single" w:sz="4" w:space="0" w:color="000000"/>
              <w:right w:val="single" w:sz="4" w:space="0" w:color="000000"/>
            </w:tcBorders>
          </w:tcPr>
          <w:p w:rsidR="00734B0F" w:rsidRDefault="00734B0F">
            <w:pPr>
              <w:overflowPunct w:val="0"/>
              <w:spacing w:before="3" w:line="239" w:lineRule="exact"/>
              <w:ind w:left="210"/>
              <w:textAlignment w:val="auto"/>
              <w:rPr>
                <w:b/>
                <w:bCs/>
                <w:spacing w:val="-1"/>
                <w:kern w:val="2"/>
                <w:szCs w:val="24"/>
              </w:rPr>
            </w:pPr>
          </w:p>
        </w:tc>
      </w:tr>
      <w:tr w:rsidR="00734B0F">
        <w:trPr>
          <w:trHeight w:val="276"/>
        </w:trPr>
        <w:tc>
          <w:tcPr>
            <w:tcW w:w="9356" w:type="dxa"/>
            <w:gridSpan w:val="3"/>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2"/>
                <w:kern w:val="2"/>
                <w:szCs w:val="24"/>
              </w:rPr>
            </w:pPr>
            <w:r>
              <w:rPr>
                <w:b/>
                <w:bCs/>
                <w:spacing w:val="-1"/>
                <w:kern w:val="2"/>
                <w:szCs w:val="24"/>
              </w:rPr>
              <w:t>8.</w:t>
            </w:r>
            <w:r>
              <w:rPr>
                <w:b/>
                <w:bCs/>
                <w:spacing w:val="3"/>
                <w:kern w:val="2"/>
                <w:szCs w:val="24"/>
              </w:rPr>
              <w:t xml:space="preserve"> </w:t>
            </w:r>
            <w:r>
              <w:rPr>
                <w:b/>
                <w:bCs/>
                <w:spacing w:val="-1"/>
                <w:kern w:val="2"/>
                <w:szCs w:val="24"/>
              </w:rPr>
              <w:t>Data</w:t>
            </w:r>
            <w:r>
              <w:rPr>
                <w:b/>
                <w:bCs/>
                <w:kern w:val="2"/>
                <w:szCs w:val="24"/>
              </w:rPr>
              <w:t xml:space="preserve"> </w:t>
            </w:r>
            <w:r>
              <w:rPr>
                <w:b/>
                <w:bCs/>
                <w:spacing w:val="-2"/>
                <w:kern w:val="2"/>
                <w:szCs w:val="24"/>
              </w:rPr>
              <w:t>Server</w:t>
            </w:r>
            <w:r>
              <w:rPr>
                <w:b/>
                <w:bCs/>
                <w:spacing w:val="3"/>
                <w:kern w:val="2"/>
                <w:szCs w:val="24"/>
              </w:rPr>
              <w:t xml:space="preserve"> </w:t>
            </w:r>
            <w:r>
              <w:rPr>
                <w:b/>
                <w:bCs/>
                <w:kern w:val="2"/>
                <w:szCs w:val="24"/>
              </w:rPr>
              <w:t xml:space="preserve">&amp; </w:t>
            </w:r>
            <w:r>
              <w:rPr>
                <w:b/>
                <w:bCs/>
                <w:spacing w:val="-2"/>
                <w:kern w:val="2"/>
                <w:szCs w:val="24"/>
              </w:rPr>
              <w:t>Software</w:t>
            </w:r>
            <w:r>
              <w:rPr>
                <w:b/>
                <w:bCs/>
                <w:spacing w:val="-3"/>
                <w:kern w:val="2"/>
                <w:szCs w:val="24"/>
              </w:rPr>
              <w:t xml:space="preserve"> </w:t>
            </w:r>
            <w:r>
              <w:rPr>
                <w:b/>
                <w:bCs/>
                <w:kern w:val="2"/>
                <w:szCs w:val="24"/>
              </w:rPr>
              <w:t>for</w:t>
            </w:r>
            <w:r>
              <w:rPr>
                <w:b/>
                <w:bCs/>
                <w:spacing w:val="-1"/>
                <w:kern w:val="2"/>
                <w:szCs w:val="24"/>
              </w:rPr>
              <w:t xml:space="preserve"> </w:t>
            </w:r>
            <w:proofErr w:type="spellStart"/>
            <w:r>
              <w:rPr>
                <w:b/>
                <w:bCs/>
                <w:spacing w:val="-4"/>
                <w:kern w:val="2"/>
                <w:szCs w:val="24"/>
              </w:rPr>
              <w:t>Telecenter</w:t>
            </w:r>
            <w:proofErr w:type="spellEnd"/>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b/>
                <w:bCs/>
                <w:spacing w:val="-1"/>
                <w:kern w:val="2"/>
                <w:szCs w:val="24"/>
              </w:rPr>
            </w:pPr>
            <w:r>
              <w:rPr>
                <w:spacing w:val="-2"/>
                <w:kern w:val="2"/>
                <w:szCs w:val="24"/>
              </w:rPr>
              <w:t>8.01</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spacing w:val="-2"/>
                <w:kern w:val="2"/>
                <w:szCs w:val="24"/>
              </w:rPr>
            </w:pPr>
            <w:r>
              <w:rPr>
                <w:spacing w:val="-1"/>
                <w:kern w:val="2"/>
                <w:szCs w:val="24"/>
              </w:rPr>
              <w:t>Desktop</w:t>
            </w:r>
            <w:r>
              <w:rPr>
                <w:spacing w:val="1"/>
                <w:kern w:val="2"/>
                <w:szCs w:val="24"/>
              </w:rPr>
              <w:t xml:space="preserve"> </w:t>
            </w:r>
            <w:r>
              <w:rPr>
                <w:spacing w:val="-1"/>
                <w:kern w:val="2"/>
                <w:szCs w:val="24"/>
              </w:rPr>
              <w:t>PC</w:t>
            </w:r>
            <w:r>
              <w:rPr>
                <w:spacing w:val="-5"/>
                <w:kern w:val="2"/>
                <w:szCs w:val="24"/>
              </w:rPr>
              <w:t xml:space="preserve"> </w:t>
            </w:r>
            <w:r>
              <w:rPr>
                <w:spacing w:val="-1"/>
                <w:kern w:val="2"/>
                <w:szCs w:val="24"/>
              </w:rPr>
              <w:t>as Data</w:t>
            </w:r>
            <w:r>
              <w:rPr>
                <w:kern w:val="2"/>
                <w:szCs w:val="24"/>
              </w:rPr>
              <w:t xml:space="preserve"> </w:t>
            </w:r>
            <w:r>
              <w:rPr>
                <w:spacing w:val="-2"/>
                <w:kern w:val="2"/>
                <w:szCs w:val="24"/>
              </w:rPr>
              <w:t>Server</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1</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2"/>
                <w:kern w:val="2"/>
                <w:szCs w:val="24"/>
              </w:rPr>
            </w:pPr>
            <w:r>
              <w:rPr>
                <w:spacing w:val="-2"/>
                <w:kern w:val="2"/>
                <w:szCs w:val="24"/>
              </w:rPr>
              <w:t>8.02</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spacing w:val="-1"/>
                <w:kern w:val="2"/>
                <w:szCs w:val="24"/>
              </w:rPr>
            </w:pPr>
            <w:r>
              <w:rPr>
                <w:spacing w:val="-1"/>
                <w:kern w:val="2"/>
                <w:szCs w:val="24"/>
              </w:rPr>
              <w:t>Desktop</w:t>
            </w:r>
            <w:r>
              <w:rPr>
                <w:spacing w:val="1"/>
                <w:kern w:val="2"/>
                <w:szCs w:val="24"/>
              </w:rPr>
              <w:t xml:space="preserve"> </w:t>
            </w:r>
            <w:r>
              <w:rPr>
                <w:kern w:val="2"/>
                <w:szCs w:val="24"/>
              </w:rPr>
              <w:t>PC</w:t>
            </w:r>
            <w:r>
              <w:rPr>
                <w:spacing w:val="-5"/>
                <w:kern w:val="2"/>
                <w:szCs w:val="24"/>
              </w:rPr>
              <w:t xml:space="preserve"> </w:t>
            </w:r>
            <w:r>
              <w:rPr>
                <w:spacing w:val="-1"/>
                <w:kern w:val="2"/>
                <w:szCs w:val="24"/>
              </w:rPr>
              <w:t>as Data</w:t>
            </w:r>
            <w:r>
              <w:rPr>
                <w:kern w:val="2"/>
                <w:szCs w:val="24"/>
              </w:rPr>
              <w:t xml:space="preserve"> </w:t>
            </w:r>
            <w:r>
              <w:rPr>
                <w:spacing w:val="-2"/>
                <w:kern w:val="2"/>
                <w:szCs w:val="24"/>
              </w:rPr>
              <w:t xml:space="preserve">Server </w:t>
            </w:r>
            <w:r>
              <w:rPr>
                <w:kern w:val="2"/>
                <w:szCs w:val="24"/>
              </w:rPr>
              <w:t>for</w:t>
            </w:r>
            <w:r>
              <w:rPr>
                <w:spacing w:val="-1"/>
                <w:kern w:val="2"/>
                <w:szCs w:val="24"/>
              </w:rPr>
              <w:t xml:space="preserve"> </w:t>
            </w:r>
            <w:proofErr w:type="spellStart"/>
            <w:r>
              <w:rPr>
                <w:spacing w:val="-4"/>
                <w:kern w:val="2"/>
                <w:szCs w:val="24"/>
              </w:rPr>
              <w:t>Telecenter</w:t>
            </w:r>
            <w:proofErr w:type="spellEnd"/>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kern w:val="2"/>
                <w:szCs w:val="24"/>
              </w:rPr>
              <w:t>1</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2"/>
                <w:kern w:val="2"/>
                <w:szCs w:val="24"/>
              </w:rPr>
            </w:pPr>
            <w:r>
              <w:rPr>
                <w:spacing w:val="-2"/>
                <w:kern w:val="2"/>
                <w:szCs w:val="24"/>
              </w:rPr>
              <w:t>8.03</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spacing w:val="-1"/>
                <w:kern w:val="2"/>
                <w:szCs w:val="24"/>
              </w:rPr>
            </w:pPr>
            <w:r>
              <w:rPr>
                <w:spacing w:val="-1"/>
                <w:kern w:val="2"/>
                <w:szCs w:val="24"/>
              </w:rPr>
              <w:t>Desktop</w:t>
            </w:r>
            <w:r>
              <w:rPr>
                <w:spacing w:val="1"/>
                <w:kern w:val="2"/>
                <w:szCs w:val="24"/>
              </w:rPr>
              <w:t xml:space="preserve"> </w:t>
            </w:r>
            <w:r>
              <w:rPr>
                <w:spacing w:val="-2"/>
                <w:kern w:val="2"/>
                <w:szCs w:val="24"/>
              </w:rPr>
              <w:t xml:space="preserve">for </w:t>
            </w:r>
            <w:proofErr w:type="spellStart"/>
            <w:r>
              <w:rPr>
                <w:spacing w:val="-3"/>
                <w:kern w:val="2"/>
                <w:szCs w:val="24"/>
              </w:rPr>
              <w:t>Telecenter</w:t>
            </w:r>
            <w:proofErr w:type="spellEnd"/>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kern w:val="2"/>
                <w:szCs w:val="24"/>
              </w:rPr>
            </w:pPr>
            <w:r>
              <w:rPr>
                <w:spacing w:val="-2"/>
                <w:kern w:val="2"/>
                <w:szCs w:val="24"/>
              </w:rPr>
              <w:t>1</w:t>
            </w:r>
          </w:p>
        </w:tc>
      </w:tr>
      <w:tr w:rsidR="00734B0F">
        <w:trPr>
          <w:trHeight w:val="276"/>
        </w:trPr>
        <w:tc>
          <w:tcPr>
            <w:tcW w:w="8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210"/>
              <w:textAlignment w:val="auto"/>
              <w:rPr>
                <w:spacing w:val="-2"/>
                <w:kern w:val="2"/>
                <w:szCs w:val="24"/>
              </w:rPr>
            </w:pPr>
            <w:r>
              <w:rPr>
                <w:spacing w:val="-2"/>
                <w:kern w:val="2"/>
                <w:szCs w:val="24"/>
              </w:rPr>
              <w:t>8.04</w:t>
            </w:r>
          </w:p>
        </w:tc>
        <w:tc>
          <w:tcPr>
            <w:tcW w:w="708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104"/>
              <w:textAlignment w:val="auto"/>
              <w:rPr>
                <w:spacing w:val="-1"/>
                <w:kern w:val="2"/>
                <w:szCs w:val="24"/>
              </w:rPr>
            </w:pPr>
            <w:r>
              <w:rPr>
                <w:spacing w:val="-1"/>
                <w:kern w:val="2"/>
                <w:szCs w:val="24"/>
              </w:rPr>
              <w:t>Contents</w:t>
            </w:r>
            <w:r>
              <w:rPr>
                <w:spacing w:val="-5"/>
                <w:kern w:val="2"/>
                <w:szCs w:val="24"/>
              </w:rPr>
              <w:t xml:space="preserve"> </w:t>
            </w:r>
            <w:r>
              <w:rPr>
                <w:spacing w:val="-2"/>
                <w:kern w:val="2"/>
                <w:szCs w:val="24"/>
              </w:rPr>
              <w:t>Development,</w:t>
            </w:r>
            <w:r>
              <w:rPr>
                <w:spacing w:val="3"/>
                <w:kern w:val="2"/>
                <w:szCs w:val="24"/>
              </w:rPr>
              <w:t xml:space="preserve"> </w:t>
            </w:r>
            <w:r>
              <w:rPr>
                <w:spacing w:val="-2"/>
                <w:kern w:val="2"/>
                <w:szCs w:val="24"/>
              </w:rPr>
              <w:t xml:space="preserve">Equipment, </w:t>
            </w:r>
            <w:r>
              <w:rPr>
                <w:spacing w:val="-1"/>
                <w:kern w:val="2"/>
                <w:szCs w:val="24"/>
              </w:rPr>
              <w:t>and</w:t>
            </w:r>
            <w:r>
              <w:rPr>
                <w:spacing w:val="-4"/>
                <w:kern w:val="2"/>
                <w:szCs w:val="24"/>
              </w:rPr>
              <w:t xml:space="preserve"> </w:t>
            </w:r>
            <w:r>
              <w:rPr>
                <w:spacing w:val="-2"/>
                <w:kern w:val="2"/>
                <w:szCs w:val="24"/>
              </w:rPr>
              <w:t>Consultation</w:t>
            </w:r>
          </w:p>
        </w:tc>
        <w:tc>
          <w:tcPr>
            <w:tcW w:w="1420"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3" w:line="239" w:lineRule="exact"/>
              <w:ind w:left="676" w:right="670"/>
              <w:jc w:val="center"/>
              <w:textAlignment w:val="auto"/>
              <w:rPr>
                <w:spacing w:val="-2"/>
                <w:kern w:val="2"/>
                <w:szCs w:val="24"/>
              </w:rPr>
            </w:pPr>
            <w:r>
              <w:rPr>
                <w:kern w:val="2"/>
                <w:szCs w:val="24"/>
              </w:rPr>
              <w:t>1</w:t>
            </w:r>
          </w:p>
        </w:tc>
      </w:tr>
    </w:tbl>
    <w:p w:rsidR="00734B0F" w:rsidRDefault="00734B0F">
      <w:pPr>
        <w:overflowPunct w:val="0"/>
        <w:spacing w:before="13" w:line="60" w:lineRule="exact"/>
        <w:textAlignment w:val="auto"/>
        <w:rPr>
          <w:rFonts w:cs="Meiryo UI"/>
          <w:kern w:val="2"/>
          <w:sz w:val="6"/>
          <w:szCs w:val="6"/>
        </w:rPr>
      </w:pPr>
    </w:p>
    <w:p w:rsidR="00734B0F" w:rsidRDefault="005262BC">
      <w:pPr>
        <w:pStyle w:val="Heading3"/>
        <w:spacing w:before="240"/>
        <w:ind w:left="562" w:hanging="562"/>
      </w:pPr>
      <w:bookmarkStart w:id="71" w:name="_Toc73406890"/>
      <w:bookmarkStart w:id="72" w:name="_Toc132879118"/>
      <w:r>
        <w:t>2.3.6  Outline</w:t>
      </w:r>
      <w:r>
        <w:rPr>
          <w:spacing w:val="1"/>
        </w:rPr>
        <w:t xml:space="preserve"> </w:t>
      </w:r>
      <w:r>
        <w:t>of the</w:t>
      </w:r>
      <w:r>
        <w:rPr>
          <w:spacing w:val="-4"/>
        </w:rPr>
        <w:t xml:space="preserve"> </w:t>
      </w:r>
      <w:r>
        <w:t>Solution</w:t>
      </w:r>
      <w:bookmarkEnd w:id="71"/>
      <w:bookmarkEnd w:id="72"/>
    </w:p>
    <w:p w:rsidR="00734B0F" w:rsidRDefault="005262BC">
      <w:pPr>
        <w:pStyle w:val="ListBullet"/>
        <w:spacing w:before="120"/>
        <w:ind w:left="240" w:hanging="240"/>
      </w:pPr>
      <w:r>
        <w:t>a)</w:t>
      </w:r>
      <w:r>
        <w:tab/>
        <w:t>Through the</w:t>
      </w:r>
      <w:r>
        <w:rPr>
          <w:spacing w:val="-3"/>
        </w:rPr>
        <w:t xml:space="preserve"> </w:t>
      </w:r>
      <w:r>
        <w:rPr>
          <w:spacing w:val="-2"/>
        </w:rPr>
        <w:t>APT</w:t>
      </w:r>
      <w:r>
        <w:rPr>
          <w:spacing w:val="4"/>
        </w:rPr>
        <w:t xml:space="preserve"> </w:t>
      </w:r>
      <w:r>
        <w:rPr>
          <w:spacing w:val="-2"/>
        </w:rPr>
        <w:t>J2</w:t>
      </w:r>
      <w:r>
        <w:rPr>
          <w:spacing w:val="2"/>
        </w:rPr>
        <w:t xml:space="preserve"> </w:t>
      </w:r>
      <w:r>
        <w:rPr>
          <w:spacing w:val="-2"/>
        </w:rPr>
        <w:t>project</w:t>
      </w:r>
      <w:r>
        <w:rPr>
          <w:spacing w:val="7"/>
        </w:rPr>
        <w:t xml:space="preserve"> </w:t>
      </w:r>
      <w:r>
        <w:rPr>
          <w:spacing w:val="-2"/>
        </w:rPr>
        <w:t>and</w:t>
      </w:r>
      <w:r>
        <w:rPr>
          <w:spacing w:val="2"/>
        </w:rPr>
        <w:t xml:space="preserve"> </w:t>
      </w:r>
      <w:r>
        <w:rPr>
          <w:spacing w:val="-2"/>
        </w:rPr>
        <w:t>J3</w:t>
      </w:r>
      <w:r>
        <w:rPr>
          <w:spacing w:val="2"/>
        </w:rPr>
        <w:t xml:space="preserve"> </w:t>
      </w:r>
      <w:r>
        <w:t>project,</w:t>
      </w:r>
      <w:r>
        <w:rPr>
          <w:spacing w:val="4"/>
        </w:rPr>
        <w:t xml:space="preserve"> </w:t>
      </w:r>
      <w:r>
        <w:t>a</w:t>
      </w:r>
      <w:r>
        <w:rPr>
          <w:spacing w:val="1"/>
        </w:rPr>
        <w:t xml:space="preserve"> </w:t>
      </w:r>
      <w:r>
        <w:t>remote</w:t>
      </w:r>
      <w:r>
        <w:rPr>
          <w:spacing w:val="-9"/>
        </w:rPr>
        <w:t xml:space="preserve"> </w:t>
      </w:r>
      <w:r>
        <w:rPr>
          <w:spacing w:val="-2"/>
        </w:rPr>
        <w:t>monitoring</w:t>
      </w:r>
      <w:r>
        <w:rPr>
          <w:spacing w:val="2"/>
        </w:rPr>
        <w:t xml:space="preserve"> </w:t>
      </w:r>
      <w:r>
        <w:t>system</w:t>
      </w:r>
      <w:r>
        <w:rPr>
          <w:spacing w:val="-7"/>
        </w:rPr>
        <w:t xml:space="preserve"> </w:t>
      </w:r>
      <w:r>
        <w:t>that gets</w:t>
      </w:r>
      <w:r>
        <w:rPr>
          <w:spacing w:val="2"/>
        </w:rPr>
        <w:t xml:space="preserve"> </w:t>
      </w:r>
      <w:r>
        <w:rPr>
          <w:spacing w:val="1"/>
        </w:rPr>
        <w:t xml:space="preserve">data </w:t>
      </w:r>
      <w:r>
        <w:t>from</w:t>
      </w:r>
      <w:r>
        <w:rPr>
          <w:spacing w:val="-7"/>
        </w:rPr>
        <w:t xml:space="preserve"> </w:t>
      </w:r>
      <w:r>
        <w:rPr>
          <w:spacing w:val="1"/>
        </w:rPr>
        <w:t>all</w:t>
      </w:r>
      <w:r>
        <w:rPr>
          <w:spacing w:val="70"/>
        </w:rPr>
        <w:t xml:space="preserve"> </w:t>
      </w:r>
      <w:r>
        <w:rPr>
          <w:spacing w:val="-2"/>
        </w:rPr>
        <w:t>measuring</w:t>
      </w:r>
      <w:r>
        <w:rPr>
          <w:spacing w:val="2"/>
        </w:rPr>
        <w:t xml:space="preserve"> </w:t>
      </w:r>
      <w:r>
        <w:t>points without having to</w:t>
      </w:r>
      <w:r>
        <w:rPr>
          <w:spacing w:val="2"/>
        </w:rPr>
        <w:t xml:space="preserve"> </w:t>
      </w:r>
      <w:r>
        <w:rPr>
          <w:spacing w:val="-2"/>
        </w:rPr>
        <w:t>access</w:t>
      </w:r>
      <w:r>
        <w:t xml:space="preserve"> the</w:t>
      </w:r>
      <w:r>
        <w:rPr>
          <w:spacing w:val="1"/>
        </w:rPr>
        <w:t xml:space="preserve"> </w:t>
      </w:r>
      <w:r>
        <w:t>actual</w:t>
      </w:r>
      <w:r>
        <w:rPr>
          <w:spacing w:val="-7"/>
        </w:rPr>
        <w:t xml:space="preserve"> </w:t>
      </w:r>
      <w:r>
        <w:t>site was developed.</w:t>
      </w:r>
      <w:r>
        <w:rPr>
          <w:spacing w:val="7"/>
        </w:rPr>
        <w:t xml:space="preserve"> </w:t>
      </w:r>
      <w:r>
        <w:t>The</w:t>
      </w:r>
      <w:r>
        <w:rPr>
          <w:spacing w:val="1"/>
        </w:rPr>
        <w:t xml:space="preserve"> </w:t>
      </w:r>
      <w:r>
        <w:rPr>
          <w:spacing w:val="-2"/>
        </w:rPr>
        <w:t>following</w:t>
      </w:r>
      <w:r>
        <w:rPr>
          <w:spacing w:val="7"/>
        </w:rPr>
        <w:t xml:space="preserve"> </w:t>
      </w:r>
      <w:r>
        <w:rPr>
          <w:spacing w:val="5"/>
        </w:rPr>
        <w:t xml:space="preserve">components </w:t>
      </w:r>
      <w:r>
        <w:rPr>
          <w:spacing w:val="-2"/>
        </w:rPr>
        <w:t xml:space="preserve">were </w:t>
      </w:r>
      <w:r>
        <w:t>completed</w:t>
      </w:r>
      <w:r>
        <w:rPr>
          <w:spacing w:val="7"/>
        </w:rPr>
        <w:t xml:space="preserve"> </w:t>
      </w:r>
      <w:r>
        <w:rPr>
          <w:spacing w:val="-3"/>
        </w:rPr>
        <w:t xml:space="preserve">in the </w:t>
      </w:r>
      <w:r>
        <w:rPr>
          <w:spacing w:val="-2"/>
        </w:rPr>
        <w:t>J2</w:t>
      </w:r>
      <w:r>
        <w:rPr>
          <w:spacing w:val="2"/>
        </w:rPr>
        <w:t xml:space="preserve"> </w:t>
      </w:r>
      <w:r>
        <w:t>project.</w:t>
      </w:r>
    </w:p>
    <w:p w:rsidR="00734B0F" w:rsidRDefault="005262BC">
      <w:pPr>
        <w:pStyle w:val="ListBullet2"/>
        <w:spacing w:before="120"/>
        <w:ind w:left="480" w:hanging="240"/>
      </w:pPr>
      <w:r>
        <w:t>-</w:t>
      </w:r>
      <w:r>
        <w:tab/>
        <w:t>A</w:t>
      </w:r>
      <w:r>
        <w:rPr>
          <w:spacing w:val="-13"/>
        </w:rPr>
        <w:t xml:space="preserve"> </w:t>
      </w:r>
      <w:r>
        <w:t>new</w:t>
      </w:r>
      <w:r>
        <w:rPr>
          <w:spacing w:val="1"/>
        </w:rPr>
        <w:t xml:space="preserve"> </w:t>
      </w:r>
      <w:r>
        <w:t>Data Center Building</w:t>
      </w:r>
    </w:p>
    <w:p w:rsidR="00734B0F" w:rsidRDefault="005262BC">
      <w:pPr>
        <w:pStyle w:val="ListBullet2"/>
        <w:spacing w:before="120"/>
        <w:ind w:left="480" w:hanging="240"/>
      </w:pPr>
      <w:r>
        <w:t>-</w:t>
      </w:r>
      <w:r>
        <w:tab/>
        <w:t>Five units of painted towers (25 m) with fence at the Data Center, with four measurement points at Point A, B, C, and D</w:t>
      </w:r>
    </w:p>
    <w:p w:rsidR="00734B0F" w:rsidRDefault="005262BC">
      <w:pPr>
        <w:pStyle w:val="ListBullet2"/>
        <w:spacing w:before="120"/>
        <w:ind w:left="480" w:hanging="240"/>
      </w:pPr>
      <w:r>
        <w:t>-</w:t>
      </w:r>
      <w:r>
        <w:tab/>
        <w:t>Four data loggers for water level measurements at Point A, B, C, and D</w:t>
      </w:r>
    </w:p>
    <w:p w:rsidR="00734B0F" w:rsidRDefault="005262BC">
      <w:pPr>
        <w:pStyle w:val="ListBullet2"/>
        <w:spacing w:before="120"/>
        <w:ind w:left="480" w:hanging="240"/>
      </w:pPr>
      <w:r>
        <w:t>-</w:t>
      </w:r>
      <w:r>
        <w:tab/>
        <w:t>The sensors for the measurement of temperature, humidity, wind speed, rainfall, methane amount, and CO</w:t>
      </w:r>
      <w:r>
        <w:rPr>
          <w:vertAlign w:val="subscript"/>
        </w:rPr>
        <w:t>2</w:t>
      </w:r>
      <w:r>
        <w:t xml:space="preserve"> amount at Point A, B, C, and D</w:t>
      </w:r>
    </w:p>
    <w:p w:rsidR="00734B0F" w:rsidRDefault="005262BC">
      <w:pPr>
        <w:pStyle w:val="ListBullet2"/>
        <w:spacing w:before="120"/>
        <w:ind w:left="480" w:hanging="240"/>
      </w:pPr>
      <w:r>
        <w:t>-</w:t>
      </w:r>
      <w:r>
        <w:tab/>
        <w:t>Video camera</w:t>
      </w:r>
      <w:r>
        <w:rPr>
          <w:spacing w:val="1"/>
        </w:rPr>
        <w:t xml:space="preserve"> </w:t>
      </w:r>
      <w:r>
        <w:rPr>
          <w:spacing w:val="-1"/>
        </w:rPr>
        <w:t>at</w:t>
      </w:r>
      <w:r>
        <w:rPr>
          <w:spacing w:val="7"/>
        </w:rPr>
        <w:t xml:space="preserve"> </w:t>
      </w:r>
      <w:r>
        <w:t>Point</w:t>
      </w:r>
      <w:r>
        <w:rPr>
          <w:spacing w:val="-7"/>
        </w:rPr>
        <w:t xml:space="preserve"> </w:t>
      </w:r>
      <w:r>
        <w:rPr>
          <w:spacing w:val="-3"/>
        </w:rPr>
        <w:t>A,</w:t>
      </w:r>
      <w:r>
        <w:rPr>
          <w:spacing w:val="4"/>
        </w:rPr>
        <w:t xml:space="preserve"> </w:t>
      </w:r>
      <w:r>
        <w:t>B C, and</w:t>
      </w:r>
      <w:r>
        <w:rPr>
          <w:spacing w:val="2"/>
        </w:rPr>
        <w:t xml:space="preserve"> </w:t>
      </w:r>
      <w:r>
        <w:t xml:space="preserve">D; </w:t>
      </w:r>
      <w:r>
        <w:rPr>
          <w:spacing w:val="-1"/>
        </w:rPr>
        <w:t>wireless</w:t>
      </w:r>
      <w:r>
        <w:t xml:space="preserve"> equipment</w:t>
      </w:r>
      <w:r>
        <w:rPr>
          <w:spacing w:val="7"/>
        </w:rPr>
        <w:t xml:space="preserve"> </w:t>
      </w:r>
      <w:r>
        <w:rPr>
          <w:spacing w:val="-1"/>
        </w:rPr>
        <w:t>at</w:t>
      </w:r>
      <w:r>
        <w:rPr>
          <w:spacing w:val="2"/>
        </w:rPr>
        <w:t xml:space="preserve"> </w:t>
      </w:r>
      <w:r>
        <w:rPr>
          <w:spacing w:val="-1"/>
        </w:rPr>
        <w:t>each</w:t>
      </w:r>
      <w:r>
        <w:rPr>
          <w:spacing w:val="-3"/>
        </w:rPr>
        <w:t xml:space="preserve"> </w:t>
      </w:r>
      <w:r>
        <w:t>tower</w:t>
      </w:r>
    </w:p>
    <w:p w:rsidR="00734B0F" w:rsidRDefault="005262BC">
      <w:pPr>
        <w:pStyle w:val="ListBullet"/>
        <w:spacing w:before="120"/>
        <w:ind w:left="238" w:hanging="238"/>
      </w:pPr>
      <w:r>
        <w:rPr>
          <w:spacing w:val="-1"/>
        </w:rPr>
        <w:t>b)</w:t>
      </w:r>
      <w:r>
        <w:rPr>
          <w:spacing w:val="-1"/>
        </w:rPr>
        <w:tab/>
        <w:t>The</w:t>
      </w:r>
      <w:r>
        <w:rPr>
          <w:spacing w:val="6"/>
        </w:rPr>
        <w:t xml:space="preserve"> </w:t>
      </w:r>
      <w:r>
        <w:t>following</w:t>
      </w:r>
      <w:r>
        <w:rPr>
          <w:spacing w:val="7"/>
        </w:rPr>
        <w:t xml:space="preserve"> </w:t>
      </w:r>
      <w:r>
        <w:rPr>
          <w:spacing w:val="-3"/>
        </w:rPr>
        <w:t>components</w:t>
      </w:r>
      <w:r>
        <w:rPr>
          <w:spacing w:val="5"/>
        </w:rPr>
        <w:t xml:space="preserve"> </w:t>
      </w:r>
      <w:r>
        <w:rPr>
          <w:spacing w:val="-1"/>
        </w:rPr>
        <w:t>were</w:t>
      </w:r>
      <w:r>
        <w:rPr>
          <w:spacing w:val="2"/>
        </w:rPr>
        <w:t xml:space="preserve"> </w:t>
      </w:r>
      <w:r>
        <w:rPr>
          <w:spacing w:val="-1"/>
        </w:rPr>
        <w:t>monitored</w:t>
      </w:r>
      <w:r>
        <w:rPr>
          <w:spacing w:val="2"/>
        </w:rPr>
        <w:t xml:space="preserve"> </w:t>
      </w:r>
      <w:r>
        <w:rPr>
          <w:spacing w:val="-3"/>
        </w:rPr>
        <w:t>at</w:t>
      </w:r>
      <w:r>
        <w:rPr>
          <w:spacing w:val="2"/>
        </w:rPr>
        <w:t xml:space="preserve"> </w:t>
      </w:r>
      <w:r>
        <w:rPr>
          <w:spacing w:val="-1"/>
        </w:rPr>
        <w:t>each</w:t>
      </w:r>
      <w:r>
        <w:rPr>
          <w:spacing w:val="-3"/>
        </w:rPr>
        <w:t xml:space="preserve"> </w:t>
      </w:r>
      <w:r>
        <w:rPr>
          <w:spacing w:val="-1"/>
        </w:rPr>
        <w:t>point</w:t>
      </w:r>
      <w:r>
        <w:rPr>
          <w:spacing w:val="7"/>
        </w:rPr>
        <w:t xml:space="preserve"> </w:t>
      </w:r>
      <w:r>
        <w:t>and</w:t>
      </w:r>
      <w:r>
        <w:rPr>
          <w:spacing w:val="2"/>
        </w:rPr>
        <w:t xml:space="preserve"> </w:t>
      </w:r>
      <w:r>
        <w:rPr>
          <w:spacing w:val="-1"/>
        </w:rPr>
        <w:t>transmitted</w:t>
      </w:r>
      <w:r>
        <w:rPr>
          <w:spacing w:val="-3"/>
        </w:rPr>
        <w:t xml:space="preserve"> </w:t>
      </w:r>
      <w:r>
        <w:t>through</w:t>
      </w:r>
      <w:r>
        <w:rPr>
          <w:spacing w:val="-3"/>
        </w:rPr>
        <w:t xml:space="preserve"> </w:t>
      </w:r>
      <w:proofErr w:type="spellStart"/>
      <w:r>
        <w:t>WiFi</w:t>
      </w:r>
      <w:proofErr w:type="spellEnd"/>
      <w:r>
        <w:t xml:space="preserve"> radio</w:t>
      </w:r>
      <w:r>
        <w:rPr>
          <w:spacing w:val="82"/>
        </w:rPr>
        <w:t xml:space="preserve"> </w:t>
      </w:r>
      <w:r>
        <w:t>link</w:t>
      </w:r>
      <w:r>
        <w:rPr>
          <w:spacing w:val="2"/>
        </w:rPr>
        <w:t xml:space="preserve"> </w:t>
      </w:r>
      <w:r>
        <w:t>to</w:t>
      </w:r>
      <w:r>
        <w:rPr>
          <w:spacing w:val="2"/>
        </w:rPr>
        <w:t xml:space="preserve"> </w:t>
      </w:r>
      <w:r>
        <w:t>the</w:t>
      </w:r>
      <w:r>
        <w:rPr>
          <w:spacing w:val="1"/>
        </w:rPr>
        <w:t xml:space="preserve"> </w:t>
      </w:r>
      <w:r>
        <w:rPr>
          <w:spacing w:val="-1"/>
        </w:rPr>
        <w:t>data</w:t>
      </w:r>
      <w:r>
        <w:rPr>
          <w:spacing w:val="1"/>
        </w:rPr>
        <w:t xml:space="preserve"> </w:t>
      </w:r>
      <w:r>
        <w:t>server</w:t>
      </w:r>
      <w:r>
        <w:rPr>
          <w:spacing w:val="4"/>
        </w:rPr>
        <w:t xml:space="preserve"> </w:t>
      </w:r>
      <w:r>
        <w:t>installed</w:t>
      </w:r>
      <w:r>
        <w:rPr>
          <w:spacing w:val="2"/>
        </w:rPr>
        <w:t xml:space="preserve"> </w:t>
      </w:r>
      <w:r>
        <w:rPr>
          <w:spacing w:val="-1"/>
        </w:rPr>
        <w:t>at</w:t>
      </w:r>
      <w:r>
        <w:rPr>
          <w:spacing w:val="2"/>
        </w:rPr>
        <w:t xml:space="preserve"> </w:t>
      </w:r>
      <w:r>
        <w:t>the</w:t>
      </w:r>
      <w:r>
        <w:rPr>
          <w:spacing w:val="1"/>
        </w:rPr>
        <w:t xml:space="preserve"> </w:t>
      </w:r>
      <w:r>
        <w:t>Data</w:t>
      </w:r>
      <w:r>
        <w:rPr>
          <w:spacing w:val="1"/>
        </w:rPr>
        <w:t xml:space="preserve"> </w:t>
      </w:r>
      <w:r>
        <w:t>Center.</w:t>
      </w:r>
    </w:p>
    <w:p w:rsidR="00734B0F" w:rsidRDefault="005262BC">
      <w:pPr>
        <w:pStyle w:val="ListBullet2"/>
        <w:spacing w:before="120"/>
        <w:ind w:left="430" w:hanging="190"/>
      </w:pPr>
      <w:r>
        <w:rPr>
          <w:spacing w:val="-25"/>
        </w:rPr>
        <w:t>-</w:t>
      </w:r>
      <w:r>
        <w:rPr>
          <w:spacing w:val="-25"/>
        </w:rPr>
        <w:tab/>
        <w:t>W</w:t>
      </w:r>
      <w:r>
        <w:rPr>
          <w:spacing w:val="-1"/>
        </w:rPr>
        <w:t>a</w:t>
      </w:r>
      <w:r>
        <w:rPr>
          <w:spacing w:val="5"/>
        </w:rPr>
        <w:t>t</w:t>
      </w:r>
      <w:r>
        <w:rPr>
          <w:spacing w:val="-1"/>
        </w:rPr>
        <w:t>e</w:t>
      </w:r>
      <w:r>
        <w:t>r</w:t>
      </w:r>
      <w:r>
        <w:rPr>
          <w:spacing w:val="4"/>
        </w:rPr>
        <w:t xml:space="preserve"> </w:t>
      </w:r>
      <w:r>
        <w:rPr>
          <w:spacing w:val="-10"/>
        </w:rPr>
        <w:t>l</w:t>
      </w:r>
      <w:r>
        <w:rPr>
          <w:spacing w:val="3"/>
        </w:rPr>
        <w:t>e</w:t>
      </w:r>
      <w:r>
        <w:rPr>
          <w:spacing w:val="-5"/>
        </w:rPr>
        <w:t>v</w:t>
      </w:r>
      <w:r>
        <w:rPr>
          <w:spacing w:val="3"/>
        </w:rPr>
        <w:t>e</w:t>
      </w:r>
      <w:r>
        <w:t>l</w:t>
      </w:r>
      <w:r>
        <w:rPr>
          <w:spacing w:val="-7"/>
        </w:rPr>
        <w:t xml:space="preserve"> </w:t>
      </w:r>
      <w:r>
        <w:rPr>
          <w:spacing w:val="9"/>
        </w:rPr>
        <w:t>o</w:t>
      </w:r>
      <w:r>
        <w:t>f</w:t>
      </w:r>
      <w:r>
        <w:rPr>
          <w:spacing w:val="-6"/>
        </w:rPr>
        <w:t xml:space="preserve"> </w:t>
      </w:r>
      <w:r>
        <w:rPr>
          <w:spacing w:val="5"/>
        </w:rPr>
        <w:t>t</w:t>
      </w:r>
      <w:r>
        <w:rPr>
          <w:spacing w:val="-5"/>
        </w:rPr>
        <w:t>h</w:t>
      </w:r>
      <w:r>
        <w:t>e</w:t>
      </w:r>
      <w:r>
        <w:rPr>
          <w:spacing w:val="1"/>
        </w:rPr>
        <w:t xml:space="preserve"> </w:t>
      </w:r>
      <w:r>
        <w:rPr>
          <w:spacing w:val="-1"/>
        </w:rPr>
        <w:t>c</w:t>
      </w:r>
      <w:r>
        <w:rPr>
          <w:spacing w:val="3"/>
        </w:rPr>
        <w:t>a</w:t>
      </w:r>
      <w:r>
        <w:rPr>
          <w:spacing w:val="-5"/>
        </w:rPr>
        <w:t>n</w:t>
      </w:r>
      <w:r>
        <w:rPr>
          <w:spacing w:val="3"/>
        </w:rPr>
        <w:t>a</w:t>
      </w:r>
      <w:r>
        <w:t>l</w:t>
      </w:r>
      <w:r>
        <w:rPr>
          <w:spacing w:val="-7"/>
        </w:rPr>
        <w:t xml:space="preserve"> </w:t>
      </w:r>
      <w:r>
        <w:rPr>
          <w:spacing w:val="1"/>
        </w:rPr>
        <w:t>(</w:t>
      </w:r>
      <w:r>
        <w:rPr>
          <w:spacing w:val="-1"/>
        </w:rPr>
        <w:t>a</w:t>
      </w:r>
      <w:r>
        <w:t>t</w:t>
      </w:r>
      <w:r>
        <w:rPr>
          <w:spacing w:val="7"/>
        </w:rPr>
        <w:t xml:space="preserve"> </w:t>
      </w:r>
      <w:r>
        <w:rPr>
          <w:spacing w:val="-4"/>
        </w:rPr>
        <w:t>P</w:t>
      </w:r>
      <w:r>
        <w:rPr>
          <w:spacing w:val="4"/>
        </w:rPr>
        <w:t>o</w:t>
      </w:r>
      <w:r>
        <w:rPr>
          <w:spacing w:val="-5"/>
        </w:rPr>
        <w:t>in</w:t>
      </w:r>
      <w:r>
        <w:rPr>
          <w:spacing w:val="5"/>
        </w:rPr>
        <w:t>t</w:t>
      </w:r>
      <w:r>
        <w:rPr>
          <w:spacing w:val="1"/>
        </w:rPr>
        <w:t xml:space="preserve"> </w:t>
      </w:r>
      <w:r>
        <w:rPr>
          <w:spacing w:val="-6"/>
        </w:rPr>
        <w:t>A</w:t>
      </w:r>
      <w:r>
        <w:rPr>
          <w:spacing w:val="1"/>
        </w:rPr>
        <w:t>)</w:t>
      </w:r>
      <w:r>
        <w:rPr>
          <w:spacing w:val="4"/>
        </w:rPr>
        <w:t xml:space="preserve"> </w:t>
      </w:r>
      <w:r>
        <w:rPr>
          <w:spacing w:val="-1"/>
        </w:rPr>
        <w:t>a</w:t>
      </w:r>
      <w:r>
        <w:rPr>
          <w:spacing w:val="-5"/>
        </w:rPr>
        <w:t>n</w:t>
      </w:r>
      <w:r>
        <w:t>d</w:t>
      </w:r>
      <w:r>
        <w:rPr>
          <w:spacing w:val="2"/>
        </w:rPr>
        <w:t xml:space="preserve"> </w:t>
      </w:r>
      <w:r>
        <w:rPr>
          <w:spacing w:val="4"/>
        </w:rPr>
        <w:t>o</w:t>
      </w:r>
      <w:r>
        <w:t>f</w:t>
      </w:r>
      <w:r>
        <w:rPr>
          <w:spacing w:val="-6"/>
        </w:rPr>
        <w:t xml:space="preserve"> </w:t>
      </w:r>
      <w:r>
        <w:rPr>
          <w:spacing w:val="5"/>
        </w:rPr>
        <w:t>t</w:t>
      </w:r>
      <w:r>
        <w:rPr>
          <w:spacing w:val="-5"/>
        </w:rPr>
        <w:t>h</w:t>
      </w:r>
      <w:r>
        <w:t>e</w:t>
      </w:r>
      <w:r>
        <w:rPr>
          <w:spacing w:val="1"/>
        </w:rPr>
        <w:t xml:space="preserve"> </w:t>
      </w:r>
      <w:r>
        <w:t>peatland</w:t>
      </w:r>
      <w:r>
        <w:rPr>
          <w:spacing w:val="2"/>
        </w:rPr>
        <w:t xml:space="preserve"> </w:t>
      </w:r>
      <w:r>
        <w:rPr>
          <w:spacing w:val="1"/>
        </w:rPr>
        <w:t>(</w:t>
      </w:r>
      <w:r>
        <w:rPr>
          <w:spacing w:val="-1"/>
        </w:rPr>
        <w:t>a</w:t>
      </w:r>
      <w:r>
        <w:t>t</w:t>
      </w:r>
      <w:r>
        <w:rPr>
          <w:spacing w:val="2"/>
        </w:rPr>
        <w:t xml:space="preserve"> </w:t>
      </w:r>
      <w:r>
        <w:rPr>
          <w:spacing w:val="-4"/>
        </w:rPr>
        <w:t>P</w:t>
      </w:r>
      <w:r>
        <w:rPr>
          <w:spacing w:val="4"/>
        </w:rPr>
        <w:t>o</w:t>
      </w:r>
      <w:r>
        <w:rPr>
          <w:spacing w:val="-5"/>
        </w:rPr>
        <w:t>in</w:t>
      </w:r>
      <w:r>
        <w:t>t</w:t>
      </w:r>
      <w:r>
        <w:rPr>
          <w:spacing w:val="7"/>
        </w:rPr>
        <w:t xml:space="preserve"> </w:t>
      </w:r>
      <w:r>
        <w:rPr>
          <w:spacing w:val="-2"/>
        </w:rPr>
        <w:t>B</w:t>
      </w:r>
      <w:r>
        <w:t>,</w:t>
      </w:r>
      <w:r>
        <w:rPr>
          <w:spacing w:val="4"/>
        </w:rPr>
        <w:t xml:space="preserve"> </w:t>
      </w:r>
      <w:r>
        <w:t xml:space="preserve">C </w:t>
      </w:r>
      <w:r>
        <w:rPr>
          <w:spacing w:val="-1"/>
        </w:rPr>
        <w:t>a</w:t>
      </w:r>
      <w:r>
        <w:rPr>
          <w:spacing w:val="-5"/>
        </w:rPr>
        <w:t>n</w:t>
      </w:r>
      <w:r>
        <w:t>d</w:t>
      </w:r>
      <w:r>
        <w:rPr>
          <w:spacing w:val="2"/>
        </w:rPr>
        <w:t xml:space="preserve"> </w:t>
      </w:r>
      <w:r>
        <w:rPr>
          <w:spacing w:val="-1"/>
        </w:rPr>
        <w:t>D</w:t>
      </w:r>
      <w:r>
        <w:rPr>
          <w:spacing w:val="1"/>
        </w:rPr>
        <w:t>)</w:t>
      </w:r>
    </w:p>
    <w:p w:rsidR="00734B0F" w:rsidRDefault="005262BC">
      <w:pPr>
        <w:pStyle w:val="ListBullet2"/>
        <w:spacing w:before="120"/>
        <w:ind w:left="478" w:hanging="238"/>
        <w:rPr>
          <w:spacing w:val="-2"/>
        </w:rPr>
      </w:pPr>
      <w:r>
        <w:rPr>
          <w:spacing w:val="-1"/>
        </w:rPr>
        <w:t>-</w:t>
      </w:r>
      <w:r>
        <w:rPr>
          <w:spacing w:val="-1"/>
        </w:rPr>
        <w:tab/>
        <w:t>Rain</w:t>
      </w:r>
      <w:r>
        <w:rPr>
          <w:spacing w:val="-3"/>
        </w:rPr>
        <w:t>fall,</w:t>
      </w:r>
      <w:r>
        <w:rPr>
          <w:spacing w:val="4"/>
        </w:rPr>
        <w:t xml:space="preserve"> </w:t>
      </w:r>
      <w:r>
        <w:rPr>
          <w:spacing w:val="-1"/>
        </w:rPr>
        <w:t>external</w:t>
      </w:r>
      <w:r>
        <w:rPr>
          <w:spacing w:val="-2"/>
        </w:rPr>
        <w:t xml:space="preserve"> </w:t>
      </w:r>
      <w:r>
        <w:t xml:space="preserve">temperature, </w:t>
      </w:r>
      <w:r>
        <w:rPr>
          <w:spacing w:val="-1"/>
        </w:rPr>
        <w:t>humidity,</w:t>
      </w:r>
      <w:r>
        <w:rPr>
          <w:spacing w:val="-3"/>
        </w:rPr>
        <w:t xml:space="preserve"> </w:t>
      </w:r>
      <w:r>
        <w:rPr>
          <w:spacing w:val="-2"/>
        </w:rPr>
        <w:t>wind</w:t>
      </w:r>
      <w:r>
        <w:rPr>
          <w:spacing w:val="2"/>
        </w:rPr>
        <w:t xml:space="preserve"> </w:t>
      </w:r>
      <w:r>
        <w:rPr>
          <w:spacing w:val="-1"/>
        </w:rPr>
        <w:t>speed</w:t>
      </w:r>
      <w:r>
        <w:t xml:space="preserve">, and </w:t>
      </w:r>
      <w:r>
        <w:rPr>
          <w:spacing w:val="-1"/>
        </w:rPr>
        <w:t>CO</w:t>
      </w:r>
      <w:r>
        <w:rPr>
          <w:spacing w:val="-1"/>
          <w:vertAlign w:val="subscript"/>
        </w:rPr>
        <w:t>2</w:t>
      </w:r>
      <w:r>
        <w:rPr>
          <w:spacing w:val="2"/>
        </w:rPr>
        <w:t xml:space="preserve"> </w:t>
      </w:r>
      <w:r>
        <w:rPr>
          <w:spacing w:val="-2"/>
        </w:rPr>
        <w:t>and</w:t>
      </w:r>
      <w:r>
        <w:rPr>
          <w:spacing w:val="2"/>
        </w:rPr>
        <w:t xml:space="preserve"> </w:t>
      </w:r>
      <w:r>
        <w:rPr>
          <w:spacing w:val="-1"/>
        </w:rPr>
        <w:t>methane</w:t>
      </w:r>
      <w:r>
        <w:rPr>
          <w:spacing w:val="1"/>
        </w:rPr>
        <w:t xml:space="preserve"> </w:t>
      </w:r>
      <w:r>
        <w:rPr>
          <w:spacing w:val="-2"/>
        </w:rPr>
        <w:t>amounts</w:t>
      </w:r>
    </w:p>
    <w:p w:rsidR="00734B0F" w:rsidRDefault="005262BC">
      <w:pPr>
        <w:pStyle w:val="ListBullet2"/>
        <w:spacing w:before="120"/>
        <w:ind w:left="478" w:hanging="238"/>
        <w:rPr>
          <w:spacing w:val="-1"/>
        </w:rPr>
      </w:pPr>
      <w:r>
        <w:rPr>
          <w:spacing w:val="-1"/>
        </w:rPr>
        <w:t>-</w:t>
      </w:r>
      <w:r>
        <w:rPr>
          <w:spacing w:val="-1"/>
        </w:rPr>
        <w:tab/>
        <w:t>Soil</w:t>
      </w:r>
      <w:r>
        <w:rPr>
          <w:spacing w:val="-2"/>
        </w:rPr>
        <w:t xml:space="preserve"> </w:t>
      </w:r>
      <w:r>
        <w:t>temperature</w:t>
      </w:r>
      <w:r>
        <w:rPr>
          <w:spacing w:val="1"/>
        </w:rPr>
        <w:t xml:space="preserve"> </w:t>
      </w:r>
      <w:r>
        <w:rPr>
          <w:spacing w:val="-2"/>
        </w:rPr>
        <w:t>and</w:t>
      </w:r>
      <w:r>
        <w:rPr>
          <w:spacing w:val="2"/>
        </w:rPr>
        <w:t xml:space="preserve"> </w:t>
      </w:r>
      <w:r>
        <w:t>water</w:t>
      </w:r>
      <w:r>
        <w:rPr>
          <w:spacing w:val="-1"/>
        </w:rPr>
        <w:t xml:space="preserve"> </w:t>
      </w:r>
      <w:r>
        <w:rPr>
          <w:spacing w:val="-2"/>
        </w:rPr>
        <w:t>content</w:t>
      </w:r>
      <w:r>
        <w:rPr>
          <w:spacing w:val="2"/>
        </w:rPr>
        <w:t xml:space="preserve"> </w:t>
      </w:r>
      <w:r>
        <w:rPr>
          <w:spacing w:val="-2"/>
        </w:rPr>
        <w:t>(at</w:t>
      </w:r>
      <w:r>
        <w:rPr>
          <w:spacing w:val="7"/>
        </w:rPr>
        <w:t xml:space="preserve"> </w:t>
      </w:r>
      <w:r>
        <w:rPr>
          <w:spacing w:val="-2"/>
        </w:rPr>
        <w:t>Point</w:t>
      </w:r>
      <w:r>
        <w:rPr>
          <w:spacing w:val="7"/>
        </w:rPr>
        <w:t xml:space="preserve"> </w:t>
      </w:r>
      <w:r>
        <w:rPr>
          <w:spacing w:val="-1"/>
        </w:rPr>
        <w:t>D)</w:t>
      </w:r>
    </w:p>
    <w:p w:rsidR="00734B0F" w:rsidRDefault="00734B0F">
      <w:pPr>
        <w:textAlignment w:val="auto"/>
        <w:rPr>
          <w:rFonts w:cs="Meiryo UI"/>
          <w:kern w:val="2"/>
          <w:szCs w:val="22"/>
        </w:rPr>
      </w:pPr>
    </w:p>
    <w:p w:rsidR="00734B0F" w:rsidRDefault="005262BC">
      <w:pPr>
        <w:jc w:val="center"/>
        <w:textAlignment w:val="auto"/>
        <w:rPr>
          <w:rFonts w:cs="Meiryo UI"/>
          <w:b/>
          <w:bCs/>
          <w:spacing w:val="-1"/>
          <w:kern w:val="2"/>
          <w:szCs w:val="22"/>
        </w:rPr>
      </w:pPr>
      <w:r>
        <w:rPr>
          <w:rFonts w:cs="Meiryo UI"/>
          <w:b/>
          <w:bCs/>
          <w:spacing w:val="-26"/>
          <w:kern w:val="2"/>
          <w:szCs w:val="22"/>
        </w:rPr>
        <w:t>T</w:t>
      </w:r>
      <w:r>
        <w:rPr>
          <w:rFonts w:cs="Meiryo UI"/>
          <w:b/>
          <w:bCs/>
          <w:spacing w:val="-1"/>
          <w:kern w:val="2"/>
          <w:szCs w:val="22"/>
        </w:rPr>
        <w:t xml:space="preserve">able 2-3-2:  </w:t>
      </w:r>
      <w:r>
        <w:rPr>
          <w:rFonts w:cs="Meiryo UI"/>
          <w:b/>
          <w:bCs/>
          <w:spacing w:val="-21"/>
          <w:kern w:val="2"/>
          <w:szCs w:val="22"/>
        </w:rPr>
        <w:t>T</w:t>
      </w:r>
      <w:r>
        <w:rPr>
          <w:rFonts w:cs="Meiryo UI"/>
          <w:b/>
          <w:bCs/>
          <w:spacing w:val="-1"/>
          <w:kern w:val="2"/>
          <w:szCs w:val="22"/>
        </w:rPr>
        <w:t>ypical</w:t>
      </w:r>
      <w:r>
        <w:rPr>
          <w:rFonts w:cs="Meiryo UI"/>
          <w:b/>
          <w:bCs/>
          <w:spacing w:val="-2"/>
          <w:kern w:val="2"/>
          <w:szCs w:val="22"/>
        </w:rPr>
        <w:t xml:space="preserve"> </w:t>
      </w:r>
      <w:r>
        <w:rPr>
          <w:rFonts w:cs="Meiryo UI"/>
          <w:b/>
          <w:bCs/>
          <w:spacing w:val="-1"/>
          <w:kern w:val="2"/>
          <w:szCs w:val="22"/>
        </w:rPr>
        <w:t>Da</w:t>
      </w:r>
      <w:r>
        <w:rPr>
          <w:rFonts w:cs="Meiryo UI"/>
          <w:b/>
          <w:bCs/>
          <w:spacing w:val="1"/>
          <w:kern w:val="2"/>
          <w:szCs w:val="22"/>
        </w:rPr>
        <w:t>t</w:t>
      </w:r>
      <w:r>
        <w:rPr>
          <w:rFonts w:cs="Meiryo UI"/>
          <w:b/>
          <w:bCs/>
          <w:spacing w:val="-1"/>
          <w:kern w:val="2"/>
          <w:szCs w:val="22"/>
        </w:rPr>
        <w:t>a</w:t>
      </w:r>
      <w:r>
        <w:rPr>
          <w:rFonts w:cs="Meiryo UI"/>
          <w:b/>
          <w:bCs/>
          <w:spacing w:val="2"/>
          <w:kern w:val="2"/>
          <w:szCs w:val="22"/>
        </w:rPr>
        <w:t xml:space="preserve"> </w:t>
      </w:r>
      <w:r>
        <w:rPr>
          <w:rFonts w:cs="Meiryo UI"/>
          <w:b/>
          <w:bCs/>
          <w:spacing w:val="-1"/>
          <w:kern w:val="2"/>
          <w:szCs w:val="22"/>
        </w:rPr>
        <w:t xml:space="preserve">of </w:t>
      </w:r>
      <w:r>
        <w:rPr>
          <w:rFonts w:cs="Meiryo UI"/>
          <w:b/>
          <w:bCs/>
          <w:spacing w:val="-4"/>
          <w:kern w:val="2"/>
          <w:szCs w:val="22"/>
        </w:rPr>
        <w:t>M</w:t>
      </w:r>
      <w:r>
        <w:rPr>
          <w:rFonts w:cs="Meiryo UI"/>
          <w:b/>
          <w:bCs/>
          <w:spacing w:val="-1"/>
          <w:kern w:val="2"/>
          <w:szCs w:val="22"/>
        </w:rPr>
        <w:t>ea</w:t>
      </w:r>
      <w:r>
        <w:rPr>
          <w:rFonts w:cs="Meiryo UI"/>
          <w:b/>
          <w:bCs/>
          <w:spacing w:val="-3"/>
          <w:kern w:val="2"/>
          <w:szCs w:val="22"/>
        </w:rPr>
        <w:t>s</w:t>
      </w:r>
      <w:r>
        <w:rPr>
          <w:rFonts w:cs="Meiryo UI"/>
          <w:b/>
          <w:bCs/>
          <w:spacing w:val="5"/>
          <w:kern w:val="2"/>
          <w:szCs w:val="22"/>
        </w:rPr>
        <w:t>u</w:t>
      </w:r>
      <w:r>
        <w:rPr>
          <w:rFonts w:cs="Meiryo UI"/>
          <w:b/>
          <w:bCs/>
          <w:spacing w:val="-11"/>
          <w:kern w:val="2"/>
          <w:szCs w:val="22"/>
        </w:rPr>
        <w:t>r</w:t>
      </w:r>
      <w:r>
        <w:rPr>
          <w:rFonts w:cs="Meiryo UI"/>
          <w:b/>
          <w:bCs/>
          <w:spacing w:val="-1"/>
          <w:kern w:val="2"/>
          <w:szCs w:val="22"/>
        </w:rPr>
        <w:t>ed</w:t>
      </w:r>
      <w:r>
        <w:rPr>
          <w:rFonts w:cs="Meiryo UI"/>
          <w:b/>
          <w:bCs/>
          <w:spacing w:val="3"/>
          <w:kern w:val="2"/>
          <w:szCs w:val="22"/>
        </w:rPr>
        <w:t xml:space="preserve"> </w:t>
      </w:r>
      <w:r>
        <w:rPr>
          <w:rFonts w:cs="Meiryo UI"/>
          <w:b/>
          <w:bCs/>
          <w:spacing w:val="-1"/>
          <w:kern w:val="2"/>
          <w:szCs w:val="22"/>
        </w:rPr>
        <w:t xml:space="preserve">Components </w:t>
      </w:r>
      <w:r>
        <w:rPr>
          <w:rFonts w:cs="Meiryo UI"/>
          <w:b/>
          <w:bCs/>
          <w:spacing w:val="-1"/>
          <w:kern w:val="2"/>
          <w:szCs w:val="22"/>
        </w:rPr>
        <w:br/>
      </w:r>
      <w:r>
        <w:rPr>
          <w:rFonts w:cs="Meiryo UI"/>
          <w:b/>
          <w:bCs/>
          <w:spacing w:val="-2"/>
          <w:kern w:val="2"/>
          <w:szCs w:val="22"/>
        </w:rPr>
        <w:t>[temperature,</w:t>
      </w:r>
      <w:r>
        <w:rPr>
          <w:rFonts w:cs="Meiryo UI"/>
          <w:b/>
          <w:bCs/>
          <w:spacing w:val="4"/>
          <w:kern w:val="2"/>
          <w:szCs w:val="22"/>
        </w:rPr>
        <w:t xml:space="preserve"> </w:t>
      </w:r>
      <w:r>
        <w:rPr>
          <w:rFonts w:cs="Meiryo UI"/>
          <w:b/>
          <w:bCs/>
          <w:spacing w:val="-2"/>
          <w:kern w:val="2"/>
          <w:szCs w:val="22"/>
        </w:rPr>
        <w:t>humidity,</w:t>
      </w:r>
      <w:r>
        <w:rPr>
          <w:rFonts w:cs="Meiryo UI"/>
          <w:b/>
          <w:bCs/>
          <w:spacing w:val="4"/>
          <w:kern w:val="2"/>
          <w:szCs w:val="22"/>
        </w:rPr>
        <w:t xml:space="preserve"> </w:t>
      </w:r>
      <w:r>
        <w:rPr>
          <w:rFonts w:cs="Meiryo UI"/>
          <w:b/>
          <w:bCs/>
          <w:spacing w:val="-1"/>
          <w:kern w:val="2"/>
          <w:szCs w:val="22"/>
        </w:rPr>
        <w:t>wind</w:t>
      </w:r>
      <w:r>
        <w:rPr>
          <w:rFonts w:cs="Meiryo UI"/>
          <w:b/>
          <w:bCs/>
          <w:spacing w:val="-2"/>
          <w:kern w:val="2"/>
          <w:szCs w:val="22"/>
        </w:rPr>
        <w:t xml:space="preserve"> </w:t>
      </w:r>
      <w:r>
        <w:rPr>
          <w:rFonts w:cs="Meiryo UI"/>
          <w:b/>
          <w:bCs/>
          <w:spacing w:val="-1"/>
          <w:kern w:val="2"/>
          <w:szCs w:val="22"/>
        </w:rPr>
        <w:t>speed, methane</w:t>
      </w:r>
      <w:r>
        <w:rPr>
          <w:rFonts w:cs="Meiryo UI"/>
          <w:b/>
          <w:bCs/>
          <w:spacing w:val="1"/>
          <w:kern w:val="2"/>
          <w:szCs w:val="22"/>
        </w:rPr>
        <w:t xml:space="preserve"> </w:t>
      </w:r>
      <w:r>
        <w:rPr>
          <w:rFonts w:cs="Meiryo UI"/>
          <w:b/>
          <w:bCs/>
          <w:spacing w:val="-2"/>
          <w:kern w:val="2"/>
          <w:szCs w:val="22"/>
        </w:rPr>
        <w:t>and</w:t>
      </w:r>
      <w:r>
        <w:rPr>
          <w:rFonts w:cs="Meiryo UI"/>
          <w:b/>
          <w:bCs/>
          <w:spacing w:val="3"/>
          <w:kern w:val="2"/>
          <w:szCs w:val="22"/>
        </w:rPr>
        <w:t xml:space="preserve"> </w:t>
      </w:r>
      <w:r>
        <w:rPr>
          <w:rFonts w:cs="Meiryo UI"/>
          <w:b/>
          <w:bCs/>
          <w:spacing w:val="-2"/>
          <w:kern w:val="2"/>
          <w:szCs w:val="22"/>
        </w:rPr>
        <w:t>rainfall]</w:t>
      </w:r>
    </w:p>
    <w:p w:rsidR="00734B0F" w:rsidRDefault="00734B0F">
      <w:pPr>
        <w:overflowPunct w:val="0"/>
        <w:spacing w:before="1" w:line="200" w:lineRule="exact"/>
        <w:textAlignment w:val="auto"/>
        <w:rPr>
          <w:rFonts w:cs="Meiryo UI"/>
          <w:kern w:val="2"/>
          <w:sz w:val="20"/>
        </w:rPr>
      </w:pPr>
    </w:p>
    <w:tbl>
      <w:tblPr>
        <w:tblW w:w="8878" w:type="dxa"/>
        <w:jc w:val="center"/>
        <w:tblLayout w:type="fixed"/>
        <w:tblCellMar>
          <w:left w:w="5" w:type="dxa"/>
          <w:right w:w="5" w:type="dxa"/>
        </w:tblCellMar>
        <w:tblLook w:val="0000" w:firstRow="0" w:lastRow="0" w:firstColumn="0" w:lastColumn="0" w:noHBand="0" w:noVBand="0"/>
      </w:tblPr>
      <w:tblGrid>
        <w:gridCol w:w="1796"/>
        <w:gridCol w:w="736"/>
        <w:gridCol w:w="1107"/>
        <w:gridCol w:w="1351"/>
        <w:gridCol w:w="793"/>
        <w:gridCol w:w="787"/>
        <w:gridCol w:w="942"/>
        <w:gridCol w:w="1366"/>
      </w:tblGrid>
      <w:tr w:rsidR="00734B0F">
        <w:trPr>
          <w:trHeight w:val="348"/>
          <w:jc w:val="center"/>
        </w:trPr>
        <w:tc>
          <w:tcPr>
            <w:tcW w:w="179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65"/>
              <w:ind w:left="3"/>
              <w:jc w:val="center"/>
              <w:textAlignment w:val="auto"/>
              <w:rPr>
                <w:kern w:val="2"/>
                <w:szCs w:val="24"/>
              </w:rPr>
            </w:pPr>
            <w:r>
              <w:rPr>
                <w:b/>
                <w:bCs/>
                <w:spacing w:val="-2"/>
                <w:kern w:val="2"/>
                <w:szCs w:val="24"/>
              </w:rPr>
              <w:t>Time</w:t>
            </w:r>
          </w:p>
        </w:tc>
        <w:tc>
          <w:tcPr>
            <w:tcW w:w="73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65"/>
              <w:ind w:left="8"/>
              <w:jc w:val="center"/>
              <w:textAlignment w:val="auto"/>
              <w:rPr>
                <w:kern w:val="2"/>
                <w:szCs w:val="24"/>
              </w:rPr>
            </w:pPr>
            <w:r>
              <w:rPr>
                <w:b/>
                <w:bCs/>
                <w:kern w:val="2"/>
                <w:szCs w:val="24"/>
              </w:rPr>
              <w:t>CH1</w:t>
            </w:r>
          </w:p>
        </w:tc>
        <w:tc>
          <w:tcPr>
            <w:tcW w:w="110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65"/>
              <w:ind w:left="8"/>
              <w:jc w:val="center"/>
              <w:textAlignment w:val="auto"/>
              <w:rPr>
                <w:kern w:val="2"/>
                <w:szCs w:val="24"/>
              </w:rPr>
            </w:pPr>
            <w:r>
              <w:rPr>
                <w:b/>
                <w:bCs/>
                <w:kern w:val="2"/>
                <w:szCs w:val="24"/>
              </w:rPr>
              <w:t>CH2</w:t>
            </w:r>
          </w:p>
        </w:tc>
        <w:tc>
          <w:tcPr>
            <w:tcW w:w="13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65"/>
              <w:ind w:left="8"/>
              <w:jc w:val="center"/>
              <w:textAlignment w:val="auto"/>
              <w:rPr>
                <w:kern w:val="2"/>
                <w:szCs w:val="24"/>
              </w:rPr>
            </w:pPr>
            <w:r>
              <w:rPr>
                <w:b/>
                <w:bCs/>
                <w:kern w:val="2"/>
                <w:szCs w:val="24"/>
              </w:rPr>
              <w:t>CH3</w:t>
            </w:r>
          </w:p>
        </w:tc>
        <w:tc>
          <w:tcPr>
            <w:tcW w:w="793"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65"/>
              <w:ind w:left="8"/>
              <w:jc w:val="center"/>
              <w:textAlignment w:val="auto"/>
              <w:rPr>
                <w:kern w:val="2"/>
                <w:szCs w:val="24"/>
              </w:rPr>
            </w:pPr>
            <w:r>
              <w:rPr>
                <w:b/>
                <w:bCs/>
                <w:kern w:val="2"/>
                <w:szCs w:val="24"/>
              </w:rPr>
              <w:t>CH4</w:t>
            </w:r>
          </w:p>
        </w:tc>
        <w:tc>
          <w:tcPr>
            <w:tcW w:w="78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65"/>
              <w:ind w:left="3"/>
              <w:jc w:val="center"/>
              <w:textAlignment w:val="auto"/>
              <w:rPr>
                <w:kern w:val="2"/>
                <w:szCs w:val="24"/>
              </w:rPr>
            </w:pPr>
            <w:r>
              <w:rPr>
                <w:b/>
                <w:bCs/>
                <w:kern w:val="2"/>
                <w:szCs w:val="24"/>
              </w:rPr>
              <w:t>CH5</w:t>
            </w:r>
          </w:p>
        </w:tc>
        <w:tc>
          <w:tcPr>
            <w:tcW w:w="942"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65"/>
              <w:ind w:left="3"/>
              <w:jc w:val="center"/>
              <w:textAlignment w:val="auto"/>
              <w:rPr>
                <w:kern w:val="2"/>
                <w:szCs w:val="24"/>
              </w:rPr>
            </w:pPr>
            <w:r>
              <w:rPr>
                <w:b/>
                <w:bCs/>
                <w:kern w:val="2"/>
                <w:szCs w:val="24"/>
              </w:rPr>
              <w:t>CH6</w:t>
            </w:r>
          </w:p>
        </w:tc>
        <w:tc>
          <w:tcPr>
            <w:tcW w:w="136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72"/>
              <w:ind w:left="8"/>
              <w:jc w:val="center"/>
              <w:textAlignment w:val="auto"/>
              <w:rPr>
                <w:kern w:val="2"/>
                <w:szCs w:val="24"/>
              </w:rPr>
            </w:pPr>
            <w:r>
              <w:rPr>
                <w:b/>
                <w:bCs/>
                <w:kern w:val="2"/>
                <w:szCs w:val="24"/>
              </w:rPr>
              <w:t>CH7</w:t>
            </w:r>
          </w:p>
        </w:tc>
      </w:tr>
      <w:tr w:rsidR="00734B0F">
        <w:trPr>
          <w:trHeight w:val="348"/>
          <w:jc w:val="center"/>
        </w:trPr>
        <w:tc>
          <w:tcPr>
            <w:tcW w:w="1795" w:type="dxa"/>
            <w:tcBorders>
              <w:top w:val="single" w:sz="4" w:space="0" w:color="000000"/>
              <w:left w:val="single" w:sz="4" w:space="0" w:color="000000"/>
              <w:bottom w:val="single" w:sz="4" w:space="0" w:color="000000"/>
              <w:right w:val="single" w:sz="4" w:space="0" w:color="000000"/>
            </w:tcBorders>
          </w:tcPr>
          <w:p w:rsidR="00734B0F" w:rsidRDefault="00734B0F">
            <w:pPr>
              <w:jc w:val="center"/>
              <w:textAlignment w:val="auto"/>
              <w:rPr>
                <w:kern w:val="2"/>
                <w:szCs w:val="24"/>
              </w:rPr>
            </w:pPr>
          </w:p>
        </w:tc>
        <w:tc>
          <w:tcPr>
            <w:tcW w:w="73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b/>
                <w:bCs/>
                <w:spacing w:val="-6"/>
                <w:kern w:val="2"/>
                <w:szCs w:val="24"/>
              </w:rPr>
              <w:t>Temp.</w:t>
            </w:r>
          </w:p>
        </w:tc>
        <w:tc>
          <w:tcPr>
            <w:tcW w:w="110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b/>
                <w:bCs/>
                <w:spacing w:val="-1"/>
                <w:kern w:val="2"/>
                <w:szCs w:val="24"/>
              </w:rPr>
              <w:t>Humidity</w:t>
            </w:r>
          </w:p>
        </w:tc>
        <w:tc>
          <w:tcPr>
            <w:tcW w:w="13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b/>
                <w:bCs/>
                <w:spacing w:val="-2"/>
                <w:kern w:val="2"/>
                <w:szCs w:val="24"/>
              </w:rPr>
              <w:t>Wind Speed</w:t>
            </w:r>
          </w:p>
        </w:tc>
        <w:tc>
          <w:tcPr>
            <w:tcW w:w="793"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b/>
                <w:bCs/>
                <w:kern w:val="2"/>
                <w:szCs w:val="24"/>
              </w:rPr>
              <w:t>CH4</w:t>
            </w:r>
          </w:p>
        </w:tc>
        <w:tc>
          <w:tcPr>
            <w:tcW w:w="78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b/>
                <w:bCs/>
                <w:spacing w:val="-1"/>
                <w:kern w:val="2"/>
                <w:szCs w:val="24"/>
              </w:rPr>
              <w:t>CO2</w:t>
            </w:r>
          </w:p>
        </w:tc>
        <w:tc>
          <w:tcPr>
            <w:tcW w:w="942"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b/>
                <w:bCs/>
                <w:spacing w:val="-1"/>
                <w:kern w:val="2"/>
                <w:szCs w:val="24"/>
              </w:rPr>
              <w:t>Rainfall</w:t>
            </w:r>
          </w:p>
        </w:tc>
        <w:tc>
          <w:tcPr>
            <w:tcW w:w="136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b/>
                <w:bCs/>
                <w:spacing w:val="-2"/>
                <w:kern w:val="2"/>
                <w:szCs w:val="24"/>
              </w:rPr>
              <w:t>Water Level</w:t>
            </w:r>
          </w:p>
        </w:tc>
      </w:tr>
      <w:tr w:rsidR="00734B0F">
        <w:trPr>
          <w:trHeight w:val="348"/>
          <w:jc w:val="center"/>
        </w:trPr>
        <w:tc>
          <w:tcPr>
            <w:tcW w:w="1795" w:type="dxa"/>
            <w:tcBorders>
              <w:top w:val="single" w:sz="4" w:space="0" w:color="000000"/>
              <w:left w:val="single" w:sz="4" w:space="0" w:color="000000"/>
              <w:bottom w:val="single" w:sz="4" w:space="0" w:color="000000"/>
              <w:right w:val="single" w:sz="4" w:space="0" w:color="000000"/>
            </w:tcBorders>
          </w:tcPr>
          <w:p w:rsidR="00734B0F" w:rsidRDefault="00734B0F">
            <w:pPr>
              <w:jc w:val="center"/>
              <w:textAlignment w:val="auto"/>
              <w:rPr>
                <w:kern w:val="2"/>
                <w:szCs w:val="24"/>
              </w:rPr>
            </w:pPr>
          </w:p>
        </w:tc>
        <w:tc>
          <w:tcPr>
            <w:tcW w:w="73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62" w:lineRule="exact"/>
              <w:ind w:left="8"/>
              <w:jc w:val="center"/>
              <w:textAlignment w:val="auto"/>
              <w:rPr>
                <w:kern w:val="2"/>
                <w:szCs w:val="24"/>
              </w:rPr>
            </w:pPr>
            <w:r>
              <w:rPr>
                <w:b/>
                <w:bCs/>
                <w:i/>
                <w:iCs/>
                <w:w w:val="95"/>
                <w:kern w:val="2"/>
                <w:szCs w:val="24"/>
              </w:rPr>
              <w:t>(</w:t>
            </w:r>
            <w:r>
              <w:rPr>
                <w:b/>
                <w:bCs/>
                <w:i/>
                <w:iCs/>
                <w:spacing w:val="1"/>
                <w:w w:val="95"/>
                <w:kern w:val="2"/>
                <w:szCs w:val="24"/>
              </w:rPr>
              <w:t xml:space="preserve"> °</w:t>
            </w:r>
            <w:r>
              <w:rPr>
                <w:b/>
                <w:bCs/>
                <w:i/>
                <w:iCs/>
                <w:w w:val="95"/>
                <w:kern w:val="2"/>
                <w:szCs w:val="24"/>
              </w:rPr>
              <w:t>C</w:t>
            </w:r>
            <w:r>
              <w:rPr>
                <w:b/>
                <w:bCs/>
                <w:i/>
                <w:iCs/>
                <w:spacing w:val="2"/>
                <w:w w:val="95"/>
                <w:kern w:val="2"/>
                <w:szCs w:val="24"/>
              </w:rPr>
              <w:t xml:space="preserve"> </w:t>
            </w:r>
            <w:r>
              <w:rPr>
                <w:b/>
                <w:bCs/>
                <w:i/>
                <w:iCs/>
                <w:w w:val="95"/>
                <w:kern w:val="2"/>
                <w:szCs w:val="24"/>
              </w:rPr>
              <w:t>)</w:t>
            </w:r>
          </w:p>
        </w:tc>
        <w:tc>
          <w:tcPr>
            <w:tcW w:w="110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62" w:lineRule="exact"/>
              <w:ind w:left="8"/>
              <w:jc w:val="center"/>
              <w:textAlignment w:val="auto"/>
              <w:rPr>
                <w:kern w:val="2"/>
                <w:szCs w:val="24"/>
              </w:rPr>
            </w:pPr>
            <w:r>
              <w:rPr>
                <w:b/>
                <w:bCs/>
                <w:i/>
                <w:iCs/>
                <w:w w:val="95"/>
                <w:kern w:val="2"/>
                <w:szCs w:val="24"/>
              </w:rPr>
              <w:t>(</w:t>
            </w:r>
            <w:r>
              <w:rPr>
                <w:b/>
                <w:bCs/>
                <w:i/>
                <w:iCs/>
                <w:spacing w:val="3"/>
                <w:w w:val="95"/>
                <w:kern w:val="2"/>
                <w:szCs w:val="24"/>
              </w:rPr>
              <w:t xml:space="preserve"> </w:t>
            </w:r>
            <w:r>
              <w:rPr>
                <w:b/>
                <w:bCs/>
                <w:i/>
                <w:iCs/>
                <w:spacing w:val="-1"/>
                <w:w w:val="95"/>
                <w:kern w:val="2"/>
                <w:szCs w:val="24"/>
              </w:rPr>
              <w:t>RH%</w:t>
            </w:r>
            <w:r>
              <w:rPr>
                <w:b/>
                <w:bCs/>
                <w:i/>
                <w:iCs/>
                <w:spacing w:val="4"/>
                <w:w w:val="95"/>
                <w:kern w:val="2"/>
                <w:szCs w:val="24"/>
              </w:rPr>
              <w:t xml:space="preserve"> </w:t>
            </w:r>
            <w:r>
              <w:rPr>
                <w:b/>
                <w:bCs/>
                <w:i/>
                <w:iCs/>
                <w:w w:val="95"/>
                <w:kern w:val="2"/>
                <w:szCs w:val="24"/>
              </w:rPr>
              <w:t>)</w:t>
            </w:r>
          </w:p>
        </w:tc>
        <w:tc>
          <w:tcPr>
            <w:tcW w:w="13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62" w:lineRule="exact"/>
              <w:ind w:left="8"/>
              <w:jc w:val="center"/>
              <w:textAlignment w:val="auto"/>
              <w:rPr>
                <w:kern w:val="2"/>
                <w:szCs w:val="24"/>
              </w:rPr>
            </w:pPr>
            <w:r>
              <w:rPr>
                <w:b/>
                <w:bCs/>
                <w:i/>
                <w:iCs/>
                <w:w w:val="95"/>
                <w:kern w:val="2"/>
                <w:szCs w:val="24"/>
              </w:rPr>
              <w:t>(</w:t>
            </w:r>
            <w:r>
              <w:rPr>
                <w:b/>
                <w:bCs/>
                <w:i/>
                <w:iCs/>
                <w:spacing w:val="1"/>
                <w:w w:val="95"/>
                <w:kern w:val="2"/>
                <w:szCs w:val="24"/>
              </w:rPr>
              <w:t xml:space="preserve"> </w:t>
            </w:r>
            <w:r>
              <w:rPr>
                <w:b/>
                <w:bCs/>
                <w:i/>
                <w:iCs/>
                <w:spacing w:val="-1"/>
                <w:w w:val="95"/>
                <w:kern w:val="2"/>
                <w:szCs w:val="24"/>
              </w:rPr>
              <w:t>m/s</w:t>
            </w:r>
            <w:r>
              <w:rPr>
                <w:b/>
                <w:bCs/>
                <w:i/>
                <w:iCs/>
                <w:spacing w:val="-2"/>
                <w:w w:val="95"/>
                <w:kern w:val="2"/>
                <w:szCs w:val="24"/>
              </w:rPr>
              <w:t xml:space="preserve"> </w:t>
            </w:r>
            <w:r>
              <w:rPr>
                <w:b/>
                <w:bCs/>
                <w:i/>
                <w:iCs/>
                <w:w w:val="95"/>
                <w:kern w:val="2"/>
                <w:szCs w:val="24"/>
              </w:rPr>
              <w:t>)</w:t>
            </w:r>
          </w:p>
        </w:tc>
        <w:tc>
          <w:tcPr>
            <w:tcW w:w="793"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62" w:lineRule="exact"/>
              <w:ind w:left="8"/>
              <w:jc w:val="center"/>
              <w:textAlignment w:val="auto"/>
              <w:rPr>
                <w:kern w:val="2"/>
                <w:szCs w:val="24"/>
              </w:rPr>
            </w:pPr>
            <w:r>
              <w:rPr>
                <w:b/>
                <w:bCs/>
                <w:i/>
                <w:iCs/>
                <w:w w:val="95"/>
                <w:kern w:val="2"/>
                <w:szCs w:val="24"/>
              </w:rPr>
              <w:t>(</w:t>
            </w:r>
            <w:r>
              <w:rPr>
                <w:b/>
                <w:bCs/>
                <w:i/>
                <w:iCs/>
                <w:spacing w:val="1"/>
                <w:w w:val="95"/>
                <w:kern w:val="2"/>
                <w:szCs w:val="24"/>
              </w:rPr>
              <w:t xml:space="preserve"> </w:t>
            </w:r>
            <w:r>
              <w:rPr>
                <w:b/>
                <w:bCs/>
                <w:i/>
                <w:iCs/>
                <w:spacing w:val="-2"/>
                <w:w w:val="95"/>
                <w:kern w:val="2"/>
                <w:szCs w:val="24"/>
              </w:rPr>
              <w:t>ppm</w:t>
            </w:r>
            <w:r>
              <w:rPr>
                <w:b/>
                <w:bCs/>
                <w:i/>
                <w:iCs/>
                <w:spacing w:val="-1"/>
                <w:w w:val="95"/>
                <w:kern w:val="2"/>
                <w:szCs w:val="24"/>
              </w:rPr>
              <w:t xml:space="preserve"> </w:t>
            </w:r>
            <w:r>
              <w:rPr>
                <w:b/>
                <w:bCs/>
                <w:i/>
                <w:iCs/>
                <w:w w:val="95"/>
                <w:kern w:val="2"/>
                <w:szCs w:val="24"/>
              </w:rPr>
              <w:t>)</w:t>
            </w:r>
          </w:p>
        </w:tc>
        <w:tc>
          <w:tcPr>
            <w:tcW w:w="78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62" w:lineRule="exact"/>
              <w:ind w:left="3"/>
              <w:jc w:val="center"/>
              <w:textAlignment w:val="auto"/>
              <w:rPr>
                <w:kern w:val="2"/>
                <w:szCs w:val="24"/>
              </w:rPr>
            </w:pPr>
            <w:r>
              <w:rPr>
                <w:b/>
                <w:bCs/>
                <w:i/>
                <w:iCs/>
                <w:w w:val="95"/>
                <w:kern w:val="2"/>
                <w:szCs w:val="24"/>
              </w:rPr>
              <w:t>(</w:t>
            </w:r>
            <w:r>
              <w:rPr>
                <w:b/>
                <w:bCs/>
                <w:i/>
                <w:iCs/>
                <w:spacing w:val="1"/>
                <w:w w:val="95"/>
                <w:kern w:val="2"/>
                <w:szCs w:val="24"/>
              </w:rPr>
              <w:t xml:space="preserve"> </w:t>
            </w:r>
            <w:r>
              <w:rPr>
                <w:b/>
                <w:bCs/>
                <w:i/>
                <w:iCs/>
                <w:spacing w:val="-2"/>
                <w:w w:val="95"/>
                <w:kern w:val="2"/>
                <w:szCs w:val="24"/>
              </w:rPr>
              <w:t>ppm</w:t>
            </w:r>
            <w:r>
              <w:rPr>
                <w:b/>
                <w:bCs/>
                <w:i/>
                <w:iCs/>
                <w:spacing w:val="-1"/>
                <w:w w:val="95"/>
                <w:kern w:val="2"/>
                <w:szCs w:val="24"/>
              </w:rPr>
              <w:t xml:space="preserve"> </w:t>
            </w:r>
            <w:r>
              <w:rPr>
                <w:b/>
                <w:bCs/>
                <w:i/>
                <w:iCs/>
                <w:w w:val="95"/>
                <w:kern w:val="2"/>
                <w:szCs w:val="24"/>
              </w:rPr>
              <w:t>)</w:t>
            </w:r>
          </w:p>
        </w:tc>
        <w:tc>
          <w:tcPr>
            <w:tcW w:w="942"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62" w:lineRule="exact"/>
              <w:ind w:left="3"/>
              <w:jc w:val="center"/>
              <w:textAlignment w:val="auto"/>
              <w:rPr>
                <w:kern w:val="2"/>
                <w:szCs w:val="24"/>
              </w:rPr>
            </w:pPr>
            <w:r>
              <w:rPr>
                <w:b/>
                <w:bCs/>
                <w:i/>
                <w:iCs/>
                <w:w w:val="95"/>
                <w:kern w:val="2"/>
                <w:szCs w:val="24"/>
              </w:rPr>
              <w:t>(</w:t>
            </w:r>
            <w:r>
              <w:rPr>
                <w:b/>
                <w:bCs/>
                <w:i/>
                <w:iCs/>
                <w:spacing w:val="1"/>
                <w:w w:val="95"/>
                <w:kern w:val="2"/>
                <w:szCs w:val="24"/>
              </w:rPr>
              <w:t xml:space="preserve"> </w:t>
            </w:r>
            <w:r>
              <w:rPr>
                <w:b/>
                <w:bCs/>
                <w:i/>
                <w:iCs/>
                <w:spacing w:val="-1"/>
                <w:w w:val="95"/>
                <w:kern w:val="2"/>
                <w:szCs w:val="24"/>
              </w:rPr>
              <w:t xml:space="preserve">mm </w:t>
            </w:r>
            <w:r>
              <w:rPr>
                <w:b/>
                <w:bCs/>
                <w:i/>
                <w:iCs/>
                <w:w w:val="95"/>
                <w:kern w:val="2"/>
                <w:szCs w:val="24"/>
              </w:rPr>
              <w:t>)</w:t>
            </w:r>
          </w:p>
        </w:tc>
        <w:tc>
          <w:tcPr>
            <w:tcW w:w="136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62" w:lineRule="exact"/>
              <w:ind w:left="8"/>
              <w:jc w:val="center"/>
              <w:textAlignment w:val="auto"/>
              <w:rPr>
                <w:kern w:val="2"/>
                <w:szCs w:val="24"/>
              </w:rPr>
            </w:pPr>
            <w:r>
              <w:rPr>
                <w:b/>
                <w:bCs/>
                <w:i/>
                <w:iCs/>
                <w:w w:val="95"/>
                <w:kern w:val="2"/>
                <w:szCs w:val="24"/>
              </w:rPr>
              <w:t>(</w:t>
            </w:r>
            <w:r>
              <w:rPr>
                <w:b/>
                <w:bCs/>
                <w:i/>
                <w:iCs/>
                <w:spacing w:val="1"/>
                <w:w w:val="95"/>
                <w:kern w:val="2"/>
                <w:szCs w:val="24"/>
              </w:rPr>
              <w:t xml:space="preserve"> </w:t>
            </w:r>
            <w:r>
              <w:rPr>
                <w:b/>
                <w:bCs/>
                <w:i/>
                <w:iCs/>
                <w:spacing w:val="-1"/>
                <w:w w:val="95"/>
                <w:kern w:val="2"/>
                <w:szCs w:val="24"/>
              </w:rPr>
              <w:t xml:space="preserve">mm </w:t>
            </w:r>
            <w:r>
              <w:rPr>
                <w:b/>
                <w:bCs/>
                <w:i/>
                <w:iCs/>
                <w:w w:val="95"/>
                <w:kern w:val="2"/>
                <w:szCs w:val="24"/>
              </w:rPr>
              <w:t>)</w:t>
            </w:r>
          </w:p>
        </w:tc>
      </w:tr>
      <w:tr w:rsidR="00734B0F">
        <w:trPr>
          <w:trHeight w:val="348"/>
          <w:jc w:val="center"/>
        </w:trPr>
        <w:tc>
          <w:tcPr>
            <w:tcW w:w="179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2"/>
                <w:kern w:val="2"/>
                <w:szCs w:val="24"/>
              </w:rPr>
              <w:t>28/12/2012</w:t>
            </w:r>
            <w:r>
              <w:rPr>
                <w:spacing w:val="-4"/>
                <w:kern w:val="2"/>
                <w:szCs w:val="24"/>
              </w:rPr>
              <w:t xml:space="preserve"> </w:t>
            </w:r>
            <w:r>
              <w:rPr>
                <w:spacing w:val="-2"/>
                <w:kern w:val="2"/>
                <w:szCs w:val="24"/>
              </w:rPr>
              <w:t>6:44</w:t>
            </w:r>
          </w:p>
        </w:tc>
        <w:tc>
          <w:tcPr>
            <w:tcW w:w="73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30.31</w:t>
            </w:r>
          </w:p>
        </w:tc>
        <w:tc>
          <w:tcPr>
            <w:tcW w:w="110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22.05</w:t>
            </w:r>
          </w:p>
        </w:tc>
        <w:tc>
          <w:tcPr>
            <w:tcW w:w="13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3.29</w:t>
            </w:r>
          </w:p>
        </w:tc>
        <w:tc>
          <w:tcPr>
            <w:tcW w:w="793"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0.54</w:t>
            </w:r>
          </w:p>
        </w:tc>
        <w:tc>
          <w:tcPr>
            <w:tcW w:w="78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3"/>
                <w:kern w:val="2"/>
                <w:szCs w:val="24"/>
              </w:rPr>
              <w:t>998.9</w:t>
            </w:r>
          </w:p>
        </w:tc>
        <w:tc>
          <w:tcPr>
            <w:tcW w:w="942"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3"/>
                <w:kern w:val="2"/>
                <w:szCs w:val="24"/>
              </w:rPr>
              <w:t>1215</w:t>
            </w:r>
          </w:p>
        </w:tc>
        <w:tc>
          <w:tcPr>
            <w:tcW w:w="136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2"/>
                <w:kern w:val="2"/>
                <w:szCs w:val="24"/>
              </w:rPr>
              <w:t>167.58</w:t>
            </w:r>
          </w:p>
        </w:tc>
      </w:tr>
      <w:tr w:rsidR="00734B0F">
        <w:trPr>
          <w:trHeight w:val="348"/>
          <w:jc w:val="center"/>
        </w:trPr>
        <w:tc>
          <w:tcPr>
            <w:tcW w:w="179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2"/>
                <w:kern w:val="2"/>
                <w:szCs w:val="24"/>
              </w:rPr>
              <w:t>28/12/2012</w:t>
            </w:r>
            <w:r>
              <w:rPr>
                <w:spacing w:val="-4"/>
                <w:kern w:val="2"/>
                <w:szCs w:val="24"/>
              </w:rPr>
              <w:t xml:space="preserve"> </w:t>
            </w:r>
            <w:r>
              <w:rPr>
                <w:spacing w:val="-2"/>
                <w:kern w:val="2"/>
                <w:szCs w:val="24"/>
              </w:rPr>
              <w:t>7:43</w:t>
            </w:r>
          </w:p>
        </w:tc>
        <w:tc>
          <w:tcPr>
            <w:tcW w:w="73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29.49</w:t>
            </w:r>
          </w:p>
        </w:tc>
        <w:tc>
          <w:tcPr>
            <w:tcW w:w="110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20.37</w:t>
            </w:r>
          </w:p>
        </w:tc>
        <w:tc>
          <w:tcPr>
            <w:tcW w:w="13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kern w:val="2"/>
                <w:szCs w:val="24"/>
              </w:rPr>
              <w:t>0</w:t>
            </w:r>
          </w:p>
        </w:tc>
        <w:tc>
          <w:tcPr>
            <w:tcW w:w="793"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0.55</w:t>
            </w:r>
          </w:p>
        </w:tc>
        <w:tc>
          <w:tcPr>
            <w:tcW w:w="78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3"/>
                <w:kern w:val="2"/>
                <w:szCs w:val="24"/>
              </w:rPr>
              <w:t>998.9</w:t>
            </w:r>
          </w:p>
        </w:tc>
        <w:tc>
          <w:tcPr>
            <w:tcW w:w="942"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3"/>
                <w:kern w:val="2"/>
                <w:szCs w:val="24"/>
              </w:rPr>
              <w:t>1215</w:t>
            </w:r>
          </w:p>
        </w:tc>
        <w:tc>
          <w:tcPr>
            <w:tcW w:w="136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2"/>
                <w:kern w:val="2"/>
                <w:szCs w:val="24"/>
              </w:rPr>
              <w:t>176.97</w:t>
            </w:r>
          </w:p>
        </w:tc>
      </w:tr>
      <w:tr w:rsidR="00734B0F">
        <w:trPr>
          <w:trHeight w:val="348"/>
          <w:jc w:val="center"/>
        </w:trPr>
        <w:tc>
          <w:tcPr>
            <w:tcW w:w="179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2"/>
                <w:kern w:val="2"/>
                <w:szCs w:val="24"/>
              </w:rPr>
              <w:t>28/12/2012</w:t>
            </w:r>
            <w:r>
              <w:rPr>
                <w:spacing w:val="-4"/>
                <w:kern w:val="2"/>
                <w:szCs w:val="24"/>
              </w:rPr>
              <w:t xml:space="preserve"> </w:t>
            </w:r>
            <w:r>
              <w:rPr>
                <w:spacing w:val="-2"/>
                <w:kern w:val="2"/>
                <w:szCs w:val="24"/>
              </w:rPr>
              <w:t>8:43</w:t>
            </w:r>
          </w:p>
        </w:tc>
        <w:tc>
          <w:tcPr>
            <w:tcW w:w="73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31.62</w:t>
            </w:r>
          </w:p>
        </w:tc>
        <w:tc>
          <w:tcPr>
            <w:tcW w:w="110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20.45</w:t>
            </w:r>
          </w:p>
        </w:tc>
        <w:tc>
          <w:tcPr>
            <w:tcW w:w="13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63.13</w:t>
            </w:r>
          </w:p>
        </w:tc>
        <w:tc>
          <w:tcPr>
            <w:tcW w:w="793"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0.54</w:t>
            </w:r>
          </w:p>
        </w:tc>
        <w:tc>
          <w:tcPr>
            <w:tcW w:w="78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3"/>
                <w:kern w:val="2"/>
                <w:szCs w:val="24"/>
              </w:rPr>
              <w:t>728.1</w:t>
            </w:r>
          </w:p>
        </w:tc>
        <w:tc>
          <w:tcPr>
            <w:tcW w:w="942"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3"/>
                <w:kern w:val="2"/>
                <w:szCs w:val="24"/>
              </w:rPr>
              <w:t>1215</w:t>
            </w:r>
          </w:p>
        </w:tc>
        <w:tc>
          <w:tcPr>
            <w:tcW w:w="136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2"/>
                <w:kern w:val="2"/>
                <w:szCs w:val="24"/>
              </w:rPr>
              <w:t>185.03</w:t>
            </w:r>
          </w:p>
        </w:tc>
      </w:tr>
      <w:tr w:rsidR="00734B0F">
        <w:trPr>
          <w:trHeight w:val="348"/>
          <w:jc w:val="center"/>
        </w:trPr>
        <w:tc>
          <w:tcPr>
            <w:tcW w:w="179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2"/>
                <w:kern w:val="2"/>
                <w:szCs w:val="24"/>
              </w:rPr>
              <w:t>28/12/2012</w:t>
            </w:r>
            <w:r>
              <w:rPr>
                <w:spacing w:val="-4"/>
                <w:kern w:val="2"/>
                <w:szCs w:val="24"/>
              </w:rPr>
              <w:t xml:space="preserve"> </w:t>
            </w:r>
            <w:r>
              <w:rPr>
                <w:spacing w:val="-2"/>
                <w:kern w:val="2"/>
                <w:szCs w:val="24"/>
              </w:rPr>
              <w:t>9:15</w:t>
            </w:r>
          </w:p>
        </w:tc>
        <w:tc>
          <w:tcPr>
            <w:tcW w:w="73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28.99</w:t>
            </w:r>
          </w:p>
        </w:tc>
        <w:tc>
          <w:tcPr>
            <w:tcW w:w="110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20.02</w:t>
            </w:r>
          </w:p>
        </w:tc>
        <w:tc>
          <w:tcPr>
            <w:tcW w:w="13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62.79</w:t>
            </w:r>
          </w:p>
        </w:tc>
        <w:tc>
          <w:tcPr>
            <w:tcW w:w="793"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0.53</w:t>
            </w:r>
          </w:p>
        </w:tc>
        <w:tc>
          <w:tcPr>
            <w:tcW w:w="78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3"/>
                <w:kern w:val="2"/>
                <w:szCs w:val="24"/>
              </w:rPr>
              <w:t>672.6</w:t>
            </w:r>
          </w:p>
        </w:tc>
        <w:tc>
          <w:tcPr>
            <w:tcW w:w="942"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3"/>
                <w:kern w:val="2"/>
                <w:szCs w:val="24"/>
              </w:rPr>
              <w:t>1215</w:t>
            </w:r>
          </w:p>
        </w:tc>
        <w:tc>
          <w:tcPr>
            <w:tcW w:w="136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2"/>
                <w:kern w:val="2"/>
                <w:szCs w:val="24"/>
              </w:rPr>
              <w:t>179.46</w:t>
            </w:r>
          </w:p>
        </w:tc>
      </w:tr>
      <w:tr w:rsidR="00734B0F">
        <w:trPr>
          <w:trHeight w:val="348"/>
          <w:jc w:val="center"/>
        </w:trPr>
        <w:tc>
          <w:tcPr>
            <w:tcW w:w="179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12"/>
              <w:ind w:left="3"/>
              <w:jc w:val="center"/>
              <w:textAlignment w:val="auto"/>
              <w:rPr>
                <w:kern w:val="2"/>
                <w:szCs w:val="24"/>
              </w:rPr>
            </w:pPr>
            <w:r>
              <w:rPr>
                <w:spacing w:val="-2"/>
                <w:kern w:val="2"/>
                <w:szCs w:val="24"/>
              </w:rPr>
              <w:t>28/12/2012</w:t>
            </w:r>
            <w:r>
              <w:rPr>
                <w:spacing w:val="-4"/>
                <w:kern w:val="2"/>
                <w:szCs w:val="24"/>
              </w:rPr>
              <w:t xml:space="preserve"> </w:t>
            </w:r>
            <w:r>
              <w:rPr>
                <w:spacing w:val="-1"/>
                <w:kern w:val="2"/>
                <w:szCs w:val="24"/>
              </w:rPr>
              <w:t>10:15</w:t>
            </w:r>
          </w:p>
        </w:tc>
        <w:tc>
          <w:tcPr>
            <w:tcW w:w="73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12"/>
              <w:ind w:left="8"/>
              <w:jc w:val="center"/>
              <w:textAlignment w:val="auto"/>
              <w:rPr>
                <w:kern w:val="2"/>
                <w:szCs w:val="24"/>
              </w:rPr>
            </w:pPr>
            <w:r>
              <w:rPr>
                <w:spacing w:val="-3"/>
                <w:kern w:val="2"/>
                <w:szCs w:val="24"/>
              </w:rPr>
              <w:t>31.74</w:t>
            </w:r>
          </w:p>
        </w:tc>
        <w:tc>
          <w:tcPr>
            <w:tcW w:w="110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12"/>
              <w:ind w:left="8"/>
              <w:jc w:val="center"/>
              <w:textAlignment w:val="auto"/>
              <w:rPr>
                <w:kern w:val="2"/>
                <w:szCs w:val="24"/>
              </w:rPr>
            </w:pPr>
            <w:r>
              <w:rPr>
                <w:spacing w:val="-3"/>
                <w:kern w:val="2"/>
                <w:szCs w:val="24"/>
              </w:rPr>
              <w:t>19.65</w:t>
            </w:r>
          </w:p>
        </w:tc>
        <w:tc>
          <w:tcPr>
            <w:tcW w:w="13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12"/>
              <w:ind w:left="8"/>
              <w:jc w:val="center"/>
              <w:textAlignment w:val="auto"/>
              <w:rPr>
                <w:kern w:val="2"/>
                <w:szCs w:val="24"/>
              </w:rPr>
            </w:pPr>
            <w:r>
              <w:rPr>
                <w:spacing w:val="-3"/>
                <w:kern w:val="2"/>
                <w:szCs w:val="24"/>
              </w:rPr>
              <w:t>62.65</w:t>
            </w:r>
          </w:p>
        </w:tc>
        <w:tc>
          <w:tcPr>
            <w:tcW w:w="793"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12"/>
              <w:ind w:left="8"/>
              <w:jc w:val="center"/>
              <w:textAlignment w:val="auto"/>
              <w:rPr>
                <w:kern w:val="2"/>
                <w:szCs w:val="24"/>
              </w:rPr>
            </w:pPr>
            <w:r>
              <w:rPr>
                <w:spacing w:val="-3"/>
                <w:kern w:val="2"/>
                <w:szCs w:val="24"/>
              </w:rPr>
              <w:t>0.52</w:t>
            </w:r>
          </w:p>
        </w:tc>
        <w:tc>
          <w:tcPr>
            <w:tcW w:w="78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12"/>
              <w:ind w:left="3"/>
              <w:jc w:val="center"/>
              <w:textAlignment w:val="auto"/>
              <w:rPr>
                <w:kern w:val="2"/>
                <w:szCs w:val="24"/>
              </w:rPr>
            </w:pPr>
            <w:r>
              <w:rPr>
                <w:spacing w:val="-3"/>
                <w:kern w:val="2"/>
                <w:szCs w:val="24"/>
              </w:rPr>
              <w:t>512.4</w:t>
            </w:r>
          </w:p>
        </w:tc>
        <w:tc>
          <w:tcPr>
            <w:tcW w:w="942"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12"/>
              <w:ind w:left="3"/>
              <w:jc w:val="center"/>
              <w:textAlignment w:val="auto"/>
              <w:rPr>
                <w:kern w:val="2"/>
                <w:szCs w:val="24"/>
              </w:rPr>
            </w:pPr>
            <w:r>
              <w:rPr>
                <w:spacing w:val="-3"/>
                <w:kern w:val="2"/>
                <w:szCs w:val="24"/>
              </w:rPr>
              <w:t>1215</w:t>
            </w:r>
          </w:p>
        </w:tc>
        <w:tc>
          <w:tcPr>
            <w:tcW w:w="136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12"/>
              <w:ind w:left="8"/>
              <w:jc w:val="center"/>
              <w:textAlignment w:val="auto"/>
              <w:rPr>
                <w:kern w:val="2"/>
                <w:szCs w:val="24"/>
              </w:rPr>
            </w:pPr>
            <w:r>
              <w:rPr>
                <w:spacing w:val="-2"/>
                <w:kern w:val="2"/>
                <w:szCs w:val="24"/>
              </w:rPr>
              <w:t>188.61</w:t>
            </w:r>
          </w:p>
        </w:tc>
      </w:tr>
      <w:tr w:rsidR="00734B0F">
        <w:trPr>
          <w:trHeight w:val="348"/>
          <w:jc w:val="center"/>
        </w:trPr>
        <w:tc>
          <w:tcPr>
            <w:tcW w:w="179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12"/>
              <w:ind w:left="3"/>
              <w:jc w:val="center"/>
              <w:textAlignment w:val="auto"/>
              <w:rPr>
                <w:kern w:val="2"/>
                <w:szCs w:val="24"/>
              </w:rPr>
            </w:pPr>
            <w:r>
              <w:rPr>
                <w:spacing w:val="-2"/>
                <w:kern w:val="2"/>
                <w:szCs w:val="24"/>
              </w:rPr>
              <w:t>28/12/2012</w:t>
            </w:r>
            <w:r>
              <w:rPr>
                <w:spacing w:val="-4"/>
                <w:kern w:val="2"/>
                <w:szCs w:val="24"/>
              </w:rPr>
              <w:t xml:space="preserve"> 11:15</w:t>
            </w:r>
          </w:p>
        </w:tc>
        <w:tc>
          <w:tcPr>
            <w:tcW w:w="73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12"/>
              <w:ind w:left="8"/>
              <w:jc w:val="center"/>
              <w:textAlignment w:val="auto"/>
              <w:rPr>
                <w:kern w:val="2"/>
                <w:szCs w:val="24"/>
              </w:rPr>
            </w:pPr>
            <w:r>
              <w:rPr>
                <w:spacing w:val="-3"/>
                <w:kern w:val="2"/>
                <w:szCs w:val="24"/>
              </w:rPr>
              <w:t>34.31</w:t>
            </w:r>
          </w:p>
        </w:tc>
        <w:tc>
          <w:tcPr>
            <w:tcW w:w="110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12"/>
              <w:ind w:left="8"/>
              <w:jc w:val="center"/>
              <w:textAlignment w:val="auto"/>
              <w:rPr>
                <w:kern w:val="2"/>
                <w:szCs w:val="24"/>
              </w:rPr>
            </w:pPr>
            <w:r>
              <w:rPr>
                <w:spacing w:val="-3"/>
                <w:kern w:val="2"/>
                <w:szCs w:val="24"/>
              </w:rPr>
              <w:t>20.75</w:t>
            </w:r>
          </w:p>
        </w:tc>
        <w:tc>
          <w:tcPr>
            <w:tcW w:w="13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12"/>
              <w:ind w:left="8"/>
              <w:jc w:val="center"/>
              <w:textAlignment w:val="auto"/>
              <w:rPr>
                <w:kern w:val="2"/>
                <w:szCs w:val="24"/>
              </w:rPr>
            </w:pPr>
            <w:r>
              <w:rPr>
                <w:kern w:val="2"/>
                <w:szCs w:val="24"/>
              </w:rPr>
              <w:t>0</w:t>
            </w:r>
          </w:p>
        </w:tc>
        <w:tc>
          <w:tcPr>
            <w:tcW w:w="793"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12"/>
              <w:ind w:left="8"/>
              <w:jc w:val="center"/>
              <w:textAlignment w:val="auto"/>
              <w:rPr>
                <w:kern w:val="2"/>
                <w:szCs w:val="24"/>
              </w:rPr>
            </w:pPr>
            <w:r>
              <w:rPr>
                <w:spacing w:val="-3"/>
                <w:kern w:val="2"/>
                <w:szCs w:val="24"/>
              </w:rPr>
              <w:t>0.48</w:t>
            </w:r>
          </w:p>
        </w:tc>
        <w:tc>
          <w:tcPr>
            <w:tcW w:w="78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12"/>
              <w:ind w:left="3"/>
              <w:jc w:val="center"/>
              <w:textAlignment w:val="auto"/>
              <w:rPr>
                <w:kern w:val="2"/>
                <w:szCs w:val="24"/>
              </w:rPr>
            </w:pPr>
            <w:r>
              <w:rPr>
                <w:spacing w:val="-3"/>
                <w:kern w:val="2"/>
                <w:szCs w:val="24"/>
              </w:rPr>
              <w:t>514.5</w:t>
            </w:r>
          </w:p>
        </w:tc>
        <w:tc>
          <w:tcPr>
            <w:tcW w:w="942"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12"/>
              <w:ind w:left="3"/>
              <w:jc w:val="center"/>
              <w:textAlignment w:val="auto"/>
              <w:rPr>
                <w:kern w:val="2"/>
                <w:szCs w:val="24"/>
              </w:rPr>
            </w:pPr>
            <w:r>
              <w:rPr>
                <w:spacing w:val="-3"/>
                <w:kern w:val="2"/>
                <w:szCs w:val="24"/>
              </w:rPr>
              <w:t>1215</w:t>
            </w:r>
          </w:p>
        </w:tc>
        <w:tc>
          <w:tcPr>
            <w:tcW w:w="136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12"/>
              <w:ind w:left="8"/>
              <w:jc w:val="center"/>
              <w:textAlignment w:val="auto"/>
              <w:rPr>
                <w:kern w:val="2"/>
                <w:szCs w:val="24"/>
              </w:rPr>
            </w:pPr>
            <w:r>
              <w:rPr>
                <w:spacing w:val="-2"/>
                <w:kern w:val="2"/>
                <w:szCs w:val="24"/>
              </w:rPr>
              <w:t>203.95</w:t>
            </w:r>
          </w:p>
        </w:tc>
      </w:tr>
      <w:tr w:rsidR="00734B0F">
        <w:trPr>
          <w:trHeight w:val="348"/>
          <w:jc w:val="center"/>
        </w:trPr>
        <w:tc>
          <w:tcPr>
            <w:tcW w:w="179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51" w:lineRule="exact"/>
              <w:ind w:left="3"/>
              <w:jc w:val="center"/>
              <w:textAlignment w:val="auto"/>
              <w:rPr>
                <w:kern w:val="2"/>
                <w:szCs w:val="24"/>
              </w:rPr>
            </w:pPr>
            <w:r>
              <w:rPr>
                <w:spacing w:val="-2"/>
                <w:kern w:val="2"/>
                <w:szCs w:val="24"/>
              </w:rPr>
              <w:t>28/12/2012</w:t>
            </w:r>
            <w:r>
              <w:rPr>
                <w:spacing w:val="-4"/>
                <w:kern w:val="2"/>
                <w:szCs w:val="24"/>
              </w:rPr>
              <w:t xml:space="preserve"> </w:t>
            </w:r>
            <w:r>
              <w:rPr>
                <w:spacing w:val="-1"/>
                <w:kern w:val="2"/>
                <w:szCs w:val="24"/>
              </w:rPr>
              <w:t>12:15</w:t>
            </w:r>
          </w:p>
        </w:tc>
        <w:tc>
          <w:tcPr>
            <w:tcW w:w="73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51" w:lineRule="exact"/>
              <w:ind w:left="8"/>
              <w:jc w:val="center"/>
              <w:textAlignment w:val="auto"/>
              <w:rPr>
                <w:kern w:val="2"/>
                <w:szCs w:val="24"/>
              </w:rPr>
            </w:pPr>
            <w:r>
              <w:rPr>
                <w:spacing w:val="-3"/>
                <w:kern w:val="2"/>
                <w:szCs w:val="24"/>
              </w:rPr>
              <w:t>30.91</w:t>
            </w:r>
          </w:p>
        </w:tc>
        <w:tc>
          <w:tcPr>
            <w:tcW w:w="110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51" w:lineRule="exact"/>
              <w:ind w:left="8"/>
              <w:jc w:val="center"/>
              <w:textAlignment w:val="auto"/>
              <w:rPr>
                <w:kern w:val="2"/>
                <w:szCs w:val="24"/>
              </w:rPr>
            </w:pPr>
            <w:r>
              <w:rPr>
                <w:spacing w:val="-3"/>
                <w:kern w:val="2"/>
                <w:szCs w:val="24"/>
              </w:rPr>
              <w:t>18.86</w:t>
            </w:r>
          </w:p>
        </w:tc>
        <w:tc>
          <w:tcPr>
            <w:tcW w:w="13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51" w:lineRule="exact"/>
              <w:ind w:left="8"/>
              <w:jc w:val="center"/>
              <w:textAlignment w:val="auto"/>
              <w:rPr>
                <w:kern w:val="2"/>
                <w:szCs w:val="24"/>
              </w:rPr>
            </w:pPr>
            <w:r>
              <w:rPr>
                <w:spacing w:val="-3"/>
                <w:kern w:val="2"/>
                <w:szCs w:val="24"/>
              </w:rPr>
              <w:t>0.85</w:t>
            </w:r>
          </w:p>
        </w:tc>
        <w:tc>
          <w:tcPr>
            <w:tcW w:w="793"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51" w:lineRule="exact"/>
              <w:ind w:left="8"/>
              <w:jc w:val="center"/>
              <w:textAlignment w:val="auto"/>
              <w:rPr>
                <w:kern w:val="2"/>
                <w:szCs w:val="24"/>
              </w:rPr>
            </w:pPr>
            <w:r>
              <w:rPr>
                <w:spacing w:val="-3"/>
                <w:kern w:val="2"/>
                <w:szCs w:val="24"/>
              </w:rPr>
              <w:t>0.47</w:t>
            </w:r>
          </w:p>
        </w:tc>
        <w:tc>
          <w:tcPr>
            <w:tcW w:w="78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51" w:lineRule="exact"/>
              <w:ind w:left="3"/>
              <w:jc w:val="center"/>
              <w:textAlignment w:val="auto"/>
              <w:rPr>
                <w:kern w:val="2"/>
                <w:szCs w:val="24"/>
              </w:rPr>
            </w:pPr>
            <w:r>
              <w:rPr>
                <w:spacing w:val="-3"/>
                <w:kern w:val="2"/>
                <w:szCs w:val="24"/>
              </w:rPr>
              <w:t>610</w:t>
            </w:r>
          </w:p>
        </w:tc>
        <w:tc>
          <w:tcPr>
            <w:tcW w:w="942"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line="251" w:lineRule="exact"/>
              <w:ind w:left="3"/>
              <w:jc w:val="center"/>
              <w:textAlignment w:val="auto"/>
              <w:rPr>
                <w:kern w:val="2"/>
                <w:szCs w:val="24"/>
              </w:rPr>
            </w:pPr>
            <w:r>
              <w:rPr>
                <w:spacing w:val="-3"/>
                <w:kern w:val="2"/>
                <w:szCs w:val="24"/>
              </w:rPr>
              <w:t>1215</w:t>
            </w:r>
          </w:p>
        </w:tc>
        <w:tc>
          <w:tcPr>
            <w:tcW w:w="136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5"/>
              <w:ind w:left="8"/>
              <w:jc w:val="center"/>
              <w:textAlignment w:val="auto"/>
              <w:rPr>
                <w:kern w:val="2"/>
                <w:szCs w:val="24"/>
              </w:rPr>
            </w:pPr>
            <w:r>
              <w:rPr>
                <w:spacing w:val="-2"/>
                <w:kern w:val="2"/>
                <w:szCs w:val="24"/>
              </w:rPr>
              <w:t>189.99</w:t>
            </w:r>
          </w:p>
        </w:tc>
      </w:tr>
      <w:tr w:rsidR="00734B0F">
        <w:trPr>
          <w:trHeight w:val="348"/>
          <w:jc w:val="center"/>
        </w:trPr>
        <w:tc>
          <w:tcPr>
            <w:tcW w:w="179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2"/>
                <w:kern w:val="2"/>
                <w:szCs w:val="24"/>
              </w:rPr>
              <w:t>28/12/2012</w:t>
            </w:r>
            <w:r>
              <w:rPr>
                <w:spacing w:val="-4"/>
                <w:kern w:val="2"/>
                <w:szCs w:val="24"/>
              </w:rPr>
              <w:t xml:space="preserve"> </w:t>
            </w:r>
            <w:r>
              <w:rPr>
                <w:spacing w:val="-1"/>
                <w:kern w:val="2"/>
                <w:szCs w:val="24"/>
              </w:rPr>
              <w:t>13:15</w:t>
            </w:r>
          </w:p>
        </w:tc>
        <w:tc>
          <w:tcPr>
            <w:tcW w:w="73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27.58</w:t>
            </w:r>
          </w:p>
        </w:tc>
        <w:tc>
          <w:tcPr>
            <w:tcW w:w="110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2"/>
                <w:kern w:val="2"/>
                <w:szCs w:val="24"/>
              </w:rPr>
              <w:t>19.7</w:t>
            </w:r>
          </w:p>
        </w:tc>
        <w:tc>
          <w:tcPr>
            <w:tcW w:w="13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kern w:val="2"/>
                <w:szCs w:val="24"/>
              </w:rPr>
              <w:t>1</w:t>
            </w:r>
          </w:p>
        </w:tc>
        <w:tc>
          <w:tcPr>
            <w:tcW w:w="793"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0.55</w:t>
            </w:r>
          </w:p>
        </w:tc>
        <w:tc>
          <w:tcPr>
            <w:tcW w:w="78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3"/>
                <w:kern w:val="2"/>
                <w:szCs w:val="24"/>
              </w:rPr>
              <w:t>804.5</w:t>
            </w:r>
          </w:p>
        </w:tc>
        <w:tc>
          <w:tcPr>
            <w:tcW w:w="942"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3"/>
                <w:kern w:val="2"/>
                <w:szCs w:val="24"/>
              </w:rPr>
              <w:t>1215</w:t>
            </w:r>
          </w:p>
        </w:tc>
        <w:tc>
          <w:tcPr>
            <w:tcW w:w="136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2"/>
                <w:kern w:val="2"/>
                <w:szCs w:val="24"/>
              </w:rPr>
              <w:t>173.36</w:t>
            </w:r>
          </w:p>
        </w:tc>
      </w:tr>
      <w:tr w:rsidR="00734B0F">
        <w:trPr>
          <w:trHeight w:val="348"/>
          <w:jc w:val="center"/>
        </w:trPr>
        <w:tc>
          <w:tcPr>
            <w:tcW w:w="179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2"/>
                <w:kern w:val="2"/>
                <w:szCs w:val="24"/>
              </w:rPr>
              <w:t>28/12/2012</w:t>
            </w:r>
            <w:r>
              <w:rPr>
                <w:spacing w:val="-4"/>
                <w:kern w:val="2"/>
                <w:szCs w:val="24"/>
              </w:rPr>
              <w:t xml:space="preserve"> </w:t>
            </w:r>
            <w:r>
              <w:rPr>
                <w:spacing w:val="-1"/>
                <w:kern w:val="2"/>
                <w:szCs w:val="24"/>
              </w:rPr>
              <w:t>14:15</w:t>
            </w:r>
          </w:p>
        </w:tc>
        <w:tc>
          <w:tcPr>
            <w:tcW w:w="73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28.74</w:t>
            </w:r>
          </w:p>
        </w:tc>
        <w:tc>
          <w:tcPr>
            <w:tcW w:w="110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19.92</w:t>
            </w:r>
          </w:p>
        </w:tc>
        <w:tc>
          <w:tcPr>
            <w:tcW w:w="13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kern w:val="2"/>
                <w:szCs w:val="24"/>
              </w:rPr>
              <w:t>0</w:t>
            </w:r>
          </w:p>
        </w:tc>
        <w:tc>
          <w:tcPr>
            <w:tcW w:w="793"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0.55</w:t>
            </w:r>
          </w:p>
        </w:tc>
        <w:tc>
          <w:tcPr>
            <w:tcW w:w="78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3"/>
                <w:kern w:val="2"/>
                <w:szCs w:val="24"/>
              </w:rPr>
              <w:t>927.7</w:t>
            </w:r>
          </w:p>
        </w:tc>
        <w:tc>
          <w:tcPr>
            <w:tcW w:w="942"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3"/>
                <w:kern w:val="2"/>
                <w:szCs w:val="24"/>
              </w:rPr>
              <w:t>1215</w:t>
            </w:r>
          </w:p>
        </w:tc>
        <w:tc>
          <w:tcPr>
            <w:tcW w:w="136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2"/>
                <w:kern w:val="2"/>
                <w:szCs w:val="24"/>
              </w:rPr>
              <w:t>175.73</w:t>
            </w:r>
          </w:p>
        </w:tc>
      </w:tr>
      <w:tr w:rsidR="00734B0F">
        <w:trPr>
          <w:trHeight w:val="348"/>
          <w:jc w:val="center"/>
        </w:trPr>
        <w:tc>
          <w:tcPr>
            <w:tcW w:w="1795"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2"/>
                <w:kern w:val="2"/>
                <w:szCs w:val="24"/>
              </w:rPr>
              <w:t>28/12/2012</w:t>
            </w:r>
            <w:r>
              <w:rPr>
                <w:spacing w:val="-4"/>
                <w:kern w:val="2"/>
                <w:szCs w:val="24"/>
              </w:rPr>
              <w:t xml:space="preserve"> </w:t>
            </w:r>
            <w:r>
              <w:rPr>
                <w:spacing w:val="-1"/>
                <w:kern w:val="2"/>
                <w:szCs w:val="24"/>
              </w:rPr>
              <w:t>15:15</w:t>
            </w:r>
          </w:p>
        </w:tc>
        <w:tc>
          <w:tcPr>
            <w:tcW w:w="73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30.33</w:t>
            </w:r>
          </w:p>
        </w:tc>
        <w:tc>
          <w:tcPr>
            <w:tcW w:w="110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19.38</w:t>
            </w:r>
          </w:p>
        </w:tc>
        <w:tc>
          <w:tcPr>
            <w:tcW w:w="1351"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63.52</w:t>
            </w:r>
          </w:p>
        </w:tc>
        <w:tc>
          <w:tcPr>
            <w:tcW w:w="793"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0.54</w:t>
            </w:r>
          </w:p>
        </w:tc>
        <w:tc>
          <w:tcPr>
            <w:tcW w:w="787"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3"/>
                <w:kern w:val="2"/>
                <w:szCs w:val="24"/>
              </w:rPr>
              <w:t>660</w:t>
            </w:r>
          </w:p>
        </w:tc>
        <w:tc>
          <w:tcPr>
            <w:tcW w:w="942"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3"/>
              <w:jc w:val="center"/>
              <w:textAlignment w:val="auto"/>
              <w:rPr>
                <w:kern w:val="2"/>
                <w:szCs w:val="24"/>
              </w:rPr>
            </w:pPr>
            <w:r>
              <w:rPr>
                <w:spacing w:val="-3"/>
                <w:kern w:val="2"/>
                <w:szCs w:val="24"/>
              </w:rPr>
              <w:t>1215</w:t>
            </w:r>
          </w:p>
        </w:tc>
        <w:tc>
          <w:tcPr>
            <w:tcW w:w="1366" w:type="dxa"/>
            <w:tcBorders>
              <w:top w:val="single" w:sz="4" w:space="0" w:color="000000"/>
              <w:left w:val="single" w:sz="4" w:space="0" w:color="000000"/>
              <w:bottom w:val="single" w:sz="4" w:space="0" w:color="000000"/>
              <w:right w:val="single" w:sz="4" w:space="0" w:color="000000"/>
            </w:tcBorders>
          </w:tcPr>
          <w:p w:rsidR="00734B0F" w:rsidRDefault="005262BC">
            <w:pPr>
              <w:overflowPunct w:val="0"/>
              <w:spacing w:before="8"/>
              <w:ind w:left="8"/>
              <w:jc w:val="center"/>
              <w:textAlignment w:val="auto"/>
              <w:rPr>
                <w:kern w:val="2"/>
                <w:szCs w:val="24"/>
              </w:rPr>
            </w:pPr>
            <w:r>
              <w:rPr>
                <w:spacing w:val="-3"/>
                <w:kern w:val="2"/>
                <w:szCs w:val="24"/>
              </w:rPr>
              <w:t>185.5</w:t>
            </w:r>
          </w:p>
        </w:tc>
      </w:tr>
    </w:tbl>
    <w:p w:rsidR="00734B0F" w:rsidRDefault="00734B0F">
      <w:pPr>
        <w:overflowPunct w:val="0"/>
        <w:spacing w:line="100" w:lineRule="exact"/>
        <w:textAlignment w:val="auto"/>
        <w:rPr>
          <w:rFonts w:cs="Meiryo UI"/>
          <w:kern w:val="2"/>
          <w:sz w:val="10"/>
          <w:szCs w:val="10"/>
        </w:rPr>
      </w:pPr>
    </w:p>
    <w:p w:rsidR="00734B0F" w:rsidRDefault="005262BC">
      <w:pPr>
        <w:overflowPunct w:val="0"/>
        <w:spacing w:before="69" w:line="275" w:lineRule="exact"/>
        <w:ind w:left="836" w:right="100" w:hanging="836"/>
        <w:textAlignment w:val="auto"/>
        <w:rPr>
          <w:rFonts w:cs="Meiryo UI"/>
          <w:kern w:val="2"/>
          <w:szCs w:val="22"/>
        </w:rPr>
      </w:pPr>
      <w:r>
        <w:rPr>
          <w:rFonts w:cs="Meiryo UI"/>
          <w:b/>
          <w:bCs/>
          <w:spacing w:val="-1"/>
          <w:kern w:val="2"/>
          <w:szCs w:val="22"/>
        </w:rPr>
        <w:t>N</w:t>
      </w:r>
      <w:r>
        <w:rPr>
          <w:rFonts w:cs="Meiryo UI"/>
          <w:b/>
          <w:bCs/>
          <w:kern w:val="2"/>
          <w:szCs w:val="22"/>
        </w:rPr>
        <w:t>o</w:t>
      </w:r>
      <w:r>
        <w:rPr>
          <w:rFonts w:cs="Meiryo UI"/>
          <w:b/>
          <w:bCs/>
          <w:spacing w:val="1"/>
          <w:kern w:val="2"/>
          <w:szCs w:val="22"/>
        </w:rPr>
        <w:t>t</w:t>
      </w:r>
      <w:r>
        <w:rPr>
          <w:rFonts w:cs="Meiryo UI"/>
          <w:b/>
          <w:bCs/>
          <w:spacing w:val="-1"/>
          <w:kern w:val="2"/>
          <w:szCs w:val="22"/>
        </w:rPr>
        <w:t>e</w:t>
      </w:r>
      <w:r>
        <w:rPr>
          <w:rFonts w:cs="Meiryo UI"/>
          <w:b/>
          <w:bCs/>
          <w:kern w:val="2"/>
          <w:szCs w:val="22"/>
        </w:rPr>
        <w:t>: #</w:t>
      </w:r>
      <w:r>
        <w:rPr>
          <w:rFonts w:cs="Meiryo UI"/>
          <w:b/>
          <w:bCs/>
          <w:spacing w:val="-1"/>
          <w:kern w:val="2"/>
          <w:szCs w:val="22"/>
        </w:rPr>
        <w:t>R</w:t>
      </w:r>
      <w:r>
        <w:rPr>
          <w:rFonts w:cs="Meiryo UI"/>
          <w:b/>
          <w:bCs/>
          <w:kern w:val="2"/>
          <w:szCs w:val="22"/>
        </w:rPr>
        <w:t xml:space="preserve">ainfall data is </w:t>
      </w:r>
      <w:r>
        <w:rPr>
          <w:rFonts w:cs="Meiryo UI"/>
          <w:b/>
          <w:bCs/>
          <w:spacing w:val="-1"/>
          <w:kern w:val="2"/>
          <w:szCs w:val="22"/>
        </w:rPr>
        <w:t>c</w:t>
      </w:r>
      <w:r>
        <w:rPr>
          <w:rFonts w:cs="Meiryo UI"/>
          <w:b/>
          <w:bCs/>
          <w:kern w:val="2"/>
          <w:szCs w:val="22"/>
        </w:rPr>
        <w:t>u</w:t>
      </w:r>
      <w:r>
        <w:rPr>
          <w:rFonts w:cs="Meiryo UI"/>
          <w:b/>
          <w:bCs/>
          <w:spacing w:val="-4"/>
          <w:kern w:val="2"/>
          <w:szCs w:val="22"/>
        </w:rPr>
        <w:t>m</w:t>
      </w:r>
      <w:r>
        <w:rPr>
          <w:rFonts w:cs="Meiryo UI"/>
          <w:b/>
          <w:bCs/>
          <w:kern w:val="2"/>
          <w:szCs w:val="22"/>
        </w:rPr>
        <w:t>u</w:t>
      </w:r>
      <w:r>
        <w:rPr>
          <w:rFonts w:cs="Meiryo UI"/>
          <w:b/>
          <w:bCs/>
          <w:spacing w:val="-5"/>
          <w:kern w:val="2"/>
          <w:szCs w:val="22"/>
        </w:rPr>
        <w:t>l</w:t>
      </w:r>
      <w:r>
        <w:rPr>
          <w:rFonts w:cs="Meiryo UI"/>
          <w:b/>
          <w:bCs/>
          <w:kern w:val="2"/>
          <w:szCs w:val="22"/>
        </w:rPr>
        <w:t>a</w:t>
      </w:r>
      <w:r>
        <w:rPr>
          <w:rFonts w:cs="Meiryo UI"/>
          <w:b/>
          <w:bCs/>
          <w:spacing w:val="1"/>
          <w:kern w:val="2"/>
          <w:szCs w:val="22"/>
        </w:rPr>
        <w:t>t</w:t>
      </w:r>
      <w:r>
        <w:rPr>
          <w:rFonts w:cs="Meiryo UI"/>
          <w:b/>
          <w:bCs/>
          <w:kern w:val="2"/>
          <w:szCs w:val="22"/>
        </w:rPr>
        <w:t xml:space="preserve">ive. The same </w:t>
      </w:r>
      <w:r>
        <w:rPr>
          <w:rFonts w:cs="Meiryo UI"/>
          <w:b/>
          <w:bCs/>
          <w:spacing w:val="-6"/>
          <w:kern w:val="2"/>
          <w:szCs w:val="22"/>
        </w:rPr>
        <w:t>r</w:t>
      </w:r>
      <w:r>
        <w:rPr>
          <w:rFonts w:cs="Meiryo UI"/>
          <w:b/>
          <w:bCs/>
          <w:kern w:val="2"/>
          <w:szCs w:val="22"/>
        </w:rPr>
        <w:t>ai</w:t>
      </w:r>
      <w:r>
        <w:rPr>
          <w:rFonts w:cs="Meiryo UI"/>
          <w:b/>
          <w:bCs/>
          <w:spacing w:val="5"/>
          <w:kern w:val="2"/>
          <w:szCs w:val="22"/>
        </w:rPr>
        <w:t>n</w:t>
      </w:r>
      <w:r>
        <w:rPr>
          <w:rFonts w:cs="Meiryo UI"/>
          <w:b/>
          <w:bCs/>
          <w:spacing w:val="-4"/>
          <w:kern w:val="2"/>
          <w:szCs w:val="22"/>
        </w:rPr>
        <w:t>f</w:t>
      </w:r>
      <w:r>
        <w:rPr>
          <w:rFonts w:cs="Meiryo UI"/>
          <w:b/>
          <w:bCs/>
          <w:spacing w:val="4"/>
          <w:kern w:val="2"/>
          <w:szCs w:val="22"/>
        </w:rPr>
        <w:t>a</w:t>
      </w:r>
      <w:r>
        <w:rPr>
          <w:rFonts w:cs="Meiryo UI"/>
          <w:b/>
          <w:bCs/>
          <w:spacing w:val="-5"/>
          <w:kern w:val="2"/>
          <w:szCs w:val="22"/>
        </w:rPr>
        <w:t>l</w:t>
      </w:r>
      <w:r>
        <w:rPr>
          <w:rFonts w:cs="Meiryo UI"/>
          <w:b/>
          <w:bCs/>
          <w:kern w:val="2"/>
          <w:szCs w:val="22"/>
        </w:rPr>
        <w:t>l value</w:t>
      </w:r>
      <w:r>
        <w:rPr>
          <w:rFonts w:cs="Meiryo UI"/>
          <w:b/>
          <w:bCs/>
          <w:spacing w:val="26"/>
          <w:kern w:val="2"/>
          <w:szCs w:val="22"/>
        </w:rPr>
        <w:t xml:space="preserve"> </w:t>
      </w:r>
      <w:r>
        <w:rPr>
          <w:rFonts w:cs="Meiryo UI"/>
          <w:b/>
          <w:bCs/>
          <w:spacing w:val="-4"/>
          <w:kern w:val="2"/>
          <w:szCs w:val="22"/>
        </w:rPr>
        <w:t>m</w:t>
      </w:r>
      <w:r>
        <w:rPr>
          <w:rFonts w:cs="Meiryo UI"/>
          <w:b/>
          <w:bCs/>
          <w:spacing w:val="-1"/>
          <w:kern w:val="2"/>
          <w:szCs w:val="22"/>
        </w:rPr>
        <w:t>e</w:t>
      </w:r>
      <w:r>
        <w:rPr>
          <w:rFonts w:cs="Meiryo UI"/>
          <w:b/>
          <w:bCs/>
          <w:kern w:val="2"/>
          <w:szCs w:val="22"/>
        </w:rPr>
        <w:t>ans there was</w:t>
      </w:r>
      <w:r>
        <w:rPr>
          <w:rFonts w:cs="Meiryo UI"/>
          <w:b/>
          <w:bCs/>
          <w:spacing w:val="32"/>
          <w:kern w:val="2"/>
          <w:szCs w:val="22"/>
        </w:rPr>
        <w:t xml:space="preserve"> </w:t>
      </w:r>
      <w:r>
        <w:rPr>
          <w:rFonts w:cs="Meiryo UI"/>
          <w:b/>
          <w:bCs/>
          <w:kern w:val="2"/>
          <w:szCs w:val="22"/>
        </w:rPr>
        <w:t>no</w:t>
      </w:r>
      <w:r>
        <w:rPr>
          <w:rFonts w:cs="Meiryo UI"/>
          <w:b/>
          <w:bCs/>
          <w:spacing w:val="31"/>
          <w:kern w:val="2"/>
          <w:szCs w:val="22"/>
        </w:rPr>
        <w:t xml:space="preserve"> </w:t>
      </w:r>
      <w:r>
        <w:rPr>
          <w:rFonts w:cs="Meiryo UI"/>
          <w:b/>
          <w:bCs/>
          <w:spacing w:val="-6"/>
          <w:kern w:val="2"/>
          <w:szCs w:val="22"/>
        </w:rPr>
        <w:t>r</w:t>
      </w:r>
      <w:r>
        <w:rPr>
          <w:rFonts w:cs="Meiryo UI"/>
          <w:b/>
          <w:bCs/>
          <w:kern w:val="2"/>
          <w:szCs w:val="22"/>
        </w:rPr>
        <w:t>ain.</w:t>
      </w:r>
    </w:p>
    <w:p w:rsidR="00734B0F" w:rsidRDefault="005262BC">
      <w:pPr>
        <w:overflowPunct w:val="0"/>
        <w:spacing w:line="275" w:lineRule="exact"/>
        <w:ind w:left="567"/>
        <w:jc w:val="both"/>
        <w:textAlignment w:val="auto"/>
        <w:rPr>
          <w:rFonts w:cs="Meiryo UI"/>
          <w:kern w:val="2"/>
          <w:szCs w:val="22"/>
        </w:rPr>
      </w:pPr>
      <w:r>
        <w:rPr>
          <w:rFonts w:cs="Meiryo UI"/>
          <w:b/>
          <w:bCs/>
          <w:kern w:val="2"/>
          <w:szCs w:val="22"/>
        </w:rPr>
        <w:t>#</w:t>
      </w:r>
      <w:r>
        <w:rPr>
          <w:rFonts w:cs="Meiryo UI"/>
          <w:b/>
          <w:bCs/>
          <w:spacing w:val="-3"/>
          <w:kern w:val="2"/>
          <w:szCs w:val="22"/>
        </w:rPr>
        <w:t>Water</w:t>
      </w:r>
      <w:r>
        <w:rPr>
          <w:rFonts w:cs="Meiryo UI"/>
          <w:b/>
          <w:bCs/>
          <w:spacing w:val="-9"/>
          <w:kern w:val="2"/>
          <w:szCs w:val="22"/>
        </w:rPr>
        <w:t xml:space="preserve"> </w:t>
      </w:r>
      <w:r>
        <w:rPr>
          <w:rFonts w:cs="Meiryo UI"/>
          <w:b/>
          <w:bCs/>
          <w:spacing w:val="-1"/>
          <w:kern w:val="2"/>
          <w:szCs w:val="22"/>
        </w:rPr>
        <w:t>level</w:t>
      </w:r>
      <w:r>
        <w:rPr>
          <w:rFonts w:cs="Meiryo UI"/>
          <w:b/>
          <w:bCs/>
          <w:spacing w:val="1"/>
          <w:kern w:val="2"/>
          <w:szCs w:val="22"/>
        </w:rPr>
        <w:t xml:space="preserve"> </w:t>
      </w:r>
      <w:r>
        <w:rPr>
          <w:rFonts w:cs="Meiryo UI"/>
          <w:b/>
          <w:bCs/>
          <w:kern w:val="2"/>
          <w:szCs w:val="22"/>
        </w:rPr>
        <w:t>data</w:t>
      </w:r>
      <w:r>
        <w:rPr>
          <w:rFonts w:cs="Meiryo UI"/>
          <w:b/>
          <w:bCs/>
          <w:spacing w:val="2"/>
          <w:kern w:val="2"/>
          <w:szCs w:val="22"/>
        </w:rPr>
        <w:t xml:space="preserve"> is the depth from underneath the canal to the water surface. </w:t>
      </w:r>
    </w:p>
    <w:p w:rsidR="00734B0F" w:rsidRDefault="00734B0F">
      <w:pPr>
        <w:overflowPunct w:val="0"/>
        <w:spacing w:line="200" w:lineRule="exact"/>
        <w:textAlignment w:val="auto"/>
        <w:rPr>
          <w:rFonts w:cs="Meiryo UI"/>
          <w:kern w:val="2"/>
          <w:sz w:val="20"/>
        </w:rPr>
      </w:pPr>
    </w:p>
    <w:p w:rsidR="00734B0F" w:rsidRDefault="005262BC">
      <w:pPr>
        <w:jc w:val="center"/>
        <w:textAlignment w:val="auto"/>
        <w:rPr>
          <w:rFonts w:cs="Meiryo UI"/>
          <w:kern w:val="2"/>
          <w:szCs w:val="22"/>
        </w:rPr>
      </w:pPr>
      <w:r>
        <w:rPr>
          <w:noProof/>
        </w:rPr>
        <mc:AlternateContent>
          <mc:Choice Requires="wpg">
            <w:drawing>
              <wp:inline distT="0" distB="0" distL="0" distR="0" wp14:anchorId="4F9C0068" wp14:editId="2EC884E7">
                <wp:extent cx="5334000" cy="4598670"/>
                <wp:effectExtent l="19050" t="19050" r="19050" b="20955"/>
                <wp:docPr id="28" name="Shape5"/>
                <wp:cNvGraphicFramePr/>
                <a:graphic xmlns:a="http://schemas.openxmlformats.org/drawingml/2006/main">
                  <a:graphicData uri="http://schemas.microsoft.com/office/word/2010/wordprocessingGroup">
                    <wpg:wgp>
                      <wpg:cNvGrpSpPr/>
                      <wpg:grpSpPr>
                        <a:xfrm>
                          <a:off x="0" y="0"/>
                          <a:ext cx="5334120" cy="4598640"/>
                          <a:chOff x="0" y="0"/>
                          <a:chExt cx="5334120" cy="4598640"/>
                        </a:xfrm>
                      </wpg:grpSpPr>
                      <wpg:grpSp>
                        <wpg:cNvPr id="29" name="Group 29"/>
                        <wpg:cNvGrpSpPr/>
                        <wpg:grpSpPr>
                          <a:xfrm>
                            <a:off x="0" y="0"/>
                            <a:ext cx="5334120" cy="4598640"/>
                            <a:chOff x="0" y="0"/>
                            <a:chExt cx="0" cy="0"/>
                          </a:xfrm>
                        </wpg:grpSpPr>
                        <wpg:grpSp>
                          <wpg:cNvPr id="30" name="Group 30"/>
                          <wpg:cNvGrpSpPr/>
                          <wpg:grpSpPr>
                            <a:xfrm>
                              <a:off x="0" y="0"/>
                              <a:ext cx="5334120" cy="4598640"/>
                              <a:chOff x="0" y="0"/>
                              <a:chExt cx="0" cy="0"/>
                            </a:xfrm>
                          </wpg:grpSpPr>
                          <wpg:grpSp>
                            <wpg:cNvPr id="31" name="Group 31"/>
                            <wpg:cNvGrpSpPr/>
                            <wpg:grpSpPr>
                              <a:xfrm>
                                <a:off x="0" y="0"/>
                                <a:ext cx="5334120" cy="4598640"/>
                                <a:chOff x="0" y="0"/>
                                <a:chExt cx="0" cy="0"/>
                              </a:xfrm>
                            </wpg:grpSpPr>
                            <wpg:grpSp>
                              <wpg:cNvPr id="32" name="Group 32"/>
                              <wpg:cNvGrpSpPr/>
                              <wpg:grpSpPr>
                                <a:xfrm>
                                  <a:off x="0" y="0"/>
                                  <a:ext cx="5334120" cy="4598640"/>
                                  <a:chOff x="0" y="0"/>
                                  <a:chExt cx="0" cy="0"/>
                                </a:xfrm>
                              </wpg:grpSpPr>
                              <wpg:grpSp>
                                <wpg:cNvPr id="33" name="Group 33"/>
                                <wpg:cNvGrpSpPr/>
                                <wpg:grpSpPr>
                                  <a:xfrm>
                                    <a:off x="0" y="0"/>
                                    <a:ext cx="5334120" cy="4598640"/>
                                    <a:chOff x="0" y="0"/>
                                    <a:chExt cx="0" cy="0"/>
                                  </a:xfrm>
                                </wpg:grpSpPr>
                                <wpg:grpSp>
                                  <wpg:cNvPr id="34" name="Group 34"/>
                                  <wpg:cNvGrpSpPr/>
                                  <wpg:grpSpPr>
                                    <a:xfrm>
                                      <a:off x="1959120" y="245880"/>
                                      <a:ext cx="2247840" cy="426600"/>
                                      <a:chOff x="0" y="0"/>
                                      <a:chExt cx="0" cy="0"/>
                                    </a:xfrm>
                                  </wpg:grpSpPr>
                                  <wps:wsp>
                                    <wps:cNvPr id="35" name="Rectangle 35"/>
                                    <wps:cNvSpPr/>
                                    <wps:spPr>
                                      <a:xfrm>
                                        <a:off x="0" y="85680"/>
                                        <a:ext cx="870480" cy="34092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pPr>
                                            <w:jc w:val="center"/>
                                          </w:pPr>
                                          <w:r>
                                            <w:rPr>
                                              <w:rFonts w:ascii="Calibri" w:eastAsia="MS Mincho" w:hAnsi="Calibri" w:cs="Calibri"/>
                                              <w:b/>
                                              <w:bCs/>
                                              <w:sz w:val="10"/>
                                              <w:szCs w:val="10"/>
                                              <w:lang w:val="id-ID"/>
                                            </w:rPr>
                                            <w:t xml:space="preserve">1602,6 ppm </w:t>
                                          </w:r>
                                          <w:r>
                                            <w:rPr>
                                              <w:rFonts w:ascii="Calibri" w:eastAsia="MS Mincho" w:hAnsi="Calibri" w:cs="Calibri"/>
                                              <w:sz w:val="10"/>
                                              <w:szCs w:val="10"/>
                                              <w:lang w:val="id-ID"/>
                                            </w:rPr>
                                            <w:t>(09-07-12)</w:t>
                                          </w:r>
                                        </w:p>
                                      </w:txbxContent>
                                    </wps:txbx>
                                    <wps:bodyPr lIns="0" tIns="0" rIns="0" bIns="0" anchor="t">
                                      <a:noAutofit/>
                                    </wps:bodyPr>
                                  </wps:wsp>
                                  <wps:wsp>
                                    <wps:cNvPr id="36" name="Rectangle 36"/>
                                    <wps:cNvSpPr/>
                                    <wps:spPr>
                                      <a:xfrm>
                                        <a:off x="1364400" y="85680"/>
                                        <a:ext cx="883440" cy="34092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Calibri" w:eastAsia="MS Mincho" w:hAnsi="Calibri" w:cs="Calibri"/>
                                              <w:b/>
                                              <w:bCs/>
                                              <w:sz w:val="10"/>
                                              <w:szCs w:val="10"/>
                                              <w:lang w:val="id-ID"/>
                                            </w:rPr>
                                            <w:t xml:space="preserve">1610,5 ppm </w:t>
                                          </w:r>
                                          <w:r>
                                            <w:rPr>
                                              <w:rFonts w:ascii="Calibri" w:eastAsia="MS Mincho" w:hAnsi="Calibri" w:cs="Calibri"/>
                                              <w:sz w:val="10"/>
                                              <w:szCs w:val="10"/>
                                              <w:lang w:val="id-ID"/>
                                            </w:rPr>
                                            <w:t>(12-12-12)</w:t>
                                          </w:r>
                                        </w:p>
                                      </w:txbxContent>
                                    </wps:txbx>
                                    <wps:bodyPr lIns="0" tIns="0" rIns="0" bIns="0" anchor="t">
                                      <a:noAutofit/>
                                    </wps:bodyPr>
                                  </wps:wsp>
                                  <wps:wsp>
                                    <wps:cNvPr id="37" name="Rectangle 37"/>
                                    <wps:cNvSpPr/>
                                    <wps:spPr>
                                      <a:xfrm>
                                        <a:off x="705960" y="0"/>
                                        <a:ext cx="847800" cy="27684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Calibri" w:eastAsia="MS Mincho" w:hAnsi="Calibri" w:cs="Calibri"/>
                                              <w:b/>
                                              <w:bCs/>
                                              <w:sz w:val="10"/>
                                              <w:szCs w:val="10"/>
                                              <w:lang w:val="id-ID"/>
                                            </w:rPr>
                                            <w:t xml:space="preserve">1676,6 ppm </w:t>
                                          </w:r>
                                          <w:r>
                                            <w:rPr>
                                              <w:rFonts w:ascii="Calibri" w:eastAsia="MS Mincho" w:hAnsi="Calibri" w:cs="Calibri"/>
                                              <w:sz w:val="10"/>
                                              <w:szCs w:val="10"/>
                                              <w:lang w:val="id-ID"/>
                                            </w:rPr>
                                            <w:t>(13-09-12)</w:t>
                                          </w:r>
                                        </w:p>
                                      </w:txbxContent>
                                    </wps:txbx>
                                    <wps:bodyPr lIns="0" tIns="0" rIns="0" bIns="0" anchor="t">
                                      <a:noAutofit/>
                                    </wps:bodyPr>
                                  </wps:wsp>
                                </wpg:grpSp>
                                <wpg:grpSp>
                                  <wpg:cNvPr id="38" name="Group 38"/>
                                  <wpg:cNvGrpSpPr/>
                                  <wpg:grpSpPr>
                                    <a:xfrm>
                                      <a:off x="0" y="0"/>
                                      <a:ext cx="5334120" cy="4598640"/>
                                      <a:chOff x="0" y="0"/>
                                      <a:chExt cx="0" cy="0"/>
                                    </a:xfrm>
                                  </wpg:grpSpPr>
                                  <pic:pic xmlns:pic="http://schemas.openxmlformats.org/drawingml/2006/picture">
                                    <pic:nvPicPr>
                                      <pic:cNvPr id="39" name="Chart 1"/>
                                      <pic:cNvPicPr/>
                                    </pic:nvPicPr>
                                    <pic:blipFill>
                                      <a:blip r:embed="rId38"/>
                                      <a:stretch/>
                                    </pic:blipFill>
                                    <pic:spPr>
                                      <a:xfrm>
                                        <a:off x="0" y="2769840"/>
                                        <a:ext cx="5334120" cy="1828800"/>
                                      </a:xfrm>
                                      <a:prstGeom prst="rect">
                                        <a:avLst/>
                                      </a:prstGeom>
                                      <a:ln w="12700">
                                        <a:solidFill>
                                          <a:srgbClr val="000000"/>
                                        </a:solidFill>
                                        <a:miter/>
                                      </a:ln>
                                    </pic:spPr>
                                  </pic:pic>
                                  <pic:pic xmlns:pic="http://schemas.openxmlformats.org/drawingml/2006/picture">
                                    <pic:nvPicPr>
                                      <pic:cNvPr id="40" name="Chart 3"/>
                                      <pic:cNvPicPr/>
                                    </pic:nvPicPr>
                                    <pic:blipFill>
                                      <a:blip r:embed="rId39"/>
                                      <a:srcRect b="-55"/>
                                      <a:stretch/>
                                    </pic:blipFill>
                                    <pic:spPr>
                                      <a:xfrm>
                                        <a:off x="0" y="0"/>
                                        <a:ext cx="5334120" cy="2702520"/>
                                      </a:xfrm>
                                      <a:prstGeom prst="rect">
                                        <a:avLst/>
                                      </a:prstGeom>
                                      <a:ln w="12700">
                                        <a:solidFill>
                                          <a:srgbClr val="000000"/>
                                        </a:solidFill>
                                        <a:miter/>
                                      </a:ln>
                                    </pic:spPr>
                                  </pic:pic>
                                </wpg:grpSp>
                              </wpg:grpSp>
                              <wps:wsp>
                                <wps:cNvPr id="41" name="Speech Bubble: Rectangle with Corners Rounded 41"/>
                                <wps:cNvSpPr/>
                                <wps:spPr>
                                  <a:xfrm>
                                    <a:off x="945360" y="403200"/>
                                    <a:ext cx="963360" cy="200160"/>
                                  </a:xfrm>
                                  <a:prstGeom prst="wedgeRoundRectCallout">
                                    <a:avLst>
                                      <a:gd name="adj1" fmla="val 144273"/>
                                      <a:gd name="adj2" fmla="val -2366"/>
                                      <a:gd name="adj3" fmla="val 16667"/>
                                    </a:avLst>
                                  </a:prstGeom>
                                  <a:solidFill>
                                    <a:srgbClr val="FFFFFF"/>
                                  </a:solidFill>
                                  <a:ln w="9525">
                                    <a:solidFill>
                                      <a:srgbClr val="000000"/>
                                    </a:solidFill>
                                    <a:miter/>
                                  </a:ln>
                                </wps:spPr>
                                <wps:style>
                                  <a:lnRef idx="0">
                                    <a:scrgbClr r="0" g="0" b="0"/>
                                  </a:lnRef>
                                  <a:fillRef idx="0">
                                    <a:scrgbClr r="0" g="0" b="0"/>
                                  </a:fillRef>
                                  <a:effectRef idx="0">
                                    <a:scrgbClr r="0" g="0" b="0"/>
                                  </a:effectRef>
                                  <a:fontRef idx="minor"/>
                                </wps:style>
                                <wps:txbx>
                                  <w:txbxContent>
                                    <w:p w:rsidR="00343D59" w:rsidRDefault="00343D59">
                                      <w:pPr>
                                        <w:spacing w:line="120" w:lineRule="auto"/>
                                        <w:jc w:val="center"/>
                                      </w:pPr>
                                      <w:r>
                                        <w:rPr>
                                          <w:rFonts w:ascii="Calibri" w:eastAsia="MS Mincho" w:hAnsi="Calibri" w:cs="Calibri"/>
                                          <w:b/>
                                          <w:bCs/>
                                          <w:sz w:val="14"/>
                                          <w:szCs w:val="14"/>
                                          <w:lang w:val="id-ID"/>
                                        </w:rPr>
                                        <w:t xml:space="preserve"> 1676,6 (13 Sep’12)</w:t>
                                      </w:r>
                                    </w:p>
                                    <w:p w:rsidR="00343D59" w:rsidRDefault="00343D59"/>
                                  </w:txbxContent>
                                </wps:txbx>
                                <wps:bodyPr lIns="74160" tIns="15840" rIns="74160" bIns="15840" anchor="t">
                                  <a:noAutofit/>
                                </wps:bodyPr>
                              </wps:wsp>
                              <wps:wsp>
                                <wps:cNvPr id="42" name="Speech Bubble: Rectangle with Corners Rounded 42"/>
                                <wps:cNvSpPr/>
                                <wps:spPr>
                                  <a:xfrm>
                                    <a:off x="3777480" y="469800"/>
                                    <a:ext cx="961560" cy="220320"/>
                                  </a:xfrm>
                                  <a:prstGeom prst="wedgeRoundRectCallout">
                                    <a:avLst>
                                      <a:gd name="adj1" fmla="val -59958"/>
                                      <a:gd name="adj2" fmla="val 7306"/>
                                      <a:gd name="adj3" fmla="val 16667"/>
                                    </a:avLst>
                                  </a:prstGeom>
                                  <a:solidFill>
                                    <a:srgbClr val="FFFFFF"/>
                                  </a:solidFill>
                                  <a:ln w="9525">
                                    <a:solidFill>
                                      <a:srgbClr val="000000"/>
                                    </a:solidFill>
                                    <a:miter/>
                                  </a:ln>
                                </wps:spPr>
                                <wps:style>
                                  <a:lnRef idx="0">
                                    <a:scrgbClr r="0" g="0" b="0"/>
                                  </a:lnRef>
                                  <a:fillRef idx="0">
                                    <a:scrgbClr r="0" g="0" b="0"/>
                                  </a:fillRef>
                                  <a:effectRef idx="0">
                                    <a:scrgbClr r="0" g="0" b="0"/>
                                  </a:effectRef>
                                  <a:fontRef idx="minor"/>
                                </wps:style>
                                <wps:txbx>
                                  <w:txbxContent>
                                    <w:p w:rsidR="00343D59" w:rsidRDefault="00343D59">
                                      <w:r>
                                        <w:rPr>
                                          <w:rFonts w:ascii="Calibri" w:eastAsia="MS Mincho" w:hAnsi="Calibri" w:cs="Calibri"/>
                                          <w:b/>
                                          <w:bCs/>
                                          <w:sz w:val="14"/>
                                          <w:szCs w:val="14"/>
                                          <w:lang w:val="id-ID"/>
                                        </w:rPr>
                                        <w:t>1610,5 (12 Dec’-12)</w:t>
                                      </w:r>
                                    </w:p>
                                  </w:txbxContent>
                                </wps:txbx>
                                <wps:bodyPr lIns="74160" tIns="15840" rIns="74160" bIns="15840" anchor="t">
                                  <a:noAutofit/>
                                </wps:bodyPr>
                              </wps:wsp>
                              <wps:wsp>
                                <wps:cNvPr id="43" name="Speech Bubble: Rectangle with Corners Rounded 43"/>
                                <wps:cNvSpPr/>
                                <wps:spPr>
                                  <a:xfrm>
                                    <a:off x="1230120" y="910080"/>
                                    <a:ext cx="912960" cy="192240"/>
                                  </a:xfrm>
                                  <a:prstGeom prst="wedgeRoundRectCallout">
                                    <a:avLst>
                                      <a:gd name="adj1" fmla="val 68403"/>
                                      <a:gd name="adj2" fmla="val -208690"/>
                                      <a:gd name="adj3" fmla="val 16667"/>
                                    </a:avLst>
                                  </a:prstGeom>
                                  <a:solidFill>
                                    <a:srgbClr val="FFFFFF"/>
                                  </a:solidFill>
                                  <a:ln w="9525">
                                    <a:solidFill>
                                      <a:srgbClr val="000000"/>
                                    </a:solidFill>
                                    <a:miter/>
                                  </a:ln>
                                </wps:spPr>
                                <wps:style>
                                  <a:lnRef idx="0">
                                    <a:scrgbClr r="0" g="0" b="0"/>
                                  </a:lnRef>
                                  <a:fillRef idx="0">
                                    <a:scrgbClr r="0" g="0" b="0"/>
                                  </a:fillRef>
                                  <a:effectRef idx="0">
                                    <a:scrgbClr r="0" g="0" b="0"/>
                                  </a:effectRef>
                                  <a:fontRef idx="minor"/>
                                </wps:style>
                                <wps:txbx>
                                  <w:txbxContent>
                                    <w:p w:rsidR="00343D59" w:rsidRDefault="00343D59">
                                      <w:r>
                                        <w:rPr>
                                          <w:rFonts w:ascii="Calibri" w:eastAsia="MS Mincho" w:hAnsi="Calibri" w:cs="Calibri"/>
                                          <w:b/>
                                          <w:bCs/>
                                          <w:sz w:val="14"/>
                                          <w:szCs w:val="14"/>
                                          <w:lang w:val="id-ID"/>
                                        </w:rPr>
                                        <w:t>1602,6 (9 Jul’12)</w:t>
                                      </w:r>
                                    </w:p>
                                    <w:p w:rsidR="00343D59" w:rsidRDefault="00343D59"/>
                                  </w:txbxContent>
                                </wps:txbx>
                                <wps:bodyPr lIns="74160" tIns="15840" rIns="74160" bIns="15840" anchor="t">
                                  <a:noAutofit/>
                                </wps:bodyPr>
                              </wps:wsp>
                            </wpg:grpSp>
                            <wps:wsp>
                              <wps:cNvPr id="44" name="Speech Bubble: Rectangle with Corners Rounded 44"/>
                              <wps:cNvSpPr/>
                              <wps:spPr>
                                <a:xfrm>
                                  <a:off x="3891960" y="4078080"/>
                                  <a:ext cx="711360" cy="234360"/>
                                </a:xfrm>
                                <a:prstGeom prst="wedgeRoundRectCallout">
                                  <a:avLst>
                                    <a:gd name="adj1" fmla="val -57843"/>
                                    <a:gd name="adj2" fmla="val -68060"/>
                                    <a:gd name="adj3" fmla="val 16667"/>
                                  </a:avLst>
                                </a:prstGeom>
                                <a:solidFill>
                                  <a:srgbClr val="FFFFFF"/>
                                </a:solidFill>
                                <a:ln w="9525">
                                  <a:solidFill>
                                    <a:srgbClr val="000000"/>
                                  </a:solidFill>
                                  <a:miter/>
                                </a:ln>
                              </wps:spPr>
                              <wps:style>
                                <a:lnRef idx="0">
                                  <a:scrgbClr r="0" g="0" b="0"/>
                                </a:lnRef>
                                <a:fillRef idx="0">
                                  <a:scrgbClr r="0" g="0" b="0"/>
                                </a:fillRef>
                                <a:effectRef idx="0">
                                  <a:scrgbClr r="0" g="0" b="0"/>
                                </a:effectRef>
                                <a:fontRef idx="minor"/>
                              </wps:style>
                              <wps:txbx>
                                <w:txbxContent>
                                  <w:p w:rsidR="00343D59" w:rsidRDefault="00343D59">
                                    <w:r>
                                      <w:rPr>
                                        <w:rFonts w:ascii="Century" w:eastAsia="MS Mincho" w:hAnsi="Century"/>
                                        <w:b/>
                                        <w:bCs/>
                                        <w:sz w:val="10"/>
                                        <w:szCs w:val="10"/>
                                      </w:rPr>
                                      <w:t xml:space="preserve">837.8 (2 </w:t>
                                    </w:r>
                                    <w:r>
                                      <w:rPr>
                                        <w:rFonts w:ascii="Century" w:eastAsia="MS Mincho" w:hAnsi="Century"/>
                                        <w:b/>
                                        <w:bCs/>
                                        <w:sz w:val="10"/>
                                        <w:szCs w:val="10"/>
                                      </w:rPr>
                                      <w:t>Nov’12)</w:t>
                                    </w:r>
                                  </w:p>
                                </w:txbxContent>
                              </wps:txbx>
                              <wps:bodyPr lIns="74160" tIns="15840" rIns="74160" bIns="15840" anchor="t">
                                <a:noAutofit/>
                              </wps:bodyPr>
                            </wps:wsp>
                            <wpg:grpSp>
                              <wpg:cNvPr id="45" name="Group 45"/>
                              <wpg:cNvGrpSpPr/>
                              <wpg:grpSpPr>
                                <a:xfrm>
                                  <a:off x="695880" y="3043440"/>
                                  <a:ext cx="2468160" cy="1296720"/>
                                  <a:chOff x="0" y="0"/>
                                  <a:chExt cx="0" cy="0"/>
                                </a:xfrm>
                              </wpg:grpSpPr>
                              <wpg:grpSp>
                                <wpg:cNvPr id="46" name="Group 46"/>
                                <wpg:cNvGrpSpPr/>
                                <wpg:grpSpPr>
                                  <a:xfrm>
                                    <a:off x="0" y="0"/>
                                    <a:ext cx="2199600" cy="641880"/>
                                    <a:chOff x="0" y="0"/>
                                    <a:chExt cx="0" cy="0"/>
                                  </a:xfrm>
                                </wpg:grpSpPr>
                                <wps:wsp>
                                  <wps:cNvPr id="47" name="Speech Bubble: Rectangle with Corners Rounded 47"/>
                                  <wps:cNvSpPr/>
                                  <wps:spPr>
                                    <a:xfrm>
                                      <a:off x="701280" y="158760"/>
                                      <a:ext cx="635760" cy="203760"/>
                                    </a:xfrm>
                                    <a:prstGeom prst="wedgeRoundRectCallout">
                                      <a:avLst>
                                        <a:gd name="adj1" fmla="val -36639"/>
                                        <a:gd name="adj2" fmla="val 124306"/>
                                        <a:gd name="adj3" fmla="val 16667"/>
                                      </a:avLst>
                                    </a:prstGeom>
                                    <a:solidFill>
                                      <a:srgbClr val="FFFFFF"/>
                                    </a:solidFill>
                                    <a:ln w="9525">
                                      <a:solidFill>
                                        <a:srgbClr val="000000"/>
                                      </a:solidFill>
                                      <a:miter/>
                                    </a:ln>
                                  </wps:spPr>
                                  <wps:style>
                                    <a:lnRef idx="0">
                                      <a:scrgbClr r="0" g="0" b="0"/>
                                    </a:lnRef>
                                    <a:fillRef idx="0">
                                      <a:scrgbClr r="0" g="0" b="0"/>
                                    </a:fillRef>
                                    <a:effectRef idx="0">
                                      <a:scrgbClr r="0" g="0" b="0"/>
                                    </a:effectRef>
                                    <a:fontRef idx="minor"/>
                                  </wps:style>
                                  <wps:txbx>
                                    <w:txbxContent>
                                      <w:p w:rsidR="00343D59" w:rsidRDefault="00343D59">
                                        <w:r>
                                          <w:rPr>
                                            <w:rFonts w:ascii="Calibri" w:eastAsia="MS Mincho" w:hAnsi="Calibri" w:cs="Calibri"/>
                                            <w:b/>
                                            <w:bCs/>
                                            <w:sz w:val="10"/>
                                            <w:szCs w:val="10"/>
                                            <w:lang w:val="id-ID"/>
                                          </w:rPr>
                                          <w:t>1734,1(9 Oct’12)</w:t>
                                        </w:r>
                                      </w:p>
                                      <w:p w:rsidR="00343D59" w:rsidRDefault="00343D59"/>
                                    </w:txbxContent>
                                  </wps:txbx>
                                  <wps:bodyPr lIns="74160" tIns="15840" rIns="74160" bIns="15840" anchor="t">
                                    <a:noAutofit/>
                                  </wps:bodyPr>
                                </wps:wsp>
                                <wps:wsp>
                                  <wps:cNvPr id="48" name="Speech Bubble: Rectangle with Corners Rounded 48"/>
                                  <wps:cNvSpPr/>
                                  <wps:spPr>
                                    <a:xfrm>
                                      <a:off x="0" y="456120"/>
                                      <a:ext cx="650160" cy="186120"/>
                                    </a:xfrm>
                                    <a:prstGeom prst="wedgeRoundRectCallout">
                                      <a:avLst>
                                        <a:gd name="adj1" fmla="val 35963"/>
                                        <a:gd name="adj2" fmla="val 137120"/>
                                        <a:gd name="adj3" fmla="val 16667"/>
                                      </a:avLst>
                                    </a:prstGeom>
                                    <a:solidFill>
                                      <a:srgbClr val="FFFFFF"/>
                                    </a:solidFill>
                                    <a:ln w="9525">
                                      <a:solidFill>
                                        <a:srgbClr val="000000"/>
                                      </a:solidFill>
                                      <a:miter/>
                                    </a:ln>
                                  </wps:spPr>
                                  <wps:style>
                                    <a:lnRef idx="0">
                                      <a:scrgbClr r="0" g="0" b="0"/>
                                    </a:lnRef>
                                    <a:fillRef idx="0">
                                      <a:scrgbClr r="0" g="0" b="0"/>
                                    </a:fillRef>
                                    <a:effectRef idx="0">
                                      <a:scrgbClr r="0" g="0" b="0"/>
                                    </a:effectRef>
                                    <a:fontRef idx="minor"/>
                                  </wps:style>
                                  <wps:txbx>
                                    <w:txbxContent>
                                      <w:p w:rsidR="00343D59" w:rsidRDefault="00343D59">
                                        <w:r>
                                          <w:rPr>
                                            <w:rFonts w:ascii="Calibri" w:eastAsia="MS Mincho" w:hAnsi="Calibri" w:cs="Calibri"/>
                                            <w:b/>
                                            <w:bCs/>
                                            <w:sz w:val="10"/>
                                            <w:szCs w:val="10"/>
                                            <w:lang w:val="id-ID"/>
                                          </w:rPr>
                                          <w:t>1122,1(9 Sep’11)</w:t>
                                        </w:r>
                                      </w:p>
                                      <w:p w:rsidR="00343D59" w:rsidRDefault="00343D59"/>
                                    </w:txbxContent>
                                  </wps:txbx>
                                  <wps:bodyPr lIns="74160" tIns="15840" rIns="74160" bIns="15840" anchor="t">
                                    <a:noAutofit/>
                                  </wps:bodyPr>
                                </wps:wsp>
                                <wps:wsp>
                                  <wps:cNvPr id="49" name="Speech Bubble: Rectangle with Corners Rounded 49"/>
                                  <wps:cNvSpPr/>
                                  <wps:spPr>
                                    <a:xfrm>
                                      <a:off x="1392120" y="0"/>
                                      <a:ext cx="807840" cy="227160"/>
                                    </a:xfrm>
                                    <a:prstGeom prst="wedgeRoundRectCallout">
                                      <a:avLst>
                                        <a:gd name="adj1" fmla="val -5505"/>
                                        <a:gd name="adj2" fmla="val 93333"/>
                                        <a:gd name="adj3" fmla="val 16667"/>
                                      </a:avLst>
                                    </a:prstGeom>
                                    <a:solidFill>
                                      <a:srgbClr val="FFFFFF"/>
                                    </a:solidFill>
                                    <a:ln w="9525">
                                      <a:solidFill>
                                        <a:srgbClr val="000000"/>
                                      </a:solidFill>
                                      <a:miter/>
                                    </a:ln>
                                  </wps:spPr>
                                  <wps:style>
                                    <a:lnRef idx="0">
                                      <a:scrgbClr r="0" g="0" b="0"/>
                                    </a:lnRef>
                                    <a:fillRef idx="0">
                                      <a:scrgbClr r="0" g="0" b="0"/>
                                    </a:fillRef>
                                    <a:effectRef idx="0">
                                      <a:scrgbClr r="0" g="0" b="0"/>
                                    </a:effectRef>
                                    <a:fontRef idx="minor"/>
                                  </wps:style>
                                  <wps:txbx>
                                    <w:txbxContent>
                                      <w:p w:rsidR="00343D59" w:rsidRDefault="00343D59">
                                        <w:r>
                                          <w:rPr>
                                            <w:rFonts w:ascii="Century" w:eastAsia="MS Mincho" w:hAnsi="Century"/>
                                            <w:b/>
                                            <w:bCs/>
                                            <w:sz w:val="10"/>
                                            <w:szCs w:val="10"/>
                                          </w:rPr>
                                          <w:t xml:space="preserve">2191.6 (24 </w:t>
                                        </w:r>
                                        <w:r>
                                          <w:rPr>
                                            <w:rFonts w:ascii="Century" w:eastAsia="MS Mincho" w:hAnsi="Century"/>
                                            <w:b/>
                                            <w:bCs/>
                                            <w:sz w:val="10"/>
                                            <w:szCs w:val="10"/>
                                          </w:rPr>
                                          <w:t>Mar’12)</w:t>
                                        </w:r>
                                      </w:p>
                                    </w:txbxContent>
                                  </wps:txbx>
                                  <wps:bodyPr lIns="74160" tIns="15840" rIns="74160" bIns="15840" anchor="t">
                                    <a:noAutofit/>
                                  </wps:bodyPr>
                                </wps:wsp>
                              </wpg:grpSp>
                              <wps:wsp>
                                <wps:cNvPr id="50" name="Speech Bubble: Rectangle with Corners Rounded 50"/>
                                <wps:cNvSpPr/>
                                <wps:spPr>
                                  <a:xfrm>
                                    <a:off x="1674720" y="1060560"/>
                                    <a:ext cx="793800" cy="236160"/>
                                  </a:xfrm>
                                  <a:prstGeom prst="wedgeRoundRectCallout">
                                    <a:avLst>
                                      <a:gd name="adj1" fmla="val 41519"/>
                                      <a:gd name="adj2" fmla="val -131014"/>
                                      <a:gd name="adj3" fmla="val 16667"/>
                                    </a:avLst>
                                  </a:prstGeom>
                                  <a:solidFill>
                                    <a:srgbClr val="FFFFFF"/>
                                  </a:solidFill>
                                  <a:ln w="9525">
                                    <a:solidFill>
                                      <a:srgbClr val="000000"/>
                                    </a:solidFill>
                                    <a:miter/>
                                  </a:ln>
                                </wps:spPr>
                                <wps:style>
                                  <a:lnRef idx="0">
                                    <a:scrgbClr r="0" g="0" b="0"/>
                                  </a:lnRef>
                                  <a:fillRef idx="0">
                                    <a:scrgbClr r="0" g="0" b="0"/>
                                  </a:fillRef>
                                  <a:effectRef idx="0">
                                    <a:scrgbClr r="0" g="0" b="0"/>
                                  </a:effectRef>
                                  <a:fontRef idx="minor"/>
                                </wps:style>
                                <wps:txbx>
                                  <w:txbxContent>
                                    <w:p w:rsidR="00343D59" w:rsidRDefault="00343D59">
                                      <w:r>
                                        <w:rPr>
                                          <w:rFonts w:ascii="Century" w:eastAsia="MS Mincho" w:hAnsi="Century"/>
                                          <w:b/>
                                          <w:bCs/>
                                          <w:sz w:val="10"/>
                                          <w:szCs w:val="10"/>
                                        </w:rPr>
                                        <w:t xml:space="preserve">1381.4 (14 </w:t>
                                      </w:r>
                                      <w:r>
                                        <w:rPr>
                                          <w:rFonts w:ascii="Century" w:eastAsia="MS Mincho" w:hAnsi="Century"/>
                                          <w:b/>
                                          <w:bCs/>
                                          <w:sz w:val="10"/>
                                          <w:szCs w:val="10"/>
                                        </w:rPr>
                                        <w:t>Apr’12)</w:t>
                                      </w:r>
                                    </w:p>
                                  </w:txbxContent>
                                </wps:txbx>
                                <wps:bodyPr lIns="74160" tIns="15840" rIns="74160" bIns="15840" anchor="t">
                                  <a:noAutofit/>
                                </wps:bodyPr>
                              </wps:wsp>
                            </wpg:grpSp>
                          </wpg:grpSp>
                          <wpg:grpSp>
                            <wpg:cNvPr id="51" name="Group 51"/>
                            <wpg:cNvGrpSpPr/>
                            <wpg:grpSpPr>
                              <a:xfrm>
                                <a:off x="2865240" y="2947680"/>
                                <a:ext cx="2468880" cy="544320"/>
                                <a:chOff x="0" y="0"/>
                                <a:chExt cx="0" cy="0"/>
                              </a:xfrm>
                            </wpg:grpSpPr>
                            <wpg:grpSp>
                              <wpg:cNvPr id="52" name="Group 52"/>
                              <wpg:cNvGrpSpPr/>
                              <wpg:grpSpPr>
                                <a:xfrm>
                                  <a:off x="0" y="0"/>
                                  <a:ext cx="2058840" cy="544320"/>
                                  <a:chOff x="0" y="0"/>
                                  <a:chExt cx="0" cy="0"/>
                                </a:xfrm>
                              </wpg:grpSpPr>
                              <wpg:grpSp>
                                <wpg:cNvPr id="53" name="Group 53"/>
                                <wpg:cNvGrpSpPr/>
                                <wpg:grpSpPr>
                                  <a:xfrm>
                                    <a:off x="0" y="60480"/>
                                    <a:ext cx="1138680" cy="483840"/>
                                    <a:chOff x="0" y="0"/>
                                    <a:chExt cx="0" cy="0"/>
                                  </a:xfrm>
                                </wpg:grpSpPr>
                                <wps:wsp>
                                  <wps:cNvPr id="54" name="Speech Bubble: Rectangle with Corners Rounded 54"/>
                                  <wps:cNvSpPr/>
                                  <wps:spPr>
                                    <a:xfrm>
                                      <a:off x="0" y="298440"/>
                                      <a:ext cx="738000" cy="185400"/>
                                    </a:xfrm>
                                    <a:prstGeom prst="wedgeRoundRectCallout">
                                      <a:avLst>
                                        <a:gd name="adj1" fmla="val -9019"/>
                                        <a:gd name="adj2" fmla="val 110884"/>
                                        <a:gd name="adj3" fmla="val 16667"/>
                                      </a:avLst>
                                    </a:prstGeom>
                                    <a:solidFill>
                                      <a:srgbClr val="FFFFFF"/>
                                    </a:solidFill>
                                    <a:ln w="9525">
                                      <a:solidFill>
                                        <a:srgbClr val="000000"/>
                                      </a:solidFill>
                                      <a:miter/>
                                    </a:ln>
                                  </wps:spPr>
                                  <wps:style>
                                    <a:lnRef idx="0">
                                      <a:scrgbClr r="0" g="0" b="0"/>
                                    </a:lnRef>
                                    <a:fillRef idx="0">
                                      <a:scrgbClr r="0" g="0" b="0"/>
                                    </a:fillRef>
                                    <a:effectRef idx="0">
                                      <a:scrgbClr r="0" g="0" b="0"/>
                                    </a:effectRef>
                                    <a:fontRef idx="minor"/>
                                  </wps:style>
                                  <wps:txbx>
                                    <w:txbxContent>
                                      <w:p w:rsidR="00343D59" w:rsidRDefault="00343D59">
                                        <w:r>
                                          <w:rPr>
                                            <w:rFonts w:ascii="Century" w:eastAsia="MS Mincho" w:hAnsi="Century"/>
                                            <w:b/>
                                            <w:bCs/>
                                            <w:sz w:val="10"/>
                                            <w:szCs w:val="10"/>
                                          </w:rPr>
                                          <w:t xml:space="preserve">1692.1 (28 </w:t>
                                        </w:r>
                                        <w:r>
                                          <w:rPr>
                                            <w:rFonts w:ascii="Century" w:eastAsia="MS Mincho" w:hAnsi="Century"/>
                                            <w:b/>
                                            <w:bCs/>
                                            <w:sz w:val="10"/>
                                            <w:szCs w:val="10"/>
                                          </w:rPr>
                                          <w:t>Apr’12</w:t>
                                        </w:r>
                                      </w:p>
                                    </w:txbxContent>
                                  </wps:txbx>
                                  <wps:bodyPr lIns="74160" tIns="15840" rIns="74160" bIns="15840" anchor="t">
                                    <a:noAutofit/>
                                  </wps:bodyPr>
                                </wps:wsp>
                                <wps:wsp>
                                  <wps:cNvPr id="55" name="Speech Bubble: Rectangle with Corners Rounded 55"/>
                                  <wps:cNvSpPr/>
                                  <wps:spPr>
                                    <a:xfrm>
                                      <a:off x="309240" y="0"/>
                                      <a:ext cx="829440" cy="213480"/>
                                    </a:xfrm>
                                    <a:prstGeom prst="wedgeRoundRectCallout">
                                      <a:avLst>
                                        <a:gd name="adj1" fmla="val 33718"/>
                                        <a:gd name="adj2" fmla="val 163907"/>
                                        <a:gd name="adj3" fmla="val 16667"/>
                                      </a:avLst>
                                    </a:prstGeom>
                                    <a:solidFill>
                                      <a:srgbClr val="FFFFFF"/>
                                    </a:solidFill>
                                    <a:ln w="9525">
                                      <a:solidFill>
                                        <a:srgbClr val="000000"/>
                                      </a:solidFill>
                                      <a:miter/>
                                    </a:ln>
                                  </wps:spPr>
                                  <wps:style>
                                    <a:lnRef idx="0">
                                      <a:scrgbClr r="0" g="0" b="0"/>
                                    </a:lnRef>
                                    <a:fillRef idx="0">
                                      <a:scrgbClr r="0" g="0" b="0"/>
                                    </a:fillRef>
                                    <a:effectRef idx="0">
                                      <a:scrgbClr r="0" g="0" b="0"/>
                                    </a:effectRef>
                                    <a:fontRef idx="minor"/>
                                  </wps:style>
                                  <wps:txbx>
                                    <w:txbxContent>
                                      <w:p w:rsidR="00343D59" w:rsidRDefault="00343D59">
                                        <w:r>
                                          <w:rPr>
                                            <w:rFonts w:ascii="Century" w:eastAsia="MS Mincho" w:hAnsi="Century"/>
                                            <w:b/>
                                            <w:bCs/>
                                            <w:sz w:val="10"/>
                                            <w:szCs w:val="10"/>
                                          </w:rPr>
                                          <w:t xml:space="preserve">1960.8 (16 </w:t>
                                        </w:r>
                                        <w:r>
                                          <w:rPr>
                                            <w:rFonts w:ascii="Century" w:eastAsia="MS Mincho" w:hAnsi="Century"/>
                                            <w:b/>
                                            <w:bCs/>
                                            <w:sz w:val="10"/>
                                            <w:szCs w:val="10"/>
                                          </w:rPr>
                                          <w:t>Nov’12)</w:t>
                                        </w:r>
                                      </w:p>
                                    </w:txbxContent>
                                  </wps:txbx>
                                  <wps:bodyPr lIns="74160" tIns="15840" rIns="74160" bIns="15840" anchor="t">
                                    <a:noAutofit/>
                                  </wps:bodyPr>
                                </wps:wsp>
                              </wpg:grpSp>
                              <wps:wsp>
                                <wps:cNvPr id="56" name="Speech Bubble: Rectangle with Corners Rounded 56"/>
                                <wps:cNvSpPr/>
                                <wps:spPr>
                                  <a:xfrm>
                                    <a:off x="1231200" y="0"/>
                                    <a:ext cx="827280" cy="199440"/>
                                  </a:xfrm>
                                  <a:prstGeom prst="wedgeRoundRectCallout">
                                    <a:avLst>
                                      <a:gd name="adj1" fmla="val -51838"/>
                                      <a:gd name="adj2" fmla="val 190824"/>
                                      <a:gd name="adj3" fmla="val 16667"/>
                                    </a:avLst>
                                  </a:prstGeom>
                                  <a:solidFill>
                                    <a:srgbClr val="FFFFFF"/>
                                  </a:solidFill>
                                  <a:ln w="9525">
                                    <a:solidFill>
                                      <a:srgbClr val="000000"/>
                                    </a:solidFill>
                                    <a:miter/>
                                  </a:ln>
                                </wps:spPr>
                                <wps:style>
                                  <a:lnRef idx="0">
                                    <a:scrgbClr r="0" g="0" b="0"/>
                                  </a:lnRef>
                                  <a:fillRef idx="0">
                                    <a:scrgbClr r="0" g="0" b="0"/>
                                  </a:fillRef>
                                  <a:effectRef idx="0">
                                    <a:scrgbClr r="0" g="0" b="0"/>
                                  </a:effectRef>
                                  <a:fontRef idx="minor"/>
                                </wps:style>
                                <wps:txbx>
                                  <w:txbxContent>
                                    <w:p w:rsidR="00343D59" w:rsidRDefault="00343D59">
                                      <w:r>
                                        <w:rPr>
                                          <w:rFonts w:ascii="Century" w:eastAsia="MS Mincho" w:hAnsi="Century"/>
                                          <w:b/>
                                          <w:bCs/>
                                          <w:sz w:val="10"/>
                                          <w:szCs w:val="10"/>
                                        </w:rPr>
                                        <w:t xml:space="preserve">2054.4. (14 </w:t>
                                      </w:r>
                                      <w:r>
                                        <w:rPr>
                                          <w:rFonts w:ascii="Century" w:eastAsia="MS Mincho" w:hAnsi="Century"/>
                                          <w:b/>
                                          <w:bCs/>
                                          <w:sz w:val="10"/>
                                          <w:szCs w:val="10"/>
                                        </w:rPr>
                                        <w:t>Dec’12)</w:t>
                                      </w:r>
                                    </w:p>
                                  </w:txbxContent>
                                </wps:txbx>
                                <wps:bodyPr lIns="74160" tIns="15840" rIns="74160" bIns="15840" anchor="t">
                                  <a:noAutofit/>
                                </wps:bodyPr>
                              </wps:wsp>
                            </wpg:grpSp>
                            <wps:wsp>
                              <wps:cNvPr id="57" name="Speech Bubble: Rectangle with Corners Rounded 57"/>
                              <wps:cNvSpPr/>
                              <wps:spPr>
                                <a:xfrm>
                                  <a:off x="1706760" y="240480"/>
                                  <a:ext cx="762120" cy="295920"/>
                                </a:xfrm>
                                <a:prstGeom prst="wedgeRoundRectCallout">
                                  <a:avLst>
                                    <a:gd name="adj1" fmla="val -57153"/>
                                    <a:gd name="adj2" fmla="val -8120"/>
                                    <a:gd name="adj3" fmla="val 16667"/>
                                  </a:avLst>
                                </a:prstGeom>
                                <a:solidFill>
                                  <a:srgbClr val="FFFFFF"/>
                                </a:solidFill>
                                <a:ln w="9525">
                                  <a:solidFill>
                                    <a:srgbClr val="000000"/>
                                  </a:solidFill>
                                  <a:miter/>
                                </a:ln>
                              </wps:spPr>
                              <wps:style>
                                <a:lnRef idx="0">
                                  <a:scrgbClr r="0" g="0" b="0"/>
                                </a:lnRef>
                                <a:fillRef idx="0">
                                  <a:scrgbClr r="0" g="0" b="0"/>
                                </a:fillRef>
                                <a:effectRef idx="0">
                                  <a:scrgbClr r="0" g="0" b="0"/>
                                </a:effectRef>
                                <a:fontRef idx="minor"/>
                              </wps:style>
                              <wps:txbx>
                                <w:txbxContent>
                                  <w:p w:rsidR="00343D59" w:rsidRDefault="00343D59">
                                    <w:r>
                                      <w:rPr>
                                        <w:rFonts w:ascii="Century" w:eastAsia="MS Mincho" w:hAnsi="Century"/>
                                        <w:b/>
                                        <w:bCs/>
                                        <w:sz w:val="10"/>
                                        <w:szCs w:val="10"/>
                                      </w:rPr>
                                      <w:t xml:space="preserve">2375.2 (23 </w:t>
                                    </w:r>
                                    <w:r>
                                      <w:rPr>
                                        <w:rFonts w:ascii="Century" w:eastAsia="MS Mincho" w:hAnsi="Century"/>
                                        <w:b/>
                                        <w:bCs/>
                                        <w:sz w:val="10"/>
                                        <w:szCs w:val="10"/>
                                      </w:rPr>
                                      <w:t>Feb’13)</w:t>
                                    </w:r>
                                  </w:p>
                                </w:txbxContent>
                              </wps:txbx>
                              <wps:bodyPr lIns="74160" tIns="15840" rIns="74160" bIns="15840" anchor="t">
                                <a:noAutofit/>
                              </wps:bodyPr>
                            </wps:wsp>
                          </wpg:grpSp>
                        </wpg:grpSp>
                        <wps:wsp>
                          <wps:cNvPr id="58" name="Speech Bubble: Rectangle with Corners Rounded 58"/>
                          <wps:cNvSpPr/>
                          <wps:spPr>
                            <a:xfrm>
                              <a:off x="1896840" y="1946880"/>
                              <a:ext cx="782280" cy="206280"/>
                            </a:xfrm>
                            <a:prstGeom prst="wedgeRoundRectCallout">
                              <a:avLst>
                                <a:gd name="adj1" fmla="val -41639"/>
                                <a:gd name="adj2" fmla="val -120338"/>
                                <a:gd name="adj3" fmla="val 16667"/>
                              </a:avLst>
                            </a:prstGeom>
                            <a:solidFill>
                              <a:srgbClr val="FFFFFF"/>
                            </a:solidFill>
                            <a:ln w="9525">
                              <a:solidFill>
                                <a:srgbClr val="000000"/>
                              </a:solidFill>
                              <a:miter/>
                            </a:ln>
                          </wps:spPr>
                          <wps:style>
                            <a:lnRef idx="0">
                              <a:scrgbClr r="0" g="0" b="0"/>
                            </a:lnRef>
                            <a:fillRef idx="0">
                              <a:scrgbClr r="0" g="0" b="0"/>
                            </a:fillRef>
                            <a:effectRef idx="0">
                              <a:scrgbClr r="0" g="0" b="0"/>
                            </a:effectRef>
                            <a:fontRef idx="minor"/>
                          </wps:style>
                          <wps:txbx>
                            <w:txbxContent>
                              <w:p w:rsidR="00343D59" w:rsidRDefault="00343D59">
                                <w:r>
                                  <w:rPr>
                                    <w:rFonts w:ascii="Century" w:eastAsia="MS Mincho" w:hAnsi="Century"/>
                                    <w:b/>
                                    <w:bCs/>
                                    <w:sz w:val="10"/>
                                    <w:szCs w:val="10"/>
                                  </w:rPr>
                                  <w:t xml:space="preserve">432.9 (21 </w:t>
                                </w:r>
                                <w:r>
                                  <w:rPr>
                                    <w:rFonts w:ascii="Century" w:eastAsia="MS Mincho" w:hAnsi="Century"/>
                                    <w:b/>
                                    <w:bCs/>
                                    <w:sz w:val="10"/>
                                    <w:szCs w:val="10"/>
                                  </w:rPr>
                                  <w:t>May’12)</w:t>
                                </w:r>
                              </w:p>
                            </w:txbxContent>
                          </wps:txbx>
                          <wps:bodyPr lIns="74160" tIns="15840" rIns="74160" bIns="15840" anchor="t">
                            <a:noAutofit/>
                          </wps:bodyPr>
                        </wps:wsp>
                      </wpg:grpSp>
                      <wps:wsp>
                        <wps:cNvPr id="59" name="Speech Bubble: Rectangle 59"/>
                        <wps:cNvSpPr/>
                        <wps:spPr>
                          <a:xfrm>
                            <a:off x="3049200" y="1458000"/>
                            <a:ext cx="463680" cy="205200"/>
                          </a:xfrm>
                          <a:prstGeom prst="wedgeRectCallout">
                            <a:avLst>
                              <a:gd name="adj1" fmla="val -18579"/>
                              <a:gd name="adj2" fmla="val -14000"/>
                            </a:avLst>
                          </a:prstGeom>
                          <a:solidFill>
                            <a:srgbClr val="FFFFFF"/>
                          </a:solidFill>
                          <a:ln w="9525">
                            <a:solidFill>
                              <a:srgbClr val="000000"/>
                            </a:solidFill>
                            <a:miter/>
                          </a:ln>
                        </wps:spPr>
                        <wps:style>
                          <a:lnRef idx="0">
                            <a:scrgbClr r="0" g="0" b="0"/>
                          </a:lnRef>
                          <a:fillRef idx="0">
                            <a:scrgbClr r="0" g="0" b="0"/>
                          </a:fillRef>
                          <a:effectRef idx="0">
                            <a:scrgbClr r="0" g="0" b="0"/>
                          </a:effectRef>
                          <a:fontRef idx="minor"/>
                        </wps:style>
                        <wps:txbx>
                          <w:txbxContent>
                            <w:p w:rsidR="00343D59" w:rsidRDefault="00343D59">
                              <w:r>
                                <w:rPr>
                                  <w:rFonts w:ascii="Century" w:eastAsia="MS Mincho" w:hAnsi="Century"/>
                                  <w:b/>
                                  <w:bCs/>
                                  <w:sz w:val="10"/>
                                  <w:szCs w:val="10"/>
                                </w:rPr>
                                <w:t>No data</w:t>
                              </w:r>
                            </w:p>
                          </w:txbxContent>
                        </wps:txbx>
                        <wps:bodyPr lIns="74160" tIns="15840" rIns="74160" bIns="15840" anchor="t">
                          <a:noAutofit/>
                        </wps:bodyPr>
                      </wps:wsp>
                    </wpg:wgp>
                  </a:graphicData>
                </a:graphic>
              </wp:inline>
            </w:drawing>
          </mc:Choice>
          <mc:Fallback>
            <w:pict>
              <v:group w14:anchorId="4F9C0068" id="Shape5" o:spid="_x0000_s1034" style="width:420pt;height:362.1pt;mso-position-horizontal-relative:char;mso-position-vertical-relative:line" coordsize="53341,45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">
                <v:group id="Group 29" o:spid="_x0000_s1035" style="position:absolute;width:53341;height:45986"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group id="Group 30" o:spid="_x0000_s1036" style="position:absolute;width:5334120;height:4598640"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group id="Group 31" o:spid="_x0000_s1037" style="position:absolute;width:5334120;height:4598640"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 32" o:spid="_x0000_s1038" style="position:absolute;width:5334120;height:4598640"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Group 33" o:spid="_x0000_s1039" style="position:absolute;width:5334120;height:4598640"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group id="Group 34" o:spid="_x0000_s1040" style="position:absolute;left:1959120;top:245880;width:2247840;height:426600"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rect id="Rectangle 35" o:spid="_x0000_s1041" style="position:absolute;top:85680;width:870480;height:340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" filled="f" stroked="f" strokeweight="0">
                              <v:textbox inset="0,0,0,0">
                                <w:txbxContent>
                                  <w:p w:rsidR="00343D59" w:rsidRDefault="00343D59">
                                    <w:pPr>
                                      <w:jc w:val="center"/>
                                    </w:pPr>
                                    <w:r>
                                      <w:rPr>
                                        <w:rFonts w:ascii="Calibri" w:eastAsia="MS Mincho" w:hAnsi="Calibri" w:cs="Calibri"/>
                                        <w:b/>
                                        <w:bCs/>
                                        <w:sz w:val="10"/>
                                        <w:szCs w:val="10"/>
                                        <w:lang w:val="id-ID"/>
                                      </w:rPr>
                                      <w:t xml:space="preserve">1602,6 ppm </w:t>
                                    </w:r>
                                    <w:r>
                                      <w:rPr>
                                        <w:rFonts w:ascii="Calibri" w:eastAsia="MS Mincho" w:hAnsi="Calibri" w:cs="Calibri"/>
                                        <w:sz w:val="10"/>
                                        <w:szCs w:val="10"/>
                                        <w:lang w:val="id-ID"/>
                                      </w:rPr>
                                      <w:t>(09-07-12)</w:t>
                                    </w:r>
                                  </w:p>
                                </w:txbxContent>
                              </v:textbox>
                            </v:rect>
                            <v:rect id="Rectangle 36" o:spid="_x0000_s1042" style="position:absolute;left:1364400;top:85680;width:883440;height:340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" filled="f" stroked="f" strokeweight="0">
                              <v:textbox inset="0,0,0,0">
                                <w:txbxContent>
                                  <w:p w:rsidR="00343D59" w:rsidRDefault="00343D59">
                                    <w:r>
                                      <w:rPr>
                                        <w:rFonts w:ascii="Calibri" w:eastAsia="MS Mincho" w:hAnsi="Calibri" w:cs="Calibri"/>
                                        <w:b/>
                                        <w:bCs/>
                                        <w:sz w:val="10"/>
                                        <w:szCs w:val="10"/>
                                        <w:lang w:val="id-ID"/>
                                      </w:rPr>
                                      <w:t xml:space="preserve">1610,5 ppm </w:t>
                                    </w:r>
                                    <w:r>
                                      <w:rPr>
                                        <w:rFonts w:ascii="Calibri" w:eastAsia="MS Mincho" w:hAnsi="Calibri" w:cs="Calibri"/>
                                        <w:sz w:val="10"/>
                                        <w:szCs w:val="10"/>
                                        <w:lang w:val="id-ID"/>
                                      </w:rPr>
                                      <w:t>(12-12-12)</w:t>
                                    </w:r>
                                  </w:p>
                                </w:txbxContent>
                              </v:textbox>
                            </v:rect>
                            <v:rect id="Rectangle 37" o:spid="_x0000_s1043" style="position:absolute;left:705960;width:847800;height:276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" filled="f" stroked="f" strokeweight="0">
                              <v:textbox inset="0,0,0,0">
                                <w:txbxContent>
                                  <w:p w:rsidR="00343D59" w:rsidRDefault="00343D59">
                                    <w:r>
                                      <w:rPr>
                                        <w:rFonts w:ascii="Calibri" w:eastAsia="MS Mincho" w:hAnsi="Calibri" w:cs="Calibri"/>
                                        <w:b/>
                                        <w:bCs/>
                                        <w:sz w:val="10"/>
                                        <w:szCs w:val="10"/>
                                        <w:lang w:val="id-ID"/>
                                      </w:rPr>
                                      <w:t xml:space="preserve">1676,6 ppm </w:t>
                                    </w:r>
                                    <w:r>
                                      <w:rPr>
                                        <w:rFonts w:ascii="Calibri" w:eastAsia="MS Mincho" w:hAnsi="Calibri" w:cs="Calibri"/>
                                        <w:sz w:val="10"/>
                                        <w:szCs w:val="10"/>
                                        <w:lang w:val="id-ID"/>
                                      </w:rPr>
                                      <w:t>(13-09-12)</w:t>
                                    </w:r>
                                  </w:p>
                                </w:txbxContent>
                              </v:textbox>
                            </v:rect>
                          </v:group>
                          <v:group id="Group 38" o:spid="_x0000_s1044" style="position:absolute;width:5334120;height:4598640"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Chart 1" o:spid="_x0000_s1045" type="#_x0000_t75" style="position:absolute;top:2769840;width:5334120;height:18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" stroked="t" strokeweight="1pt">
                              <v:imagedata r:id="rId40" o:title=""/>
                            </v:shape>
                            <v:shape id="Chart 3" o:spid="_x0000_s1046" type="#_x0000_t75" style="position:absolute;width:5334120;height:270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" stroked="t" strokeweight="1pt">
                              <v:imagedata r:id="rId41" o:title="" cropbottom="-36f"/>
                            </v:shape>
                          </v:group>
                        </v:group>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41" o:spid="_x0000_s1047" type="#_x0000_t62" style="position:absolute;left:945360;top:403200;width:963360;height:200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" adj="41963,10289">
                          <v:textbox inset="2.06mm,.44mm,2.06mm,.44mm">
                            <w:txbxContent>
                              <w:p w:rsidR="00343D59" w:rsidRDefault="00343D59">
                                <w:pPr>
                                  <w:spacing w:line="120" w:lineRule="auto"/>
                                  <w:jc w:val="center"/>
                                </w:pPr>
                                <w:r>
                                  <w:rPr>
                                    <w:rFonts w:ascii="Calibri" w:eastAsia="MS Mincho" w:hAnsi="Calibri" w:cs="Calibri"/>
                                    <w:b/>
                                    <w:bCs/>
                                    <w:sz w:val="14"/>
                                    <w:szCs w:val="14"/>
                                    <w:lang w:val="id-ID"/>
                                  </w:rPr>
                                  <w:t xml:space="preserve"> 1676,6 (13 Sep’12)</w:t>
                                </w:r>
                              </w:p>
                              <w:p w:rsidR="00343D59" w:rsidRDefault="00343D59"/>
                            </w:txbxContent>
                          </v:textbox>
                        </v:shape>
                        <v:shape id="Speech Bubble: Rectangle with Corners Rounded 42" o:spid="_x0000_s1048" type="#_x0000_t62" style="position:absolute;left:3777480;top:469800;width:961560;height:220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" adj="-2151,12378">
                          <v:textbox inset="2.06mm,.44mm,2.06mm,.44mm">
                            <w:txbxContent>
                              <w:p w:rsidR="00343D59" w:rsidRDefault="00343D59">
                                <w:r>
                                  <w:rPr>
                                    <w:rFonts w:ascii="Calibri" w:eastAsia="MS Mincho" w:hAnsi="Calibri" w:cs="Calibri"/>
                                    <w:b/>
                                    <w:bCs/>
                                    <w:sz w:val="14"/>
                                    <w:szCs w:val="14"/>
                                    <w:lang w:val="id-ID"/>
                                  </w:rPr>
                                  <w:t>1610,5 (12 Dec’-12)</w:t>
                                </w:r>
                              </w:p>
                            </w:txbxContent>
                          </v:textbox>
                        </v:shape>
                        <v:shape id="Speech Bubble: Rectangle with Corners Rounded 43" o:spid="_x0000_s1049" type="#_x0000_t62" style="position:absolute;left:1230120;top:910080;width:912960;height:19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" adj="25575,-34277">
                          <v:textbox inset="2.06mm,.44mm,2.06mm,.44mm">
                            <w:txbxContent>
                              <w:p w:rsidR="00343D59" w:rsidRDefault="00343D59">
                                <w:r>
                                  <w:rPr>
                                    <w:rFonts w:ascii="Calibri" w:eastAsia="MS Mincho" w:hAnsi="Calibri" w:cs="Calibri"/>
                                    <w:b/>
                                    <w:bCs/>
                                    <w:sz w:val="14"/>
                                    <w:szCs w:val="14"/>
                                    <w:lang w:val="id-ID"/>
                                  </w:rPr>
                                  <w:t>1602,6 (9 Jul’12)</w:t>
                                </w:r>
                              </w:p>
                              <w:p w:rsidR="00343D59" w:rsidRDefault="00343D59"/>
                            </w:txbxContent>
                          </v:textbox>
                        </v:shape>
                      </v:group>
                      <v:shape id="Speech Bubble: Rectangle with Corners Rounded 44" o:spid="_x0000_s1050" type="#_x0000_t62" style="position:absolute;left:3891960;top:4078080;width:711360;height:234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" adj="-1694,-3901">
                        <v:textbox inset="2.06mm,.44mm,2.06mm,.44mm">
                          <w:txbxContent>
                            <w:p w:rsidR="00343D59" w:rsidRDefault="00343D59">
                              <w:r>
                                <w:rPr>
                                  <w:rFonts w:ascii="Century" w:eastAsia="MS Mincho" w:hAnsi="Century"/>
                                  <w:b/>
                                  <w:bCs/>
                                  <w:sz w:val="10"/>
                                  <w:szCs w:val="10"/>
                                </w:rPr>
                                <w:t xml:space="preserve">837.8 (2 </w:t>
                              </w:r>
                              <w:r>
                                <w:rPr>
                                  <w:rFonts w:ascii="Century" w:eastAsia="MS Mincho" w:hAnsi="Century"/>
                                  <w:b/>
                                  <w:bCs/>
                                  <w:sz w:val="10"/>
                                  <w:szCs w:val="10"/>
                                </w:rPr>
                                <w:t>Nov’12)</w:t>
                              </w:r>
                            </w:p>
                          </w:txbxContent>
                        </v:textbox>
                      </v:shape>
                      <v:group id="Group 45" o:spid="_x0000_s1051" style="position:absolute;left:695880;top:3043440;width:2468160;height:1296720"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group id="Group 46" o:spid="_x0000_s1052" style="position:absolute;width:2199600;height:641880"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Speech Bubble: Rectangle with Corners Rounded 47" o:spid="_x0000_s1053" type="#_x0000_t62" style="position:absolute;left:701280;top:158760;width:635760;height:203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" adj="2886,37650">
                            <v:textbox inset="2.06mm,.44mm,2.06mm,.44mm">
                              <w:txbxContent>
                                <w:p w:rsidR="00343D59" w:rsidRDefault="00343D59">
                                  <w:r>
                                    <w:rPr>
                                      <w:rFonts w:ascii="Calibri" w:eastAsia="MS Mincho" w:hAnsi="Calibri" w:cs="Calibri"/>
                                      <w:b/>
                                      <w:bCs/>
                                      <w:sz w:val="10"/>
                                      <w:szCs w:val="10"/>
                                      <w:lang w:val="id-ID"/>
                                    </w:rPr>
                                    <w:t>1734,1(9 Oct’12)</w:t>
                                  </w:r>
                                </w:p>
                                <w:p w:rsidR="00343D59" w:rsidRDefault="00343D59"/>
                              </w:txbxContent>
                            </v:textbox>
                          </v:shape>
                          <v:shape id="Speech Bubble: Rectangle with Corners Rounded 48" o:spid="_x0000_s1054" type="#_x0000_t62" style="position:absolute;top:456120;width:650160;height:18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" adj="18568,40418">
                            <v:textbox inset="2.06mm,.44mm,2.06mm,.44mm">
                              <w:txbxContent>
                                <w:p w:rsidR="00343D59" w:rsidRDefault="00343D59">
                                  <w:r>
                                    <w:rPr>
                                      <w:rFonts w:ascii="Calibri" w:eastAsia="MS Mincho" w:hAnsi="Calibri" w:cs="Calibri"/>
                                      <w:b/>
                                      <w:bCs/>
                                      <w:sz w:val="10"/>
                                      <w:szCs w:val="10"/>
                                      <w:lang w:val="id-ID"/>
                                    </w:rPr>
                                    <w:t>1122,1(9 Sep’11)</w:t>
                                  </w:r>
                                </w:p>
                                <w:p w:rsidR="00343D59" w:rsidRDefault="00343D59"/>
                              </w:txbxContent>
                            </v:textbox>
                          </v:shape>
                          <v:shape id="Speech Bubble: Rectangle with Corners Rounded 49" o:spid="_x0000_s1055" type="#_x0000_t62" style="position:absolute;left:1392120;width:807840;height:227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" adj="9611,30960">
                            <v:textbox inset="2.06mm,.44mm,2.06mm,.44mm">
                              <w:txbxContent>
                                <w:p w:rsidR="00343D59" w:rsidRDefault="00343D59">
                                  <w:r>
                                    <w:rPr>
                                      <w:rFonts w:ascii="Century" w:eastAsia="MS Mincho" w:hAnsi="Century"/>
                                      <w:b/>
                                      <w:bCs/>
                                      <w:sz w:val="10"/>
                                      <w:szCs w:val="10"/>
                                    </w:rPr>
                                    <w:t xml:space="preserve">2191.6 (24 </w:t>
                                  </w:r>
                                  <w:r>
                                    <w:rPr>
                                      <w:rFonts w:ascii="Century" w:eastAsia="MS Mincho" w:hAnsi="Century"/>
                                      <w:b/>
                                      <w:bCs/>
                                      <w:sz w:val="10"/>
                                      <w:szCs w:val="10"/>
                                    </w:rPr>
                                    <w:t>Mar’12)</w:t>
                                  </w:r>
                                </w:p>
                              </w:txbxContent>
                            </v:textbox>
                          </v:shape>
                        </v:group>
                        <v:shape id="Speech Bubble: Rectangle with Corners Rounded 50" o:spid="_x0000_s1056" type="#_x0000_t62" style="position:absolute;left:1674720;top:1060560;width:793800;height:236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" adj="19768,-17499">
                          <v:textbox inset="2.06mm,.44mm,2.06mm,.44mm">
                            <w:txbxContent>
                              <w:p w:rsidR="00343D59" w:rsidRDefault="00343D59">
                                <w:r>
                                  <w:rPr>
                                    <w:rFonts w:ascii="Century" w:eastAsia="MS Mincho" w:hAnsi="Century"/>
                                    <w:b/>
                                    <w:bCs/>
                                    <w:sz w:val="10"/>
                                    <w:szCs w:val="10"/>
                                  </w:rPr>
                                  <w:t xml:space="preserve">1381.4 (14 </w:t>
                                </w:r>
                                <w:r>
                                  <w:rPr>
                                    <w:rFonts w:ascii="Century" w:eastAsia="MS Mincho" w:hAnsi="Century"/>
                                    <w:b/>
                                    <w:bCs/>
                                    <w:sz w:val="10"/>
                                    <w:szCs w:val="10"/>
                                  </w:rPr>
                                  <w:t>Apr’12)</w:t>
                                </w:r>
                              </w:p>
                            </w:txbxContent>
                          </v:textbox>
                        </v:shape>
                      </v:group>
                    </v:group>
                    <v:group id="Group 51" o:spid="_x0000_s1057" style="position:absolute;left:2865240;top:2947680;width:2468880;height:544320"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group id="Group 52" o:spid="_x0000_s1058" style="position:absolute;width:2058840;height:544320"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group id="Group 53" o:spid="_x0000_s1059" style="position:absolute;top:60480;width:1138680;height:483840"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Speech Bubble: Rectangle with Corners Rounded 54" o:spid="_x0000_s1060" type="#_x0000_t62" style="position:absolute;top:298440;width:738000;height:18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" adj="8852,34751">
                            <v:textbox inset="2.06mm,.44mm,2.06mm,.44mm">
                              <w:txbxContent>
                                <w:p w:rsidR="00343D59" w:rsidRDefault="00343D59">
                                  <w:r>
                                    <w:rPr>
                                      <w:rFonts w:ascii="Century" w:eastAsia="MS Mincho" w:hAnsi="Century"/>
                                      <w:b/>
                                      <w:bCs/>
                                      <w:sz w:val="10"/>
                                      <w:szCs w:val="10"/>
                                    </w:rPr>
                                    <w:t xml:space="preserve">1692.1 (28 </w:t>
                                  </w:r>
                                  <w:r>
                                    <w:rPr>
                                      <w:rFonts w:ascii="Century" w:eastAsia="MS Mincho" w:hAnsi="Century"/>
                                      <w:b/>
                                      <w:bCs/>
                                      <w:sz w:val="10"/>
                                      <w:szCs w:val="10"/>
                                    </w:rPr>
                                    <w:t>Apr’12</w:t>
                                  </w:r>
                                </w:p>
                              </w:txbxContent>
                            </v:textbox>
                          </v:shape>
                          <v:shape id="Speech Bubble: Rectangle with Corners Rounded 55" o:spid="_x0000_s1061" type="#_x0000_t62" style="position:absolute;left:309240;width:829440;height:21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" adj="18083,46204">
                            <v:textbox inset="2.06mm,.44mm,2.06mm,.44mm">
                              <w:txbxContent>
                                <w:p w:rsidR="00343D59" w:rsidRDefault="00343D59">
                                  <w:r>
                                    <w:rPr>
                                      <w:rFonts w:ascii="Century" w:eastAsia="MS Mincho" w:hAnsi="Century"/>
                                      <w:b/>
                                      <w:bCs/>
                                      <w:sz w:val="10"/>
                                      <w:szCs w:val="10"/>
                                    </w:rPr>
                                    <w:t xml:space="preserve">1960.8 (16 </w:t>
                                  </w:r>
                                  <w:r>
                                    <w:rPr>
                                      <w:rFonts w:ascii="Century" w:eastAsia="MS Mincho" w:hAnsi="Century"/>
                                      <w:b/>
                                      <w:bCs/>
                                      <w:sz w:val="10"/>
                                      <w:szCs w:val="10"/>
                                    </w:rPr>
                                    <w:t>Nov’12)</w:t>
                                  </w:r>
                                </w:p>
                              </w:txbxContent>
                            </v:textbox>
                          </v:shape>
                        </v:group>
                        <v:shape id="Speech Bubble: Rectangle with Corners Rounded 56" o:spid="_x0000_s1062" type="#_x0000_t62" style="position:absolute;left:1231200;width:827280;height:199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" adj="-397,52018">
                          <v:textbox inset="2.06mm,.44mm,2.06mm,.44mm">
                            <w:txbxContent>
                              <w:p w:rsidR="00343D59" w:rsidRDefault="00343D59">
                                <w:r>
                                  <w:rPr>
                                    <w:rFonts w:ascii="Century" w:eastAsia="MS Mincho" w:hAnsi="Century"/>
                                    <w:b/>
                                    <w:bCs/>
                                    <w:sz w:val="10"/>
                                    <w:szCs w:val="10"/>
                                  </w:rPr>
                                  <w:t xml:space="preserve">2054.4. (14 </w:t>
                                </w:r>
                                <w:r>
                                  <w:rPr>
                                    <w:rFonts w:ascii="Century" w:eastAsia="MS Mincho" w:hAnsi="Century"/>
                                    <w:b/>
                                    <w:bCs/>
                                    <w:sz w:val="10"/>
                                    <w:szCs w:val="10"/>
                                  </w:rPr>
                                  <w:t>Dec’12)</w:t>
                                </w:r>
                              </w:p>
                            </w:txbxContent>
                          </v:textbox>
                        </v:shape>
                      </v:group>
                      <v:shape id="Speech Bubble: Rectangle with Corners Rounded 57" o:spid="_x0000_s1063" type="#_x0000_t62" style="position:absolute;left:1706760;top:240480;width:762120;height:295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" adj="-1545,9046">
                        <v:textbox inset="2.06mm,.44mm,2.06mm,.44mm">
                          <w:txbxContent>
                            <w:p w:rsidR="00343D59" w:rsidRDefault="00343D59">
                              <w:r>
                                <w:rPr>
                                  <w:rFonts w:ascii="Century" w:eastAsia="MS Mincho" w:hAnsi="Century"/>
                                  <w:b/>
                                  <w:bCs/>
                                  <w:sz w:val="10"/>
                                  <w:szCs w:val="10"/>
                                </w:rPr>
                                <w:t xml:space="preserve">2375.2 (23 </w:t>
                              </w:r>
                              <w:r>
                                <w:rPr>
                                  <w:rFonts w:ascii="Century" w:eastAsia="MS Mincho" w:hAnsi="Century"/>
                                  <w:b/>
                                  <w:bCs/>
                                  <w:sz w:val="10"/>
                                  <w:szCs w:val="10"/>
                                </w:rPr>
                                <w:t>Feb’13)</w:t>
                              </w:r>
                            </w:p>
                          </w:txbxContent>
                        </v:textbox>
                      </v:shape>
                    </v:group>
                  </v:group>
                  <v:shape id="Speech Bubble: Rectangle with Corners Rounded 58" o:spid="_x0000_s1064" type="#_x0000_t62" style="position:absolute;left:1896840;top:1946880;width:782280;height:206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" adj="1806,-15193">
                    <v:textbox inset="2.06mm,.44mm,2.06mm,.44mm">
                      <w:txbxContent>
                        <w:p w:rsidR="00343D59" w:rsidRDefault="00343D59">
                          <w:r>
                            <w:rPr>
                              <w:rFonts w:ascii="Century" w:eastAsia="MS Mincho" w:hAnsi="Century"/>
                              <w:b/>
                              <w:bCs/>
                              <w:sz w:val="10"/>
                              <w:szCs w:val="10"/>
                            </w:rPr>
                            <w:t xml:space="preserve">432.9 (21 </w:t>
                          </w:r>
                          <w:r>
                            <w:rPr>
                              <w:rFonts w:ascii="Century" w:eastAsia="MS Mincho" w:hAnsi="Century"/>
                              <w:b/>
                              <w:bCs/>
                              <w:sz w:val="10"/>
                              <w:szCs w:val="10"/>
                            </w:rPr>
                            <w:t>May’12)</w:t>
                          </w:r>
                        </w:p>
                      </w:txbxContent>
                    </v:textbox>
                  </v:shape>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59" o:spid="_x0000_s1065" type="#_x0000_t61" style="position:absolute;left:30492;top:14580;width:4636;height:2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" adj="6787,7776">
                  <v:textbox inset="2.06mm,.44mm,2.06mm,.44mm">
                    <w:txbxContent>
                      <w:p w:rsidR="00343D59" w:rsidRDefault="00343D59">
                        <w:r>
                          <w:rPr>
                            <w:rFonts w:ascii="Century" w:eastAsia="MS Mincho" w:hAnsi="Century"/>
                            <w:b/>
                            <w:bCs/>
                            <w:sz w:val="10"/>
                            <w:szCs w:val="10"/>
                          </w:rPr>
                          <w:t>No data</w:t>
                        </w:r>
                      </w:p>
                    </w:txbxContent>
                  </v:textbox>
                </v:shape>
                <w10:anchorlock/>
              </v:group>
            </w:pict>
          </mc:Fallback>
        </mc:AlternateContent>
      </w:r>
    </w:p>
    <w:p w:rsidR="00734B0F" w:rsidRDefault="005262BC">
      <w:pPr>
        <w:pStyle w:val="Caption"/>
        <w:spacing w:before="120"/>
        <w:rPr>
          <w:szCs w:val="24"/>
        </w:rPr>
      </w:pPr>
      <w:r>
        <w:rPr>
          <w:spacing w:val="-2"/>
        </w:rPr>
        <w:t>Figure</w:t>
      </w:r>
      <w:r>
        <w:rPr>
          <w:spacing w:val="1"/>
        </w:rPr>
        <w:t xml:space="preserve"> 2-3-6: CO</w:t>
      </w:r>
      <w:r>
        <w:rPr>
          <w:spacing w:val="1"/>
          <w:vertAlign w:val="subscript"/>
        </w:rPr>
        <w:t>2</w:t>
      </w:r>
      <w:r>
        <w:rPr>
          <w:spacing w:val="1"/>
        </w:rPr>
        <w:t xml:space="preserve"> Concentration and Water Level Fluctuation at Tower A</w:t>
      </w:r>
    </w:p>
    <w:p w:rsidR="00734B0F" w:rsidRDefault="00734B0F">
      <w:pPr>
        <w:textAlignment w:val="auto"/>
        <w:rPr>
          <w:rFonts w:cs="Meiryo UI"/>
          <w:kern w:val="2"/>
          <w:szCs w:val="22"/>
        </w:rPr>
      </w:pPr>
    </w:p>
    <w:tbl>
      <w:tblPr>
        <w:tblW w:w="9358" w:type="dxa"/>
        <w:tblLayout w:type="fixed"/>
        <w:tblLook w:val="04A0" w:firstRow="1" w:lastRow="0" w:firstColumn="1" w:lastColumn="0" w:noHBand="0" w:noVBand="1"/>
      </w:tblPr>
      <w:tblGrid>
        <w:gridCol w:w="4648"/>
        <w:gridCol w:w="4710"/>
      </w:tblGrid>
      <w:tr w:rsidR="00734B0F">
        <w:tc>
          <w:tcPr>
            <w:tcW w:w="4648" w:type="dxa"/>
            <w:shd w:val="clear" w:color="auto" w:fill="auto"/>
          </w:tcPr>
          <w:p w:rsidR="00734B0F" w:rsidRDefault="005262BC">
            <w:pPr>
              <w:jc w:val="center"/>
              <w:textAlignment w:val="auto"/>
              <w:rPr>
                <w:rFonts w:cs="Meiryo UI"/>
                <w:kern w:val="2"/>
                <w:sz w:val="20"/>
              </w:rPr>
            </w:pPr>
            <w:r>
              <w:rPr>
                <w:noProof/>
              </w:rPr>
              <w:drawing>
                <wp:inline distT="0" distB="0" distL="0" distR="0" wp14:anchorId="5D9F53B4" wp14:editId="445B0CA9">
                  <wp:extent cx="2529205" cy="1662430"/>
                  <wp:effectExtent l="0" t="0" r="0" b="0"/>
                  <wp:docPr id="185"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23"/>
                          <pic:cNvPicPr>
                            <a:picLocks noChangeAspect="1" noChangeArrowheads="1"/>
                          </pic:cNvPicPr>
                        </pic:nvPicPr>
                        <pic:blipFill>
                          <a:blip r:embed="rId42"/>
                          <a:stretch>
                            <a:fillRect/>
                          </a:stretch>
                        </pic:blipFill>
                        <pic:spPr bwMode="auto">
                          <a:xfrm>
                            <a:off x="0" y="0"/>
                            <a:ext cx="2529205" cy="1662430"/>
                          </a:xfrm>
                          <a:prstGeom prst="rect">
                            <a:avLst/>
                          </a:prstGeom>
                        </pic:spPr>
                      </pic:pic>
                    </a:graphicData>
                  </a:graphic>
                </wp:inline>
              </w:drawing>
            </w:r>
          </w:p>
        </w:tc>
        <w:tc>
          <w:tcPr>
            <w:tcW w:w="4709" w:type="dxa"/>
            <w:shd w:val="clear" w:color="auto" w:fill="auto"/>
          </w:tcPr>
          <w:p w:rsidR="00734B0F" w:rsidRDefault="005262BC">
            <w:pPr>
              <w:jc w:val="center"/>
              <w:textAlignment w:val="auto"/>
              <w:rPr>
                <w:rFonts w:cs="Meiryo UI"/>
                <w:kern w:val="2"/>
                <w:sz w:val="20"/>
              </w:rPr>
            </w:pPr>
            <w:r>
              <w:rPr>
                <w:noProof/>
              </w:rPr>
              <w:drawing>
                <wp:inline distT="0" distB="0" distL="0" distR="0" wp14:anchorId="74019B4A" wp14:editId="7CAF554C">
                  <wp:extent cx="2707640" cy="1722120"/>
                  <wp:effectExtent l="0" t="0" r="0" b="0"/>
                  <wp:docPr id="186"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24"/>
                          <pic:cNvPicPr>
                            <a:picLocks noChangeAspect="1" noChangeArrowheads="1"/>
                          </pic:cNvPicPr>
                        </pic:nvPicPr>
                        <pic:blipFill>
                          <a:blip r:embed="rId43"/>
                          <a:stretch>
                            <a:fillRect/>
                          </a:stretch>
                        </pic:blipFill>
                        <pic:spPr bwMode="auto">
                          <a:xfrm>
                            <a:off x="0" y="0"/>
                            <a:ext cx="2707640" cy="1722120"/>
                          </a:xfrm>
                          <a:prstGeom prst="rect">
                            <a:avLst/>
                          </a:prstGeom>
                        </pic:spPr>
                      </pic:pic>
                    </a:graphicData>
                  </a:graphic>
                </wp:inline>
              </w:drawing>
            </w:r>
          </w:p>
        </w:tc>
      </w:tr>
    </w:tbl>
    <w:p w:rsidR="00734B0F" w:rsidRDefault="005262BC">
      <w:pPr>
        <w:pStyle w:val="Caption"/>
        <w:spacing w:before="120"/>
      </w:pPr>
      <w:r>
        <w:t>Figure 2-3-7: Soil Water Content and Temperature at Point D</w:t>
      </w:r>
    </w:p>
    <w:p w:rsidR="00734B0F" w:rsidRDefault="005262BC">
      <w:pPr>
        <w:textAlignment w:val="auto"/>
        <w:rPr>
          <w:rFonts w:cs="Meiryo UI"/>
          <w:b/>
          <w:bCs/>
          <w:kern w:val="2"/>
          <w:szCs w:val="22"/>
        </w:rPr>
      </w:pPr>
      <w:r>
        <w:br w:type="page"/>
      </w:r>
    </w:p>
    <w:tbl>
      <w:tblPr>
        <w:tblW w:w="9556" w:type="dxa"/>
        <w:tblLayout w:type="fixed"/>
        <w:tblLook w:val="04A0" w:firstRow="1" w:lastRow="0" w:firstColumn="1" w:lastColumn="0" w:noHBand="0" w:noVBand="1"/>
      </w:tblPr>
      <w:tblGrid>
        <w:gridCol w:w="4779"/>
        <w:gridCol w:w="4777"/>
      </w:tblGrid>
      <w:tr w:rsidR="00734B0F">
        <w:tc>
          <w:tcPr>
            <w:tcW w:w="4778" w:type="dxa"/>
            <w:shd w:val="clear" w:color="auto" w:fill="auto"/>
          </w:tcPr>
          <w:p w:rsidR="00734B0F" w:rsidRDefault="005262BC">
            <w:pPr>
              <w:pageBreakBefore/>
              <w:jc w:val="center"/>
              <w:textAlignment w:val="auto"/>
              <w:rPr>
                <w:rFonts w:cs="Meiryo UI"/>
                <w:b/>
                <w:bCs/>
                <w:kern w:val="2"/>
                <w:szCs w:val="22"/>
              </w:rPr>
            </w:pPr>
            <w:r>
              <w:rPr>
                <w:noProof/>
              </w:rPr>
              <w:drawing>
                <wp:inline distT="0" distB="0" distL="0" distR="0" wp14:anchorId="6D6848B5" wp14:editId="54BA2A95">
                  <wp:extent cx="2030730" cy="1211580"/>
                  <wp:effectExtent l="0" t="0" r="0" b="0"/>
                  <wp:docPr id="187"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25"/>
                          <pic:cNvPicPr>
                            <a:picLocks noChangeAspect="1" noChangeArrowheads="1"/>
                          </pic:cNvPicPr>
                        </pic:nvPicPr>
                        <pic:blipFill>
                          <a:blip r:embed="rId44"/>
                          <a:stretch>
                            <a:fillRect/>
                          </a:stretch>
                        </pic:blipFill>
                        <pic:spPr bwMode="auto">
                          <a:xfrm>
                            <a:off x="0" y="0"/>
                            <a:ext cx="2030730" cy="1211580"/>
                          </a:xfrm>
                          <a:prstGeom prst="rect">
                            <a:avLst/>
                          </a:prstGeom>
                        </pic:spPr>
                      </pic:pic>
                    </a:graphicData>
                  </a:graphic>
                </wp:inline>
              </w:drawing>
            </w:r>
          </w:p>
        </w:tc>
        <w:tc>
          <w:tcPr>
            <w:tcW w:w="4777" w:type="dxa"/>
            <w:shd w:val="clear" w:color="auto" w:fill="auto"/>
          </w:tcPr>
          <w:p w:rsidR="00734B0F" w:rsidRDefault="005262BC">
            <w:pPr>
              <w:jc w:val="center"/>
              <w:textAlignment w:val="auto"/>
              <w:rPr>
                <w:rFonts w:cs="Meiryo UI"/>
                <w:b/>
                <w:bCs/>
                <w:kern w:val="2"/>
                <w:szCs w:val="22"/>
              </w:rPr>
            </w:pPr>
            <w:r>
              <w:rPr>
                <w:noProof/>
              </w:rPr>
              <w:drawing>
                <wp:inline distT="0" distB="0" distL="0" distR="0" wp14:anchorId="05008673" wp14:editId="0032A7F9">
                  <wp:extent cx="1888490" cy="1223010"/>
                  <wp:effectExtent l="0" t="0" r="0" b="0"/>
                  <wp:docPr id="188"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26"/>
                          <pic:cNvPicPr>
                            <a:picLocks noChangeAspect="1" noChangeArrowheads="1"/>
                          </pic:cNvPicPr>
                        </pic:nvPicPr>
                        <pic:blipFill>
                          <a:blip r:embed="rId45"/>
                          <a:stretch>
                            <a:fillRect/>
                          </a:stretch>
                        </pic:blipFill>
                        <pic:spPr bwMode="auto">
                          <a:xfrm>
                            <a:off x="0" y="0"/>
                            <a:ext cx="1888490" cy="1223010"/>
                          </a:xfrm>
                          <a:prstGeom prst="rect">
                            <a:avLst/>
                          </a:prstGeom>
                        </pic:spPr>
                      </pic:pic>
                    </a:graphicData>
                  </a:graphic>
                </wp:inline>
              </w:drawing>
            </w:r>
          </w:p>
        </w:tc>
      </w:tr>
      <w:tr w:rsidR="00734B0F">
        <w:tc>
          <w:tcPr>
            <w:tcW w:w="4778" w:type="dxa"/>
            <w:shd w:val="clear" w:color="auto" w:fill="auto"/>
          </w:tcPr>
          <w:p w:rsidR="00734B0F" w:rsidRDefault="005262BC">
            <w:pPr>
              <w:jc w:val="center"/>
              <w:textAlignment w:val="auto"/>
              <w:rPr>
                <w:rFonts w:cs="Meiryo UI"/>
                <w:kern w:val="2"/>
                <w:szCs w:val="22"/>
              </w:rPr>
            </w:pPr>
            <w:r>
              <w:rPr>
                <w:rFonts w:cs="Meiryo UI"/>
                <w:spacing w:val="-11"/>
                <w:kern w:val="2"/>
                <w:szCs w:val="22"/>
              </w:rPr>
              <w:t>V</w:t>
            </w:r>
            <w:r>
              <w:rPr>
                <w:rFonts w:cs="Meiryo UI"/>
                <w:kern w:val="2"/>
                <w:szCs w:val="22"/>
              </w:rPr>
              <w:t>i</w:t>
            </w:r>
            <w:r>
              <w:rPr>
                <w:rFonts w:cs="Meiryo UI"/>
                <w:spacing w:val="-3"/>
                <w:kern w:val="2"/>
                <w:szCs w:val="22"/>
              </w:rPr>
              <w:t>s</w:t>
            </w:r>
            <w:r>
              <w:rPr>
                <w:rFonts w:cs="Meiryo UI"/>
                <w:kern w:val="2"/>
                <w:szCs w:val="22"/>
              </w:rPr>
              <w:t>ual</w:t>
            </w:r>
            <w:r>
              <w:rPr>
                <w:rFonts w:cs="Meiryo UI"/>
                <w:spacing w:val="-2"/>
                <w:kern w:val="2"/>
                <w:szCs w:val="22"/>
              </w:rPr>
              <w:t xml:space="preserve"> </w:t>
            </w:r>
            <w:r>
              <w:rPr>
                <w:rFonts w:cs="Meiryo UI"/>
                <w:spacing w:val="2"/>
                <w:kern w:val="2"/>
                <w:szCs w:val="22"/>
              </w:rPr>
              <w:t>I</w:t>
            </w:r>
            <w:r>
              <w:rPr>
                <w:rFonts w:cs="Meiryo UI"/>
                <w:spacing w:val="-4"/>
                <w:kern w:val="2"/>
                <w:szCs w:val="22"/>
              </w:rPr>
              <w:t>m</w:t>
            </w:r>
            <w:r>
              <w:rPr>
                <w:rFonts w:cs="Meiryo UI"/>
                <w:kern w:val="2"/>
                <w:szCs w:val="22"/>
              </w:rPr>
              <w:t>age</w:t>
            </w:r>
            <w:r>
              <w:rPr>
                <w:rFonts w:cs="Meiryo UI"/>
                <w:spacing w:val="1"/>
                <w:kern w:val="2"/>
                <w:szCs w:val="22"/>
              </w:rPr>
              <w:t xml:space="preserve"> </w:t>
            </w:r>
            <w:r>
              <w:rPr>
                <w:rFonts w:cs="Meiryo UI"/>
                <w:kern w:val="2"/>
                <w:szCs w:val="22"/>
              </w:rPr>
              <w:t>at</w:t>
            </w:r>
            <w:r>
              <w:rPr>
                <w:rFonts w:cs="Meiryo UI"/>
                <w:spacing w:val="-1"/>
                <w:kern w:val="2"/>
                <w:szCs w:val="22"/>
              </w:rPr>
              <w:t xml:space="preserve"> </w:t>
            </w:r>
            <w:r>
              <w:rPr>
                <w:rFonts w:cs="Meiryo UI"/>
                <w:spacing w:val="-26"/>
                <w:kern w:val="2"/>
                <w:szCs w:val="22"/>
              </w:rPr>
              <w:t>T</w:t>
            </w:r>
            <w:r>
              <w:rPr>
                <w:rFonts w:cs="Meiryo UI"/>
                <w:kern w:val="2"/>
                <w:szCs w:val="22"/>
              </w:rPr>
              <w:t>o</w:t>
            </w:r>
            <w:r>
              <w:rPr>
                <w:rFonts w:cs="Meiryo UI"/>
                <w:spacing w:val="-1"/>
                <w:kern w:val="2"/>
                <w:szCs w:val="22"/>
              </w:rPr>
              <w:t>w</w:t>
            </w:r>
            <w:r>
              <w:rPr>
                <w:rFonts w:cs="Meiryo UI"/>
                <w:spacing w:val="3"/>
                <w:kern w:val="2"/>
                <w:szCs w:val="22"/>
              </w:rPr>
              <w:t>e</w:t>
            </w:r>
            <w:r>
              <w:rPr>
                <w:rFonts w:cs="Meiryo UI"/>
                <w:kern w:val="2"/>
                <w:szCs w:val="22"/>
              </w:rPr>
              <w:t>r</w:t>
            </w:r>
            <w:r>
              <w:rPr>
                <w:rFonts w:cs="Meiryo UI"/>
                <w:spacing w:val="-23"/>
                <w:kern w:val="2"/>
                <w:szCs w:val="22"/>
              </w:rPr>
              <w:t xml:space="preserve"> </w:t>
            </w:r>
            <w:r>
              <w:rPr>
                <w:rFonts w:cs="Meiryo UI"/>
                <w:kern w:val="2"/>
                <w:szCs w:val="22"/>
              </w:rPr>
              <w:t>A</w:t>
            </w:r>
          </w:p>
          <w:p w:rsidR="00734B0F" w:rsidRDefault="00734B0F">
            <w:pPr>
              <w:jc w:val="center"/>
              <w:textAlignment w:val="auto"/>
              <w:rPr>
                <w:rFonts w:cs="Meiryo UI"/>
                <w:b/>
                <w:bCs/>
                <w:kern w:val="2"/>
                <w:szCs w:val="22"/>
              </w:rPr>
            </w:pPr>
          </w:p>
        </w:tc>
        <w:tc>
          <w:tcPr>
            <w:tcW w:w="4777" w:type="dxa"/>
            <w:shd w:val="clear" w:color="auto" w:fill="auto"/>
          </w:tcPr>
          <w:p w:rsidR="00734B0F" w:rsidRDefault="005262BC">
            <w:pPr>
              <w:jc w:val="center"/>
              <w:textAlignment w:val="auto"/>
              <w:rPr>
                <w:rFonts w:cs="Meiryo UI"/>
                <w:b/>
                <w:bCs/>
                <w:kern w:val="2"/>
                <w:szCs w:val="22"/>
              </w:rPr>
            </w:pPr>
            <w:r>
              <w:rPr>
                <w:rFonts w:cs="Meiryo UI"/>
                <w:spacing w:val="-11"/>
                <w:kern w:val="2"/>
                <w:szCs w:val="22"/>
              </w:rPr>
              <w:t>V</w:t>
            </w:r>
            <w:r>
              <w:rPr>
                <w:rFonts w:cs="Meiryo UI"/>
                <w:kern w:val="2"/>
                <w:szCs w:val="22"/>
              </w:rPr>
              <w:t>i</w:t>
            </w:r>
            <w:r>
              <w:rPr>
                <w:rFonts w:cs="Meiryo UI"/>
                <w:spacing w:val="-3"/>
                <w:kern w:val="2"/>
                <w:szCs w:val="22"/>
              </w:rPr>
              <w:t>s</w:t>
            </w:r>
            <w:r>
              <w:rPr>
                <w:rFonts w:cs="Meiryo UI"/>
                <w:spacing w:val="-4"/>
                <w:kern w:val="2"/>
                <w:szCs w:val="22"/>
              </w:rPr>
              <w:t>u</w:t>
            </w:r>
            <w:r>
              <w:rPr>
                <w:rFonts w:cs="Meiryo UI"/>
                <w:kern w:val="2"/>
                <w:szCs w:val="22"/>
              </w:rPr>
              <w:t>al</w:t>
            </w:r>
            <w:r>
              <w:rPr>
                <w:rFonts w:cs="Meiryo UI"/>
                <w:spacing w:val="-2"/>
                <w:kern w:val="2"/>
                <w:szCs w:val="22"/>
              </w:rPr>
              <w:t xml:space="preserve"> </w:t>
            </w:r>
            <w:r>
              <w:rPr>
                <w:rFonts w:cs="Meiryo UI"/>
                <w:spacing w:val="-3"/>
                <w:kern w:val="2"/>
                <w:szCs w:val="22"/>
              </w:rPr>
              <w:t>I</w:t>
            </w:r>
            <w:r>
              <w:rPr>
                <w:rFonts w:cs="Meiryo UI"/>
                <w:spacing w:val="-4"/>
                <w:kern w:val="2"/>
                <w:szCs w:val="22"/>
              </w:rPr>
              <w:t>m</w:t>
            </w:r>
            <w:r>
              <w:rPr>
                <w:rFonts w:cs="Meiryo UI"/>
                <w:kern w:val="2"/>
                <w:szCs w:val="22"/>
              </w:rPr>
              <w:t>a</w:t>
            </w:r>
            <w:r>
              <w:rPr>
                <w:rFonts w:cs="Meiryo UI"/>
                <w:spacing w:val="4"/>
                <w:kern w:val="2"/>
                <w:szCs w:val="22"/>
              </w:rPr>
              <w:t>g</w:t>
            </w:r>
            <w:r>
              <w:rPr>
                <w:rFonts w:cs="Meiryo UI"/>
                <w:kern w:val="2"/>
                <w:szCs w:val="22"/>
              </w:rPr>
              <w:t>e</w:t>
            </w:r>
            <w:r>
              <w:rPr>
                <w:rFonts w:cs="Meiryo UI"/>
                <w:spacing w:val="1"/>
                <w:kern w:val="2"/>
                <w:szCs w:val="22"/>
              </w:rPr>
              <w:t xml:space="preserve"> </w:t>
            </w:r>
            <w:r>
              <w:rPr>
                <w:rFonts w:cs="Meiryo UI"/>
                <w:kern w:val="2"/>
                <w:szCs w:val="22"/>
              </w:rPr>
              <w:t>at</w:t>
            </w:r>
            <w:r>
              <w:rPr>
                <w:rFonts w:cs="Meiryo UI"/>
                <w:spacing w:val="-1"/>
                <w:kern w:val="2"/>
                <w:szCs w:val="22"/>
              </w:rPr>
              <w:t xml:space="preserve"> </w:t>
            </w:r>
            <w:r>
              <w:rPr>
                <w:rFonts w:cs="Meiryo UI"/>
                <w:spacing w:val="-26"/>
                <w:kern w:val="2"/>
                <w:szCs w:val="22"/>
              </w:rPr>
              <w:t>T</w:t>
            </w:r>
            <w:r>
              <w:rPr>
                <w:rFonts w:cs="Meiryo UI"/>
                <w:kern w:val="2"/>
                <w:szCs w:val="22"/>
              </w:rPr>
              <w:t>o</w:t>
            </w:r>
            <w:r>
              <w:rPr>
                <w:rFonts w:cs="Meiryo UI"/>
                <w:spacing w:val="-1"/>
                <w:kern w:val="2"/>
                <w:szCs w:val="22"/>
              </w:rPr>
              <w:t>w</w:t>
            </w:r>
            <w:r>
              <w:rPr>
                <w:rFonts w:cs="Meiryo UI"/>
                <w:spacing w:val="3"/>
                <w:kern w:val="2"/>
                <w:szCs w:val="22"/>
              </w:rPr>
              <w:t>e</w:t>
            </w:r>
            <w:r>
              <w:rPr>
                <w:rFonts w:cs="Meiryo UI"/>
                <w:kern w:val="2"/>
                <w:szCs w:val="22"/>
              </w:rPr>
              <w:t>r</w:t>
            </w:r>
            <w:r>
              <w:rPr>
                <w:rFonts w:cs="Meiryo UI"/>
                <w:spacing w:val="-9"/>
                <w:kern w:val="2"/>
                <w:szCs w:val="22"/>
              </w:rPr>
              <w:t xml:space="preserve"> </w:t>
            </w:r>
            <w:r>
              <w:rPr>
                <w:rFonts w:cs="Meiryo UI"/>
                <w:kern w:val="2"/>
                <w:szCs w:val="22"/>
              </w:rPr>
              <w:t>B</w:t>
            </w:r>
          </w:p>
        </w:tc>
      </w:tr>
      <w:tr w:rsidR="00734B0F">
        <w:tc>
          <w:tcPr>
            <w:tcW w:w="4778" w:type="dxa"/>
            <w:shd w:val="clear" w:color="auto" w:fill="auto"/>
          </w:tcPr>
          <w:p w:rsidR="00734B0F" w:rsidRDefault="005262BC">
            <w:pPr>
              <w:jc w:val="center"/>
              <w:textAlignment w:val="auto"/>
              <w:rPr>
                <w:rFonts w:cs="Meiryo UI"/>
                <w:b/>
                <w:bCs/>
                <w:kern w:val="2"/>
                <w:szCs w:val="22"/>
              </w:rPr>
            </w:pPr>
            <w:r>
              <w:rPr>
                <w:noProof/>
              </w:rPr>
              <w:drawing>
                <wp:inline distT="0" distB="0" distL="0" distR="0" wp14:anchorId="3262A5CB" wp14:editId="0D7F2847">
                  <wp:extent cx="2042795" cy="1318260"/>
                  <wp:effectExtent l="0" t="0" r="0" b="0"/>
                  <wp:docPr id="189"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27"/>
                          <pic:cNvPicPr>
                            <a:picLocks noChangeAspect="1" noChangeArrowheads="1"/>
                          </pic:cNvPicPr>
                        </pic:nvPicPr>
                        <pic:blipFill>
                          <a:blip r:embed="rId46"/>
                          <a:stretch>
                            <a:fillRect/>
                          </a:stretch>
                        </pic:blipFill>
                        <pic:spPr bwMode="auto">
                          <a:xfrm>
                            <a:off x="0" y="0"/>
                            <a:ext cx="2042795" cy="1318260"/>
                          </a:xfrm>
                          <a:prstGeom prst="rect">
                            <a:avLst/>
                          </a:prstGeom>
                        </pic:spPr>
                      </pic:pic>
                    </a:graphicData>
                  </a:graphic>
                </wp:inline>
              </w:drawing>
            </w:r>
          </w:p>
        </w:tc>
        <w:tc>
          <w:tcPr>
            <w:tcW w:w="4777" w:type="dxa"/>
            <w:shd w:val="clear" w:color="auto" w:fill="auto"/>
          </w:tcPr>
          <w:p w:rsidR="00734B0F" w:rsidRDefault="005262BC">
            <w:pPr>
              <w:jc w:val="center"/>
              <w:textAlignment w:val="auto"/>
              <w:rPr>
                <w:rFonts w:cs="Meiryo UI"/>
                <w:b/>
                <w:bCs/>
                <w:kern w:val="2"/>
                <w:szCs w:val="22"/>
              </w:rPr>
            </w:pPr>
            <w:r>
              <w:rPr>
                <w:noProof/>
              </w:rPr>
              <w:drawing>
                <wp:inline distT="0" distB="0" distL="0" distR="0" wp14:anchorId="6238F140" wp14:editId="3D8C0CB3">
                  <wp:extent cx="1888490" cy="1282700"/>
                  <wp:effectExtent l="0" t="0" r="0" b="0"/>
                  <wp:docPr id="190"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28"/>
                          <pic:cNvPicPr>
                            <a:picLocks noChangeAspect="1" noChangeArrowheads="1"/>
                          </pic:cNvPicPr>
                        </pic:nvPicPr>
                        <pic:blipFill>
                          <a:blip r:embed="rId47"/>
                          <a:stretch>
                            <a:fillRect/>
                          </a:stretch>
                        </pic:blipFill>
                        <pic:spPr bwMode="auto">
                          <a:xfrm>
                            <a:off x="0" y="0"/>
                            <a:ext cx="1888490" cy="1282700"/>
                          </a:xfrm>
                          <a:prstGeom prst="rect">
                            <a:avLst/>
                          </a:prstGeom>
                        </pic:spPr>
                      </pic:pic>
                    </a:graphicData>
                  </a:graphic>
                </wp:inline>
              </w:drawing>
            </w:r>
          </w:p>
        </w:tc>
      </w:tr>
      <w:tr w:rsidR="00734B0F">
        <w:tc>
          <w:tcPr>
            <w:tcW w:w="4778" w:type="dxa"/>
            <w:shd w:val="clear" w:color="auto" w:fill="auto"/>
          </w:tcPr>
          <w:p w:rsidR="00734B0F" w:rsidRDefault="005262BC">
            <w:pPr>
              <w:jc w:val="center"/>
              <w:textAlignment w:val="auto"/>
              <w:rPr>
                <w:rFonts w:cs="Meiryo UI"/>
                <w:kern w:val="2"/>
                <w:szCs w:val="22"/>
              </w:rPr>
            </w:pPr>
            <w:r>
              <w:rPr>
                <w:rFonts w:cs="Meiryo UI"/>
                <w:spacing w:val="-11"/>
                <w:kern w:val="2"/>
                <w:szCs w:val="22"/>
              </w:rPr>
              <w:t>V</w:t>
            </w:r>
            <w:r>
              <w:rPr>
                <w:rFonts w:cs="Meiryo UI"/>
                <w:kern w:val="2"/>
                <w:szCs w:val="22"/>
              </w:rPr>
              <w:t>i</w:t>
            </w:r>
            <w:r>
              <w:rPr>
                <w:rFonts w:cs="Meiryo UI"/>
                <w:spacing w:val="-3"/>
                <w:kern w:val="2"/>
                <w:szCs w:val="22"/>
              </w:rPr>
              <w:t>s</w:t>
            </w:r>
            <w:r>
              <w:rPr>
                <w:rFonts w:cs="Meiryo UI"/>
                <w:kern w:val="2"/>
                <w:szCs w:val="22"/>
              </w:rPr>
              <w:t>ual</w:t>
            </w:r>
            <w:r>
              <w:rPr>
                <w:rFonts w:cs="Meiryo UI"/>
                <w:spacing w:val="-2"/>
                <w:kern w:val="2"/>
                <w:szCs w:val="22"/>
              </w:rPr>
              <w:t xml:space="preserve"> </w:t>
            </w:r>
            <w:r>
              <w:rPr>
                <w:rFonts w:cs="Meiryo UI"/>
                <w:spacing w:val="2"/>
                <w:kern w:val="2"/>
                <w:szCs w:val="22"/>
              </w:rPr>
              <w:t>I</w:t>
            </w:r>
            <w:r>
              <w:rPr>
                <w:rFonts w:cs="Meiryo UI"/>
                <w:spacing w:val="-4"/>
                <w:kern w:val="2"/>
                <w:szCs w:val="22"/>
              </w:rPr>
              <w:t>m</w:t>
            </w:r>
            <w:r>
              <w:rPr>
                <w:rFonts w:cs="Meiryo UI"/>
                <w:kern w:val="2"/>
                <w:szCs w:val="22"/>
              </w:rPr>
              <w:t>age</w:t>
            </w:r>
            <w:r>
              <w:rPr>
                <w:rFonts w:cs="Meiryo UI"/>
                <w:spacing w:val="1"/>
                <w:kern w:val="2"/>
                <w:szCs w:val="22"/>
              </w:rPr>
              <w:t xml:space="preserve"> </w:t>
            </w:r>
            <w:r>
              <w:rPr>
                <w:rFonts w:cs="Meiryo UI"/>
                <w:kern w:val="2"/>
                <w:szCs w:val="22"/>
              </w:rPr>
              <w:t>at</w:t>
            </w:r>
            <w:r>
              <w:rPr>
                <w:rFonts w:cs="Meiryo UI"/>
                <w:spacing w:val="-1"/>
                <w:kern w:val="2"/>
                <w:szCs w:val="22"/>
              </w:rPr>
              <w:t xml:space="preserve"> </w:t>
            </w:r>
            <w:r>
              <w:rPr>
                <w:rFonts w:cs="Meiryo UI"/>
                <w:spacing w:val="-26"/>
                <w:kern w:val="2"/>
                <w:szCs w:val="22"/>
              </w:rPr>
              <w:t>T</w:t>
            </w:r>
            <w:r>
              <w:rPr>
                <w:rFonts w:cs="Meiryo UI"/>
                <w:kern w:val="2"/>
                <w:szCs w:val="22"/>
              </w:rPr>
              <w:t>o</w:t>
            </w:r>
            <w:r>
              <w:rPr>
                <w:rFonts w:cs="Meiryo UI"/>
                <w:spacing w:val="-1"/>
                <w:kern w:val="2"/>
                <w:szCs w:val="22"/>
              </w:rPr>
              <w:t>w</w:t>
            </w:r>
            <w:r>
              <w:rPr>
                <w:rFonts w:cs="Meiryo UI"/>
                <w:spacing w:val="3"/>
                <w:kern w:val="2"/>
                <w:szCs w:val="22"/>
              </w:rPr>
              <w:t>e</w:t>
            </w:r>
            <w:r>
              <w:rPr>
                <w:rFonts w:cs="Meiryo UI"/>
                <w:kern w:val="2"/>
                <w:szCs w:val="22"/>
              </w:rPr>
              <w:t>r</w:t>
            </w:r>
            <w:r>
              <w:rPr>
                <w:rFonts w:cs="Meiryo UI"/>
                <w:spacing w:val="-9"/>
                <w:kern w:val="2"/>
                <w:szCs w:val="22"/>
              </w:rPr>
              <w:t xml:space="preserve"> </w:t>
            </w:r>
            <w:r>
              <w:rPr>
                <w:rFonts w:cs="Meiryo UI"/>
                <w:kern w:val="2"/>
                <w:szCs w:val="22"/>
              </w:rPr>
              <w:t>C</w:t>
            </w:r>
          </w:p>
          <w:p w:rsidR="00734B0F" w:rsidRDefault="00734B0F">
            <w:pPr>
              <w:jc w:val="center"/>
              <w:textAlignment w:val="auto"/>
              <w:rPr>
                <w:rFonts w:cs="Meiryo UI"/>
                <w:kern w:val="2"/>
                <w:szCs w:val="22"/>
              </w:rPr>
            </w:pPr>
          </w:p>
        </w:tc>
        <w:tc>
          <w:tcPr>
            <w:tcW w:w="4777" w:type="dxa"/>
            <w:shd w:val="clear" w:color="auto" w:fill="auto"/>
          </w:tcPr>
          <w:p w:rsidR="00734B0F" w:rsidRDefault="005262BC">
            <w:pPr>
              <w:jc w:val="center"/>
              <w:textAlignment w:val="auto"/>
              <w:rPr>
                <w:rFonts w:cs="Meiryo UI"/>
                <w:b/>
                <w:bCs/>
                <w:kern w:val="2"/>
                <w:szCs w:val="22"/>
              </w:rPr>
            </w:pPr>
            <w:r>
              <w:rPr>
                <w:rFonts w:cs="Meiryo UI"/>
                <w:spacing w:val="-11"/>
                <w:kern w:val="2"/>
                <w:szCs w:val="22"/>
              </w:rPr>
              <w:t>V</w:t>
            </w:r>
            <w:r>
              <w:rPr>
                <w:rFonts w:cs="Meiryo UI"/>
                <w:kern w:val="2"/>
                <w:szCs w:val="22"/>
              </w:rPr>
              <w:t>i</w:t>
            </w:r>
            <w:r>
              <w:rPr>
                <w:rFonts w:cs="Meiryo UI"/>
                <w:spacing w:val="-3"/>
                <w:kern w:val="2"/>
                <w:szCs w:val="22"/>
              </w:rPr>
              <w:t>s</w:t>
            </w:r>
            <w:r>
              <w:rPr>
                <w:rFonts w:cs="Meiryo UI"/>
                <w:kern w:val="2"/>
                <w:szCs w:val="22"/>
              </w:rPr>
              <w:t>ual</w:t>
            </w:r>
            <w:r>
              <w:rPr>
                <w:rFonts w:cs="Meiryo UI"/>
                <w:spacing w:val="-2"/>
                <w:kern w:val="2"/>
                <w:szCs w:val="22"/>
              </w:rPr>
              <w:t xml:space="preserve"> </w:t>
            </w:r>
            <w:r>
              <w:rPr>
                <w:rFonts w:cs="Meiryo UI"/>
                <w:spacing w:val="-3"/>
                <w:kern w:val="2"/>
                <w:szCs w:val="22"/>
              </w:rPr>
              <w:t>I</w:t>
            </w:r>
            <w:r>
              <w:rPr>
                <w:rFonts w:cs="Meiryo UI"/>
                <w:spacing w:val="-4"/>
                <w:kern w:val="2"/>
                <w:szCs w:val="22"/>
              </w:rPr>
              <w:t>m</w:t>
            </w:r>
            <w:r>
              <w:rPr>
                <w:rFonts w:cs="Meiryo UI"/>
                <w:kern w:val="2"/>
                <w:szCs w:val="22"/>
              </w:rPr>
              <w:t>age</w:t>
            </w:r>
            <w:r>
              <w:rPr>
                <w:rFonts w:cs="Meiryo UI"/>
                <w:spacing w:val="1"/>
                <w:kern w:val="2"/>
                <w:szCs w:val="22"/>
              </w:rPr>
              <w:t xml:space="preserve"> </w:t>
            </w:r>
            <w:r>
              <w:rPr>
                <w:rFonts w:cs="Meiryo UI"/>
                <w:kern w:val="2"/>
                <w:szCs w:val="22"/>
              </w:rPr>
              <w:t>at</w:t>
            </w:r>
            <w:r>
              <w:rPr>
                <w:rFonts w:cs="Meiryo UI"/>
                <w:spacing w:val="-1"/>
                <w:kern w:val="2"/>
                <w:szCs w:val="22"/>
              </w:rPr>
              <w:t xml:space="preserve"> </w:t>
            </w:r>
            <w:r>
              <w:rPr>
                <w:rFonts w:cs="Meiryo UI"/>
                <w:spacing w:val="-26"/>
                <w:kern w:val="2"/>
                <w:szCs w:val="22"/>
              </w:rPr>
              <w:t>T</w:t>
            </w:r>
            <w:r>
              <w:rPr>
                <w:rFonts w:cs="Meiryo UI"/>
                <w:kern w:val="2"/>
                <w:szCs w:val="22"/>
              </w:rPr>
              <w:t>o</w:t>
            </w:r>
            <w:r>
              <w:rPr>
                <w:rFonts w:cs="Meiryo UI"/>
                <w:spacing w:val="-1"/>
                <w:kern w:val="2"/>
                <w:szCs w:val="22"/>
              </w:rPr>
              <w:t>w</w:t>
            </w:r>
            <w:r>
              <w:rPr>
                <w:rFonts w:cs="Meiryo UI"/>
                <w:spacing w:val="3"/>
                <w:kern w:val="2"/>
                <w:szCs w:val="22"/>
              </w:rPr>
              <w:t>e</w:t>
            </w:r>
            <w:r>
              <w:rPr>
                <w:rFonts w:cs="Meiryo UI"/>
                <w:kern w:val="2"/>
                <w:szCs w:val="22"/>
              </w:rPr>
              <w:t>r</w:t>
            </w:r>
            <w:r>
              <w:rPr>
                <w:rFonts w:cs="Meiryo UI"/>
                <w:spacing w:val="-9"/>
                <w:kern w:val="2"/>
                <w:szCs w:val="22"/>
              </w:rPr>
              <w:t xml:space="preserve"> </w:t>
            </w:r>
            <w:r>
              <w:rPr>
                <w:rFonts w:cs="Meiryo UI"/>
                <w:kern w:val="2"/>
                <w:szCs w:val="22"/>
              </w:rPr>
              <w:t>D</w:t>
            </w:r>
          </w:p>
        </w:tc>
      </w:tr>
    </w:tbl>
    <w:p w:rsidR="00734B0F" w:rsidRDefault="005262BC">
      <w:pPr>
        <w:pStyle w:val="Caption"/>
        <w:spacing w:before="120"/>
      </w:pPr>
      <w:r>
        <w:rPr>
          <w:spacing w:val="-2"/>
        </w:rPr>
        <w:t>Figure</w:t>
      </w:r>
      <w:r>
        <w:rPr>
          <w:spacing w:val="1"/>
        </w:rPr>
        <w:t xml:space="preserve"> 2-3-8:  </w:t>
      </w:r>
      <w:r>
        <w:rPr>
          <w:spacing w:val="-3"/>
        </w:rPr>
        <w:t>Visual</w:t>
      </w:r>
      <w:r>
        <w:rPr>
          <w:spacing w:val="-2"/>
        </w:rPr>
        <w:t xml:space="preserve"> </w:t>
      </w:r>
      <w:r>
        <w:t>Image</w:t>
      </w:r>
      <w:r>
        <w:rPr>
          <w:spacing w:val="1"/>
        </w:rPr>
        <w:t xml:space="preserve"> </w:t>
      </w:r>
      <w:r>
        <w:rPr>
          <w:spacing w:val="-2"/>
        </w:rPr>
        <w:t>from</w:t>
      </w:r>
      <w:r>
        <w:t xml:space="preserve"> the</w:t>
      </w:r>
      <w:r>
        <w:rPr>
          <w:spacing w:val="1"/>
        </w:rPr>
        <w:t xml:space="preserve"> </w:t>
      </w:r>
      <w:r>
        <w:t>Tower</w:t>
      </w:r>
      <w:r>
        <w:rPr>
          <w:spacing w:val="-9"/>
        </w:rPr>
        <w:t xml:space="preserve"> </w:t>
      </w:r>
      <w:r>
        <w:t>at</w:t>
      </w:r>
      <w:r>
        <w:rPr>
          <w:spacing w:val="4"/>
        </w:rPr>
        <w:t xml:space="preserve"> </w:t>
      </w:r>
      <w:r>
        <w:t>Each</w:t>
      </w:r>
      <w:r>
        <w:rPr>
          <w:spacing w:val="-2"/>
        </w:rPr>
        <w:t xml:space="preserve"> </w:t>
      </w:r>
      <w:r>
        <w:t>Measurement</w:t>
      </w:r>
      <w:r>
        <w:rPr>
          <w:spacing w:val="2"/>
        </w:rPr>
        <w:t xml:space="preserve"> </w:t>
      </w:r>
      <w:r>
        <w:t>Point</w:t>
      </w:r>
    </w:p>
    <w:p w:rsidR="00734B0F" w:rsidRDefault="00734B0F">
      <w:pPr>
        <w:overflowPunct w:val="0"/>
        <w:spacing w:before="3" w:line="230" w:lineRule="exact"/>
        <w:textAlignment w:val="auto"/>
        <w:rPr>
          <w:rFonts w:cs="Meiryo UI"/>
          <w:kern w:val="2"/>
          <w:sz w:val="23"/>
          <w:szCs w:val="23"/>
        </w:rPr>
      </w:pPr>
    </w:p>
    <w:p w:rsidR="00734B0F" w:rsidRDefault="005262BC">
      <w:pPr>
        <w:pStyle w:val="ListBullet"/>
        <w:spacing w:before="120"/>
        <w:ind w:left="240" w:hanging="240"/>
      </w:pPr>
      <w:r>
        <w:t>c)</w:t>
      </w:r>
      <w:r>
        <w:tab/>
        <w:t>A</w:t>
      </w:r>
      <w:r>
        <w:rPr>
          <w:spacing w:val="1"/>
        </w:rPr>
        <w:t xml:space="preserve"> </w:t>
      </w:r>
      <w:r>
        <w:rPr>
          <w:spacing w:val="-2"/>
        </w:rPr>
        <w:t>high</w:t>
      </w:r>
      <w:r>
        <w:rPr>
          <w:spacing w:val="-3"/>
        </w:rPr>
        <w:t xml:space="preserve"> </w:t>
      </w:r>
      <w:r>
        <w:t>speed</w:t>
      </w:r>
      <w:r>
        <w:rPr>
          <w:spacing w:val="2"/>
        </w:rPr>
        <w:t xml:space="preserve"> </w:t>
      </w:r>
      <w:r>
        <w:rPr>
          <w:spacing w:val="1"/>
        </w:rPr>
        <w:t xml:space="preserve">data </w:t>
      </w:r>
      <w:r>
        <w:rPr>
          <w:spacing w:val="-2"/>
        </w:rPr>
        <w:t>link,</w:t>
      </w:r>
      <w:r>
        <w:rPr>
          <w:spacing w:val="4"/>
        </w:rPr>
        <w:t xml:space="preserve"> </w:t>
      </w:r>
      <w:r>
        <w:t>which</w:t>
      </w:r>
      <w:r>
        <w:rPr>
          <w:spacing w:val="2"/>
        </w:rPr>
        <w:t xml:space="preserve"> </w:t>
      </w:r>
      <w:r>
        <w:rPr>
          <w:spacing w:val="-3"/>
        </w:rPr>
        <w:t>is</w:t>
      </w:r>
      <w:r>
        <w:t xml:space="preserve"> called the</w:t>
      </w:r>
      <w:r>
        <w:rPr>
          <w:spacing w:val="2"/>
        </w:rPr>
        <w:t xml:space="preserve"> </w:t>
      </w:r>
      <w:r>
        <w:t>PASOLINK</w:t>
      </w:r>
      <w:r>
        <w:rPr>
          <w:spacing w:val="-3"/>
        </w:rPr>
        <w:t xml:space="preserve"> </w:t>
      </w:r>
      <w:r>
        <w:rPr>
          <w:spacing w:val="-2"/>
        </w:rPr>
        <w:t>system,</w:t>
      </w:r>
      <w:r>
        <w:rPr>
          <w:spacing w:val="4"/>
        </w:rPr>
        <w:t xml:space="preserve"> </w:t>
      </w:r>
      <w:r>
        <w:t>was established</w:t>
      </w:r>
      <w:r>
        <w:rPr>
          <w:spacing w:val="2"/>
        </w:rPr>
        <w:t xml:space="preserve"> </w:t>
      </w:r>
      <w:r>
        <w:t>to</w:t>
      </w:r>
      <w:r>
        <w:rPr>
          <w:spacing w:val="7"/>
        </w:rPr>
        <w:t xml:space="preserve"> </w:t>
      </w:r>
      <w:r>
        <w:rPr>
          <w:spacing w:val="-2"/>
        </w:rPr>
        <w:t>connect</w:t>
      </w:r>
      <w:r>
        <w:rPr>
          <w:spacing w:val="7"/>
        </w:rPr>
        <w:t xml:space="preserve"> </w:t>
      </w:r>
      <w:r>
        <w:t>the</w:t>
      </w:r>
      <w:r>
        <w:rPr>
          <w:spacing w:val="54"/>
        </w:rPr>
        <w:t xml:space="preserve"> </w:t>
      </w:r>
      <w:r>
        <w:t>Data</w:t>
      </w:r>
      <w:r>
        <w:rPr>
          <w:spacing w:val="1"/>
        </w:rPr>
        <w:t xml:space="preserve"> </w:t>
      </w:r>
      <w:r>
        <w:t>Center</w:t>
      </w:r>
      <w:r>
        <w:rPr>
          <w:spacing w:val="4"/>
        </w:rPr>
        <w:t xml:space="preserve"> </w:t>
      </w:r>
      <w:r>
        <w:rPr>
          <w:spacing w:val="-2"/>
        </w:rPr>
        <w:t>to the</w:t>
      </w:r>
      <w:r>
        <w:rPr>
          <w:spacing w:val="-3"/>
        </w:rPr>
        <w:t xml:space="preserve"> </w:t>
      </w:r>
      <w:r>
        <w:t>CIMTROP</w:t>
      </w:r>
      <w:r>
        <w:rPr>
          <w:spacing w:val="3"/>
        </w:rPr>
        <w:t xml:space="preserve"> </w:t>
      </w:r>
      <w:r>
        <w:rPr>
          <w:spacing w:val="-2"/>
        </w:rPr>
        <w:t>office</w:t>
      </w:r>
      <w:r>
        <w:rPr>
          <w:spacing w:val="4"/>
        </w:rPr>
        <w:t xml:space="preserve"> </w:t>
      </w:r>
      <w:r>
        <w:rPr>
          <w:spacing w:val="-2"/>
        </w:rPr>
        <w:t>so</w:t>
      </w:r>
      <w:r>
        <w:rPr>
          <w:spacing w:val="2"/>
        </w:rPr>
        <w:t xml:space="preserve"> </w:t>
      </w:r>
      <w:r>
        <w:t>that</w:t>
      </w:r>
      <w:r>
        <w:rPr>
          <w:spacing w:val="7"/>
        </w:rPr>
        <w:t xml:space="preserve"> </w:t>
      </w:r>
      <w:r>
        <w:rPr>
          <w:spacing w:val="-2"/>
        </w:rPr>
        <w:t>all</w:t>
      </w:r>
      <w:r>
        <w:rPr>
          <w:spacing w:val="-7"/>
        </w:rPr>
        <w:t xml:space="preserve"> </w:t>
      </w:r>
      <w:r>
        <w:t>the</w:t>
      </w:r>
      <w:r>
        <w:rPr>
          <w:spacing w:val="6"/>
        </w:rPr>
        <w:t xml:space="preserve"> </w:t>
      </w:r>
      <w:r>
        <w:rPr>
          <w:spacing w:val="1"/>
        </w:rPr>
        <w:t xml:space="preserve">data </w:t>
      </w:r>
      <w:r>
        <w:rPr>
          <w:spacing w:val="-2"/>
        </w:rPr>
        <w:t>collected</w:t>
      </w:r>
      <w:r>
        <w:rPr>
          <w:spacing w:val="2"/>
        </w:rPr>
        <w:t xml:space="preserve"> </w:t>
      </w:r>
      <w:r>
        <w:t>at</w:t>
      </w:r>
      <w:r>
        <w:rPr>
          <w:spacing w:val="2"/>
        </w:rPr>
        <w:t xml:space="preserve"> </w:t>
      </w:r>
      <w:r>
        <w:rPr>
          <w:spacing w:val="-2"/>
        </w:rPr>
        <w:t>measurement points</w:t>
      </w:r>
      <w:r>
        <w:t xml:space="preserve"> A, B, C,</w:t>
      </w:r>
      <w:r>
        <w:rPr>
          <w:spacing w:val="75"/>
        </w:rPr>
        <w:t xml:space="preserve"> </w:t>
      </w:r>
      <w:r>
        <w:rPr>
          <w:spacing w:val="-2"/>
        </w:rPr>
        <w:t>and</w:t>
      </w:r>
      <w:r>
        <w:rPr>
          <w:spacing w:val="2"/>
        </w:rPr>
        <w:t xml:space="preserve"> </w:t>
      </w:r>
      <w:r>
        <w:t>D</w:t>
      </w:r>
      <w:r>
        <w:rPr>
          <w:spacing w:val="1"/>
        </w:rPr>
        <w:t xml:space="preserve"> </w:t>
      </w:r>
      <w:r>
        <w:t>may</w:t>
      </w:r>
      <w:r>
        <w:rPr>
          <w:spacing w:val="-3"/>
        </w:rPr>
        <w:t xml:space="preserve"> be</w:t>
      </w:r>
      <w:r>
        <w:rPr>
          <w:spacing w:val="6"/>
        </w:rPr>
        <w:t xml:space="preserve"> </w:t>
      </w:r>
      <w:r>
        <w:t>monitored</w:t>
      </w:r>
      <w:r>
        <w:rPr>
          <w:spacing w:val="2"/>
        </w:rPr>
        <w:t xml:space="preserve"> </w:t>
      </w:r>
      <w:r>
        <w:rPr>
          <w:spacing w:val="-3"/>
        </w:rPr>
        <w:t>at the</w:t>
      </w:r>
      <w:r>
        <w:rPr>
          <w:spacing w:val="2"/>
        </w:rPr>
        <w:t xml:space="preserve"> </w:t>
      </w:r>
      <w:r>
        <w:t>CIMTROP</w:t>
      </w:r>
      <w:r>
        <w:rPr>
          <w:spacing w:val="-2"/>
        </w:rPr>
        <w:t xml:space="preserve"> </w:t>
      </w:r>
      <w:r>
        <w:t xml:space="preserve">office </w:t>
      </w:r>
      <w:r>
        <w:rPr>
          <w:spacing w:val="-3"/>
        </w:rPr>
        <w:t xml:space="preserve">in </w:t>
      </w:r>
      <w:r>
        <w:t>University</w:t>
      </w:r>
      <w:r>
        <w:rPr>
          <w:spacing w:val="-8"/>
        </w:rPr>
        <w:t xml:space="preserve"> </w:t>
      </w:r>
      <w:proofErr w:type="spellStart"/>
      <w:r>
        <w:t>Palangka</w:t>
      </w:r>
      <w:proofErr w:type="spellEnd"/>
      <w:r>
        <w:rPr>
          <w:spacing w:val="1"/>
        </w:rPr>
        <w:t xml:space="preserve"> </w:t>
      </w:r>
      <w:r>
        <w:t>Raya.</w:t>
      </w:r>
    </w:p>
    <w:p w:rsidR="00734B0F" w:rsidRDefault="005262BC">
      <w:pPr>
        <w:pStyle w:val="ListBullet"/>
        <w:spacing w:before="120"/>
        <w:ind w:left="222" w:hanging="222"/>
      </w:pPr>
      <w:r>
        <w:rPr>
          <w:spacing w:val="-9"/>
        </w:rPr>
        <w:t>d)</w:t>
      </w:r>
      <w:r>
        <w:rPr>
          <w:spacing w:val="-9"/>
        </w:rPr>
        <w:tab/>
        <w:t>To</w:t>
      </w:r>
      <w:r>
        <w:rPr>
          <w:spacing w:val="7"/>
        </w:rPr>
        <w:t xml:space="preserve"> </w:t>
      </w:r>
      <w:r>
        <w:t>test</w:t>
      </w:r>
      <w:r>
        <w:rPr>
          <w:spacing w:val="2"/>
        </w:rPr>
        <w:t xml:space="preserve"> </w:t>
      </w:r>
      <w:r>
        <w:t>a</w:t>
      </w:r>
      <w:r>
        <w:rPr>
          <w:spacing w:val="1"/>
        </w:rPr>
        <w:t xml:space="preserve"> </w:t>
      </w:r>
      <w:r>
        <w:rPr>
          <w:spacing w:val="-2"/>
        </w:rPr>
        <w:t>new</w:t>
      </w:r>
      <w:r>
        <w:rPr>
          <w:spacing w:val="6"/>
        </w:rPr>
        <w:t xml:space="preserve"> </w:t>
      </w:r>
      <w:r>
        <w:t>firefighting</w:t>
      </w:r>
      <w:r>
        <w:rPr>
          <w:spacing w:val="7"/>
        </w:rPr>
        <w:t xml:space="preserve"> </w:t>
      </w:r>
      <w:r>
        <w:t>method,</w:t>
      </w:r>
      <w:r>
        <w:rPr>
          <w:spacing w:val="7"/>
        </w:rPr>
        <w:t xml:space="preserve"> </w:t>
      </w:r>
      <w:r>
        <w:t>an</w:t>
      </w:r>
      <w:r>
        <w:rPr>
          <w:spacing w:val="-3"/>
        </w:rPr>
        <w:t xml:space="preserve"> </w:t>
      </w:r>
      <w:r>
        <w:t>experiment</w:t>
      </w:r>
      <w:r>
        <w:rPr>
          <w:spacing w:val="2"/>
        </w:rPr>
        <w:t xml:space="preserve"> using</w:t>
      </w:r>
      <w:r>
        <w:rPr>
          <w:spacing w:val="-6"/>
        </w:rPr>
        <w:t xml:space="preserve"> </w:t>
      </w:r>
      <w:r>
        <w:t>soap-based</w:t>
      </w:r>
      <w:r>
        <w:rPr>
          <w:spacing w:val="7"/>
        </w:rPr>
        <w:t xml:space="preserve"> </w:t>
      </w:r>
      <w:r>
        <w:rPr>
          <w:spacing w:val="-2"/>
        </w:rPr>
        <w:t>firefighting</w:t>
      </w:r>
      <w:r>
        <w:rPr>
          <w:spacing w:val="24"/>
        </w:rPr>
        <w:t xml:space="preserve"> </w:t>
      </w:r>
      <w:r>
        <w:t>foam</w:t>
      </w:r>
      <w:r>
        <w:rPr>
          <w:spacing w:val="-7"/>
        </w:rPr>
        <w:t xml:space="preserve"> </w:t>
      </w:r>
      <w:r>
        <w:t>was conducted on the peatland.</w:t>
      </w:r>
      <w:r>
        <w:rPr>
          <w:spacing w:val="4"/>
        </w:rPr>
        <w:t xml:space="preserve"> </w:t>
      </w:r>
      <w:r>
        <w:t>The</w:t>
      </w:r>
      <w:r>
        <w:rPr>
          <w:spacing w:val="1"/>
        </w:rPr>
        <w:t xml:space="preserve"> </w:t>
      </w:r>
      <w:r>
        <w:t>soap-based</w:t>
      </w:r>
      <w:r>
        <w:rPr>
          <w:spacing w:val="7"/>
        </w:rPr>
        <w:t xml:space="preserve"> </w:t>
      </w:r>
      <w:r>
        <w:rPr>
          <w:spacing w:val="-2"/>
        </w:rPr>
        <w:t>fire-fighting</w:t>
      </w:r>
      <w:r>
        <w:rPr>
          <w:spacing w:val="7"/>
        </w:rPr>
        <w:t xml:space="preserve"> </w:t>
      </w:r>
      <w:r>
        <w:t>foam</w:t>
      </w:r>
      <w:r>
        <w:rPr>
          <w:spacing w:val="-2"/>
        </w:rPr>
        <w:t xml:space="preserve"> </w:t>
      </w:r>
      <w:r>
        <w:rPr>
          <w:spacing w:val="-3"/>
        </w:rPr>
        <w:t>was</w:t>
      </w:r>
      <w:r>
        <w:rPr>
          <w:spacing w:val="5"/>
        </w:rPr>
        <w:t xml:space="preserve"> </w:t>
      </w:r>
      <w:r>
        <w:t>newly</w:t>
      </w:r>
      <w:r>
        <w:rPr>
          <w:spacing w:val="44"/>
        </w:rPr>
        <w:t xml:space="preserve"> </w:t>
      </w:r>
      <w:r>
        <w:rPr>
          <w:spacing w:val="-2"/>
        </w:rPr>
        <w:t>developed</w:t>
      </w:r>
      <w:r>
        <w:rPr>
          <w:spacing w:val="7"/>
        </w:rPr>
        <w:t xml:space="preserve"> </w:t>
      </w:r>
      <w:r>
        <w:rPr>
          <w:spacing w:val="-3"/>
        </w:rPr>
        <w:t>in</w:t>
      </w:r>
      <w:r>
        <w:rPr>
          <w:spacing w:val="2"/>
        </w:rPr>
        <w:t xml:space="preserve"> </w:t>
      </w:r>
      <w:r>
        <w:t>Japan</w:t>
      </w:r>
      <w:r>
        <w:rPr>
          <w:spacing w:val="-3"/>
        </w:rPr>
        <w:t xml:space="preserve"> </w:t>
      </w:r>
      <w:r>
        <w:t>and</w:t>
      </w:r>
      <w:r>
        <w:rPr>
          <w:spacing w:val="7"/>
        </w:rPr>
        <w:t xml:space="preserve"> </w:t>
      </w:r>
      <w:r>
        <w:rPr>
          <w:spacing w:val="-3"/>
        </w:rPr>
        <w:t>is</w:t>
      </w:r>
      <w:r>
        <w:t xml:space="preserve"> expected</w:t>
      </w:r>
      <w:r>
        <w:rPr>
          <w:spacing w:val="-3"/>
        </w:rPr>
        <w:t xml:space="preserve"> </w:t>
      </w:r>
      <w:r>
        <w:t>to</w:t>
      </w:r>
      <w:r>
        <w:rPr>
          <w:spacing w:val="7"/>
        </w:rPr>
        <w:t xml:space="preserve"> </w:t>
      </w:r>
      <w:r>
        <w:rPr>
          <w:spacing w:val="-2"/>
        </w:rPr>
        <w:t>prevent</w:t>
      </w:r>
      <w:r>
        <w:rPr>
          <w:spacing w:val="7"/>
        </w:rPr>
        <w:t xml:space="preserve"> </w:t>
      </w:r>
      <w:r>
        <w:t>and</w:t>
      </w:r>
      <w:r>
        <w:rPr>
          <w:spacing w:val="2"/>
        </w:rPr>
        <w:t xml:space="preserve"> </w:t>
      </w:r>
      <w:r>
        <w:t>extinguish</w:t>
      </w:r>
      <w:r>
        <w:rPr>
          <w:spacing w:val="-3"/>
        </w:rPr>
        <w:t xml:space="preserve"> </w:t>
      </w:r>
      <w:r>
        <w:t>peat</w:t>
      </w:r>
      <w:r>
        <w:rPr>
          <w:spacing w:val="7"/>
        </w:rPr>
        <w:t xml:space="preserve"> </w:t>
      </w:r>
      <w:r>
        <w:rPr>
          <w:spacing w:val="-3"/>
        </w:rPr>
        <w:t xml:space="preserve">fire. </w:t>
      </w:r>
      <w:r>
        <w:t>The</w:t>
      </w:r>
      <w:r>
        <w:rPr>
          <w:spacing w:val="6"/>
        </w:rPr>
        <w:t xml:space="preserve"> </w:t>
      </w:r>
      <w:r>
        <w:t>effect</w:t>
      </w:r>
      <w:r>
        <w:rPr>
          <w:spacing w:val="7"/>
        </w:rPr>
        <w:t xml:space="preserve"> </w:t>
      </w:r>
      <w:r>
        <w:rPr>
          <w:spacing w:val="2"/>
        </w:rPr>
        <w:t>of</w:t>
      </w:r>
      <w:r>
        <w:t xml:space="preserve"> the</w:t>
      </w:r>
      <w:r>
        <w:rPr>
          <w:spacing w:val="6"/>
        </w:rPr>
        <w:t xml:space="preserve"> </w:t>
      </w:r>
      <w:r>
        <w:t>fire-fighting</w:t>
      </w:r>
      <w:r>
        <w:rPr>
          <w:spacing w:val="12"/>
        </w:rPr>
        <w:t xml:space="preserve"> </w:t>
      </w:r>
      <w:r>
        <w:t>foam</w:t>
      </w:r>
      <w:r>
        <w:rPr>
          <w:spacing w:val="2"/>
        </w:rPr>
        <w:t xml:space="preserve"> </w:t>
      </w:r>
      <w:r>
        <w:t>is</w:t>
      </w:r>
      <w:r>
        <w:rPr>
          <w:spacing w:val="9"/>
        </w:rPr>
        <w:t xml:space="preserve"> </w:t>
      </w:r>
      <w:r>
        <w:t>monitored</w:t>
      </w:r>
      <w:r>
        <w:rPr>
          <w:spacing w:val="2"/>
        </w:rPr>
        <w:t xml:space="preserve"> </w:t>
      </w:r>
      <w:r>
        <w:t>by the</w:t>
      </w:r>
      <w:r>
        <w:rPr>
          <w:spacing w:val="6"/>
        </w:rPr>
        <w:t xml:space="preserve"> </w:t>
      </w:r>
      <w:r>
        <w:t>soil sensors</w:t>
      </w:r>
      <w:r>
        <w:rPr>
          <w:spacing w:val="5"/>
        </w:rPr>
        <w:t xml:space="preserve"> </w:t>
      </w:r>
      <w:r>
        <w:t>installed</w:t>
      </w:r>
      <w:r>
        <w:rPr>
          <w:spacing w:val="7"/>
        </w:rPr>
        <w:t xml:space="preserve"> </w:t>
      </w:r>
      <w:r>
        <w:t>at</w:t>
      </w:r>
      <w:r>
        <w:rPr>
          <w:spacing w:val="7"/>
        </w:rPr>
        <w:t xml:space="preserve"> </w:t>
      </w:r>
      <w:r>
        <w:t>Measurement</w:t>
      </w:r>
      <w:r>
        <w:rPr>
          <w:spacing w:val="7"/>
        </w:rPr>
        <w:t xml:space="preserve"> </w:t>
      </w:r>
      <w:r>
        <w:t>Point</w:t>
      </w:r>
      <w:r>
        <w:rPr>
          <w:spacing w:val="76"/>
        </w:rPr>
        <w:t xml:space="preserve"> </w:t>
      </w:r>
      <w:r>
        <w:t>D.</w:t>
      </w:r>
    </w:p>
    <w:p w:rsidR="00734B0F" w:rsidRDefault="00734B0F"/>
    <w:p w:rsidR="00734B0F" w:rsidRDefault="005262BC">
      <w:pPr>
        <w:jc w:val="center"/>
        <w:textAlignment w:val="auto"/>
        <w:rPr>
          <w:rFonts w:cs="Meiryo UI"/>
          <w:kern w:val="2"/>
          <w:szCs w:val="22"/>
        </w:rPr>
      </w:pPr>
      <w:r>
        <w:rPr>
          <w:noProof/>
        </w:rPr>
        <w:drawing>
          <wp:inline distT="0" distB="0" distL="0" distR="0" wp14:anchorId="40D010CF" wp14:editId="0921B09E">
            <wp:extent cx="5450840" cy="3147060"/>
            <wp:effectExtent l="0" t="0" r="0" b="0"/>
            <wp:docPr id="191"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29"/>
                    <pic:cNvPicPr>
                      <a:picLocks noChangeAspect="1" noChangeArrowheads="1"/>
                    </pic:cNvPicPr>
                  </pic:nvPicPr>
                  <pic:blipFill>
                    <a:blip r:embed="rId48"/>
                    <a:stretch>
                      <a:fillRect/>
                    </a:stretch>
                  </pic:blipFill>
                  <pic:spPr bwMode="auto">
                    <a:xfrm>
                      <a:off x="0" y="0"/>
                      <a:ext cx="5450840" cy="3147060"/>
                    </a:xfrm>
                    <a:prstGeom prst="rect">
                      <a:avLst/>
                    </a:prstGeom>
                  </pic:spPr>
                </pic:pic>
              </a:graphicData>
            </a:graphic>
          </wp:inline>
        </w:drawing>
      </w:r>
    </w:p>
    <w:p w:rsidR="00734B0F" w:rsidRDefault="005262BC">
      <w:pPr>
        <w:pStyle w:val="Caption"/>
        <w:spacing w:before="120"/>
      </w:pPr>
      <w:r>
        <w:rPr>
          <w:spacing w:val="-2"/>
        </w:rPr>
        <w:t>Figure</w:t>
      </w:r>
      <w:r>
        <w:rPr>
          <w:spacing w:val="1"/>
        </w:rPr>
        <w:t xml:space="preserve"> 2-3-9:</w:t>
      </w:r>
      <w:r>
        <w:t xml:space="preserve"> Performance</w:t>
      </w:r>
      <w:r>
        <w:rPr>
          <w:spacing w:val="1"/>
        </w:rPr>
        <w:t xml:space="preserve"> </w:t>
      </w:r>
      <w:r>
        <w:t>Evaluation</w:t>
      </w:r>
      <w:r>
        <w:rPr>
          <w:spacing w:val="3"/>
        </w:rPr>
        <w:t xml:space="preserve"> </w:t>
      </w:r>
      <w:r>
        <w:t>Between</w:t>
      </w:r>
      <w:r>
        <w:rPr>
          <w:spacing w:val="3"/>
        </w:rPr>
        <w:t xml:space="preserve"> </w:t>
      </w:r>
      <w:r>
        <w:t>Soap</w:t>
      </w:r>
      <w:r>
        <w:rPr>
          <w:spacing w:val="3"/>
        </w:rPr>
        <w:t xml:space="preserve"> </w:t>
      </w:r>
      <w:r>
        <w:t>and</w:t>
      </w:r>
      <w:r>
        <w:rPr>
          <w:spacing w:val="3"/>
        </w:rPr>
        <w:t xml:space="preserve"> </w:t>
      </w:r>
      <w:r>
        <w:t>Synthetic</w:t>
      </w:r>
      <w:r>
        <w:rPr>
          <w:spacing w:val="1"/>
        </w:rPr>
        <w:t xml:space="preserve"> </w:t>
      </w:r>
      <w:r>
        <w:rPr>
          <w:spacing w:val="-2"/>
        </w:rPr>
        <w:t>Firefighting</w:t>
      </w:r>
      <w:r>
        <w:rPr>
          <w:spacing w:val="2"/>
        </w:rPr>
        <w:t xml:space="preserve"> </w:t>
      </w:r>
      <w:r>
        <w:t>Foam</w:t>
      </w:r>
    </w:p>
    <w:p w:rsidR="00734B0F" w:rsidRDefault="00734B0F">
      <w:pPr>
        <w:overflowPunct w:val="0"/>
        <w:spacing w:before="8" w:line="230" w:lineRule="exact"/>
        <w:textAlignment w:val="auto"/>
        <w:rPr>
          <w:rFonts w:cs="Meiryo UI"/>
          <w:kern w:val="2"/>
          <w:sz w:val="23"/>
          <w:szCs w:val="23"/>
        </w:rPr>
      </w:pPr>
    </w:p>
    <w:p w:rsidR="00734B0F" w:rsidRDefault="00734B0F">
      <w:pPr>
        <w:overflowPunct w:val="0"/>
        <w:spacing w:before="8" w:line="230" w:lineRule="exact"/>
        <w:textAlignment w:val="auto"/>
        <w:rPr>
          <w:rFonts w:cs="Meiryo UI"/>
          <w:kern w:val="2"/>
          <w:sz w:val="23"/>
          <w:szCs w:val="23"/>
        </w:rPr>
      </w:pPr>
    </w:p>
    <w:p w:rsidR="00734B0F" w:rsidRDefault="005262BC">
      <w:pPr>
        <w:pStyle w:val="ListBullet"/>
        <w:spacing w:before="120"/>
        <w:ind w:left="240" w:hanging="240"/>
      </w:pPr>
      <w:r>
        <w:t>e)</w:t>
      </w:r>
      <w:r>
        <w:tab/>
        <w:t>A</w:t>
      </w:r>
      <w:r>
        <w:rPr>
          <w:spacing w:val="-3"/>
        </w:rPr>
        <w:t xml:space="preserve"> </w:t>
      </w:r>
      <w:proofErr w:type="spellStart"/>
      <w:r>
        <w:t>Telecenter</w:t>
      </w:r>
      <w:proofErr w:type="spellEnd"/>
      <w:r>
        <w:rPr>
          <w:spacing w:val="4"/>
        </w:rPr>
        <w:t xml:space="preserve"> </w:t>
      </w:r>
      <w:r>
        <w:rPr>
          <w:spacing w:val="-3"/>
        </w:rPr>
        <w:t xml:space="preserve">was </w:t>
      </w:r>
      <w:r>
        <w:t>established</w:t>
      </w:r>
      <w:r>
        <w:rPr>
          <w:spacing w:val="7"/>
        </w:rPr>
        <w:t xml:space="preserve"> </w:t>
      </w:r>
      <w:r>
        <w:rPr>
          <w:spacing w:val="-3"/>
        </w:rPr>
        <w:t xml:space="preserve">in </w:t>
      </w:r>
      <w:r>
        <w:t>the</w:t>
      </w:r>
      <w:r>
        <w:rPr>
          <w:spacing w:val="1"/>
        </w:rPr>
        <w:t xml:space="preserve"> </w:t>
      </w:r>
      <w:r>
        <w:rPr>
          <w:spacing w:val="-2"/>
        </w:rPr>
        <w:t xml:space="preserve">building </w:t>
      </w:r>
      <w:r>
        <w:t>next</w:t>
      </w:r>
      <w:r>
        <w:rPr>
          <w:spacing w:val="2"/>
        </w:rPr>
        <w:t xml:space="preserve"> </w:t>
      </w:r>
      <w:r>
        <w:t>to</w:t>
      </w:r>
      <w:r>
        <w:rPr>
          <w:spacing w:val="2"/>
        </w:rPr>
        <w:t xml:space="preserve"> </w:t>
      </w:r>
      <w:r>
        <w:t>the</w:t>
      </w:r>
      <w:r>
        <w:rPr>
          <w:spacing w:val="1"/>
        </w:rPr>
        <w:t xml:space="preserve"> </w:t>
      </w:r>
      <w:r>
        <w:t>CIMTROP</w:t>
      </w:r>
      <w:r>
        <w:rPr>
          <w:spacing w:val="-2"/>
        </w:rPr>
        <w:t xml:space="preserve"> </w:t>
      </w:r>
      <w:r>
        <w:t>office</w:t>
      </w:r>
      <w:r>
        <w:rPr>
          <w:spacing w:val="4"/>
        </w:rPr>
        <w:t xml:space="preserve"> </w:t>
      </w:r>
      <w:r>
        <w:t>to</w:t>
      </w:r>
      <w:r>
        <w:rPr>
          <w:spacing w:val="2"/>
        </w:rPr>
        <w:t xml:space="preserve"> </w:t>
      </w:r>
      <w:r>
        <w:rPr>
          <w:spacing w:val="-2"/>
        </w:rPr>
        <w:t>provide</w:t>
      </w:r>
      <w:r>
        <w:rPr>
          <w:spacing w:val="62"/>
        </w:rPr>
        <w:t xml:space="preserve"> </w:t>
      </w:r>
      <w:r>
        <w:t>e-Education</w:t>
      </w:r>
      <w:r>
        <w:rPr>
          <w:spacing w:val="-3"/>
        </w:rPr>
        <w:t xml:space="preserve"> </w:t>
      </w:r>
      <w:r>
        <w:t>services to</w:t>
      </w:r>
      <w:r>
        <w:rPr>
          <w:spacing w:val="2"/>
        </w:rPr>
        <w:t xml:space="preserve"> </w:t>
      </w:r>
      <w:r>
        <w:t>the</w:t>
      </w:r>
      <w:r>
        <w:rPr>
          <w:spacing w:val="1"/>
        </w:rPr>
        <w:t xml:space="preserve"> </w:t>
      </w:r>
      <w:r>
        <w:t xml:space="preserve">residents </w:t>
      </w:r>
      <w:r>
        <w:rPr>
          <w:spacing w:val="-2"/>
        </w:rPr>
        <w:t>who</w:t>
      </w:r>
      <w:r>
        <w:rPr>
          <w:spacing w:val="7"/>
        </w:rPr>
        <w:t xml:space="preserve"> </w:t>
      </w:r>
      <w:r>
        <w:rPr>
          <w:spacing w:val="-3"/>
        </w:rPr>
        <w:t>live</w:t>
      </w:r>
      <w:r>
        <w:rPr>
          <w:spacing w:val="2"/>
        </w:rPr>
        <w:t xml:space="preserve"> </w:t>
      </w:r>
      <w:r>
        <w:t>near the</w:t>
      </w:r>
      <w:r>
        <w:rPr>
          <w:spacing w:val="1"/>
        </w:rPr>
        <w:t xml:space="preserve"> </w:t>
      </w:r>
      <w:r>
        <w:t>peatland</w:t>
      </w:r>
      <w:r>
        <w:rPr>
          <w:spacing w:val="-3"/>
        </w:rPr>
        <w:t>.</w:t>
      </w:r>
    </w:p>
    <w:p w:rsidR="00734B0F" w:rsidRDefault="00734B0F"/>
    <w:p w:rsidR="00734B0F" w:rsidRDefault="00734B0F">
      <w:pPr>
        <w:textAlignment w:val="auto"/>
        <w:rPr>
          <w:rFonts w:cs="Meiryo UI"/>
          <w:kern w:val="2"/>
          <w:sz w:val="20"/>
        </w:rPr>
      </w:pPr>
    </w:p>
    <w:tbl>
      <w:tblPr>
        <w:tblW w:w="9358" w:type="dxa"/>
        <w:tblLayout w:type="fixed"/>
        <w:tblLook w:val="04A0" w:firstRow="1" w:lastRow="0" w:firstColumn="1" w:lastColumn="0" w:noHBand="0" w:noVBand="1"/>
      </w:tblPr>
      <w:tblGrid>
        <w:gridCol w:w="4688"/>
        <w:gridCol w:w="4670"/>
      </w:tblGrid>
      <w:tr w:rsidR="00734B0F">
        <w:tc>
          <w:tcPr>
            <w:tcW w:w="4687" w:type="dxa"/>
            <w:shd w:val="clear" w:color="auto" w:fill="auto"/>
          </w:tcPr>
          <w:p w:rsidR="00734B0F" w:rsidRDefault="005262BC">
            <w:pPr>
              <w:jc w:val="center"/>
              <w:textAlignment w:val="auto"/>
              <w:rPr>
                <w:rFonts w:cs="Meiryo UI"/>
                <w:kern w:val="2"/>
                <w:sz w:val="20"/>
              </w:rPr>
            </w:pPr>
            <w:r>
              <w:rPr>
                <w:noProof/>
              </w:rPr>
              <w:drawing>
                <wp:inline distT="0" distB="0" distL="0" distR="0" wp14:anchorId="6C814196" wp14:editId="35BE0D6E">
                  <wp:extent cx="2766695" cy="2066290"/>
                  <wp:effectExtent l="0" t="0" r="0" b="0"/>
                  <wp:docPr id="192" name="Image2" descr="D:\DCIM\100CASIO\CIMG1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 descr="D:\DCIM\100CASIO\CIMG1993.JPG"/>
                          <pic:cNvPicPr>
                            <a:picLocks noChangeAspect="1" noChangeArrowheads="1"/>
                          </pic:cNvPicPr>
                        </pic:nvPicPr>
                        <pic:blipFill>
                          <a:blip r:embed="rId49"/>
                          <a:stretch>
                            <a:fillRect/>
                          </a:stretch>
                        </pic:blipFill>
                        <pic:spPr bwMode="auto">
                          <a:xfrm>
                            <a:off x="0" y="0"/>
                            <a:ext cx="2766695" cy="2066290"/>
                          </a:xfrm>
                          <a:prstGeom prst="rect">
                            <a:avLst/>
                          </a:prstGeom>
                        </pic:spPr>
                      </pic:pic>
                    </a:graphicData>
                  </a:graphic>
                </wp:inline>
              </w:drawing>
            </w:r>
          </w:p>
        </w:tc>
        <w:tc>
          <w:tcPr>
            <w:tcW w:w="4670" w:type="dxa"/>
            <w:shd w:val="clear" w:color="auto" w:fill="auto"/>
          </w:tcPr>
          <w:p w:rsidR="00734B0F" w:rsidRDefault="005262BC">
            <w:pPr>
              <w:jc w:val="center"/>
              <w:textAlignment w:val="auto"/>
              <w:rPr>
                <w:rFonts w:cs="Meiryo UI"/>
                <w:kern w:val="2"/>
                <w:sz w:val="20"/>
              </w:rPr>
            </w:pPr>
            <w:r>
              <w:rPr>
                <w:noProof/>
              </w:rPr>
              <w:drawing>
                <wp:inline distT="0" distB="0" distL="0" distR="0" wp14:anchorId="57160B34" wp14:editId="03B8A65B">
                  <wp:extent cx="2743200" cy="2042795"/>
                  <wp:effectExtent l="0" t="0" r="0" b="0"/>
                  <wp:docPr id="193"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31"/>
                          <pic:cNvPicPr>
                            <a:picLocks noChangeAspect="1" noChangeArrowheads="1"/>
                          </pic:cNvPicPr>
                        </pic:nvPicPr>
                        <pic:blipFill>
                          <a:blip r:embed="rId50"/>
                          <a:stretch>
                            <a:fillRect/>
                          </a:stretch>
                        </pic:blipFill>
                        <pic:spPr bwMode="auto">
                          <a:xfrm>
                            <a:off x="0" y="0"/>
                            <a:ext cx="2743200" cy="2042795"/>
                          </a:xfrm>
                          <a:prstGeom prst="rect">
                            <a:avLst/>
                          </a:prstGeom>
                        </pic:spPr>
                      </pic:pic>
                    </a:graphicData>
                  </a:graphic>
                </wp:inline>
              </w:drawing>
            </w:r>
          </w:p>
        </w:tc>
      </w:tr>
      <w:tr w:rsidR="00734B0F">
        <w:tc>
          <w:tcPr>
            <w:tcW w:w="4687" w:type="dxa"/>
            <w:shd w:val="clear" w:color="auto" w:fill="auto"/>
          </w:tcPr>
          <w:p w:rsidR="00734B0F" w:rsidRDefault="005262BC">
            <w:pPr>
              <w:jc w:val="center"/>
              <w:textAlignment w:val="auto"/>
              <w:rPr>
                <w:rFonts w:cs="Meiryo UI"/>
                <w:kern w:val="2"/>
                <w:sz w:val="20"/>
              </w:rPr>
            </w:pPr>
            <w:r>
              <w:rPr>
                <w:b/>
                <w:spacing w:val="-1"/>
                <w:szCs w:val="22"/>
                <w:lang w:val="x-none" w:eastAsia="x-none"/>
              </w:rPr>
              <w:t>Participants</w:t>
            </w:r>
            <w:r>
              <w:rPr>
                <w:b/>
                <w:szCs w:val="22"/>
                <w:lang w:val="x-none" w:eastAsia="x-none"/>
              </w:rPr>
              <w:t xml:space="preserve"> </w:t>
            </w:r>
            <w:r>
              <w:rPr>
                <w:b/>
                <w:spacing w:val="-3"/>
                <w:szCs w:val="22"/>
                <w:lang w:val="x-none" w:eastAsia="x-none"/>
              </w:rPr>
              <w:t>from</w:t>
            </w:r>
            <w:r>
              <w:rPr>
                <w:b/>
                <w:spacing w:val="-1"/>
                <w:szCs w:val="22"/>
                <w:lang w:val="x-none" w:eastAsia="x-none"/>
              </w:rPr>
              <w:t xml:space="preserve"> </w:t>
            </w:r>
            <w:r>
              <w:rPr>
                <w:b/>
                <w:szCs w:val="22"/>
                <w:lang w:val="x-none" w:eastAsia="x-none"/>
              </w:rPr>
              <w:t>Senior</w:t>
            </w:r>
            <w:r>
              <w:rPr>
                <w:b/>
                <w:spacing w:val="-9"/>
                <w:szCs w:val="22"/>
                <w:lang w:val="x-none" w:eastAsia="x-none"/>
              </w:rPr>
              <w:t xml:space="preserve"> </w:t>
            </w:r>
            <w:r>
              <w:rPr>
                <w:b/>
                <w:szCs w:val="22"/>
                <w:lang w:val="x-none" w:eastAsia="x-none"/>
              </w:rPr>
              <w:t>High</w:t>
            </w:r>
            <w:r>
              <w:rPr>
                <w:b/>
                <w:spacing w:val="3"/>
                <w:szCs w:val="22"/>
                <w:lang w:val="x-none" w:eastAsia="x-none"/>
              </w:rPr>
              <w:t xml:space="preserve"> </w:t>
            </w:r>
            <w:r>
              <w:rPr>
                <w:b/>
                <w:spacing w:val="-1"/>
                <w:szCs w:val="22"/>
                <w:lang w:val="x-none" w:eastAsia="x-none"/>
              </w:rPr>
              <w:t>School</w:t>
            </w:r>
          </w:p>
        </w:tc>
        <w:tc>
          <w:tcPr>
            <w:tcW w:w="4670" w:type="dxa"/>
            <w:shd w:val="clear" w:color="auto" w:fill="auto"/>
          </w:tcPr>
          <w:p w:rsidR="00734B0F" w:rsidRDefault="005262BC">
            <w:pPr>
              <w:jc w:val="center"/>
              <w:textAlignment w:val="auto"/>
              <w:rPr>
                <w:rFonts w:cs="Meiryo UI"/>
                <w:kern w:val="2"/>
                <w:sz w:val="20"/>
              </w:rPr>
            </w:pPr>
            <w:r>
              <w:rPr>
                <w:b/>
                <w:spacing w:val="-2"/>
                <w:szCs w:val="22"/>
                <w:lang w:val="x-none"/>
              </w:rPr>
              <w:t>R</w:t>
            </w:r>
            <w:r>
              <w:rPr>
                <w:b/>
                <w:spacing w:val="-2"/>
                <w:szCs w:val="22"/>
                <w:lang w:val="x-none" w:eastAsia="x-none"/>
              </w:rPr>
              <w:t>esidents</w:t>
            </w:r>
            <w:r>
              <w:rPr>
                <w:b/>
                <w:szCs w:val="22"/>
                <w:lang w:val="x-none" w:eastAsia="x-none"/>
              </w:rPr>
              <w:t xml:space="preserve"> </w:t>
            </w:r>
            <w:r>
              <w:rPr>
                <w:b/>
                <w:spacing w:val="-2"/>
                <w:szCs w:val="22"/>
                <w:lang w:val="x-none"/>
              </w:rPr>
              <w:t>from the</w:t>
            </w:r>
            <w:r>
              <w:rPr>
                <w:b/>
                <w:spacing w:val="3"/>
                <w:szCs w:val="22"/>
                <w:lang w:val="x-none" w:eastAsia="x-none"/>
              </w:rPr>
              <w:t xml:space="preserve"> </w:t>
            </w:r>
            <w:r>
              <w:rPr>
                <w:b/>
                <w:spacing w:val="-1"/>
                <w:szCs w:val="22"/>
                <w:lang w:val="x-none"/>
              </w:rPr>
              <w:t>V</w:t>
            </w:r>
            <w:r>
              <w:rPr>
                <w:b/>
                <w:spacing w:val="-1"/>
                <w:szCs w:val="22"/>
                <w:lang w:val="x-none" w:eastAsia="x-none"/>
              </w:rPr>
              <w:t>illages</w:t>
            </w:r>
          </w:p>
        </w:tc>
      </w:tr>
    </w:tbl>
    <w:p w:rsidR="00734B0F" w:rsidRDefault="005262BC">
      <w:pPr>
        <w:pStyle w:val="Caption"/>
        <w:spacing w:before="120"/>
      </w:pPr>
      <w:r>
        <w:t>Figure</w:t>
      </w:r>
      <w:r>
        <w:rPr>
          <w:spacing w:val="1"/>
        </w:rPr>
        <w:t xml:space="preserve"> 2-3-10: </w:t>
      </w:r>
      <w:r>
        <w:t>e-Education</w:t>
      </w:r>
      <w:r>
        <w:rPr>
          <w:spacing w:val="60"/>
        </w:rPr>
        <w:t xml:space="preserve"> </w:t>
      </w:r>
      <w:r>
        <w:t>Services for</w:t>
      </w:r>
      <w:r>
        <w:rPr>
          <w:spacing w:val="2"/>
        </w:rPr>
        <w:t xml:space="preserve"> </w:t>
      </w:r>
      <w:r>
        <w:t>the</w:t>
      </w:r>
      <w:r>
        <w:rPr>
          <w:spacing w:val="1"/>
        </w:rPr>
        <w:t xml:space="preserve"> </w:t>
      </w:r>
      <w:r>
        <w:t>Residents</w:t>
      </w:r>
    </w:p>
    <w:p w:rsidR="00734B0F" w:rsidRDefault="00734B0F">
      <w:pPr>
        <w:textAlignment w:val="auto"/>
        <w:rPr>
          <w:rFonts w:cs="Meiryo UI"/>
          <w:kern w:val="2"/>
          <w:sz w:val="23"/>
          <w:szCs w:val="23"/>
        </w:rPr>
      </w:pPr>
    </w:p>
    <w:p w:rsidR="00734B0F" w:rsidRDefault="005262BC">
      <w:pPr>
        <w:pStyle w:val="Heading3"/>
        <w:spacing w:before="240"/>
        <w:ind w:left="558" w:hanging="558"/>
      </w:pPr>
      <w:bookmarkStart w:id="73" w:name="_Toc73406891"/>
      <w:bookmarkStart w:id="74" w:name="_Toc132879119"/>
      <w:r>
        <w:rPr>
          <w:spacing w:val="-1"/>
        </w:rPr>
        <w:t>2.3.7  Benefits</w:t>
      </w:r>
      <w:r>
        <w:t xml:space="preserve"> of Introduction</w:t>
      </w:r>
      <w:bookmarkEnd w:id="73"/>
      <w:bookmarkEnd w:id="74"/>
    </w:p>
    <w:p w:rsidR="00734B0F" w:rsidRDefault="005262BC">
      <w:pPr>
        <w:pStyle w:val="ListBullet"/>
        <w:spacing w:before="120"/>
        <w:ind w:left="240" w:hanging="240"/>
        <w:rPr>
          <w:spacing w:val="-1"/>
        </w:rPr>
      </w:pPr>
      <w:r>
        <w:t>a)</w:t>
      </w:r>
      <w:r>
        <w:tab/>
        <w:t>Using</w:t>
      </w:r>
      <w:r>
        <w:rPr>
          <w:spacing w:val="26"/>
        </w:rPr>
        <w:t xml:space="preserve"> </w:t>
      </w:r>
      <w:r>
        <w:t>the</w:t>
      </w:r>
      <w:r>
        <w:rPr>
          <w:spacing w:val="25"/>
        </w:rPr>
        <w:t xml:space="preserve"> </w:t>
      </w:r>
      <w:r>
        <w:rPr>
          <w:spacing w:val="-1"/>
        </w:rPr>
        <w:t>ICT</w:t>
      </w:r>
      <w:r>
        <w:rPr>
          <w:spacing w:val="28"/>
        </w:rPr>
        <w:t xml:space="preserve"> </w:t>
      </w:r>
      <w:r>
        <w:t>remote</w:t>
      </w:r>
      <w:r>
        <w:rPr>
          <w:spacing w:val="25"/>
        </w:rPr>
        <w:t xml:space="preserve"> </w:t>
      </w:r>
      <w:r>
        <w:t>monitoring</w:t>
      </w:r>
      <w:r>
        <w:rPr>
          <w:spacing w:val="26"/>
        </w:rPr>
        <w:t xml:space="preserve"> </w:t>
      </w:r>
      <w:r>
        <w:t>system,</w:t>
      </w:r>
      <w:r>
        <w:rPr>
          <w:spacing w:val="28"/>
        </w:rPr>
        <w:t xml:space="preserve"> </w:t>
      </w:r>
      <w:r>
        <w:t>the</w:t>
      </w:r>
      <w:r>
        <w:rPr>
          <w:spacing w:val="25"/>
        </w:rPr>
        <w:t xml:space="preserve"> </w:t>
      </w:r>
      <w:r>
        <w:t>researchers</w:t>
      </w:r>
      <w:r>
        <w:rPr>
          <w:spacing w:val="24"/>
        </w:rPr>
        <w:t xml:space="preserve"> </w:t>
      </w:r>
      <w:r>
        <w:t>can</w:t>
      </w:r>
      <w:r>
        <w:rPr>
          <w:spacing w:val="21"/>
        </w:rPr>
        <w:t xml:space="preserve"> </w:t>
      </w:r>
      <w:r>
        <w:t>see</w:t>
      </w:r>
      <w:r>
        <w:rPr>
          <w:spacing w:val="25"/>
        </w:rPr>
        <w:t xml:space="preserve"> </w:t>
      </w:r>
      <w:r>
        <w:t>the</w:t>
      </w:r>
      <w:r>
        <w:rPr>
          <w:spacing w:val="25"/>
        </w:rPr>
        <w:t xml:space="preserve"> </w:t>
      </w:r>
      <w:r>
        <w:t>visual</w:t>
      </w:r>
      <w:r>
        <w:rPr>
          <w:spacing w:val="26"/>
        </w:rPr>
        <w:t xml:space="preserve"> </w:t>
      </w:r>
      <w:r>
        <w:t>image</w:t>
      </w:r>
      <w:r>
        <w:rPr>
          <w:spacing w:val="25"/>
        </w:rPr>
        <w:t xml:space="preserve"> </w:t>
      </w:r>
      <w:r>
        <w:rPr>
          <w:spacing w:val="2"/>
        </w:rPr>
        <w:t>of</w:t>
      </w:r>
      <w:r>
        <w:rPr>
          <w:spacing w:val="18"/>
        </w:rPr>
        <w:t xml:space="preserve"> </w:t>
      </w:r>
      <w:r>
        <w:rPr>
          <w:spacing w:val="1"/>
        </w:rPr>
        <w:t>the</w:t>
      </w:r>
      <w:r>
        <w:rPr>
          <w:spacing w:val="54"/>
        </w:rPr>
        <w:t xml:space="preserve"> </w:t>
      </w:r>
      <w:r>
        <w:rPr>
          <w:spacing w:val="1"/>
        </w:rPr>
        <w:t>dam</w:t>
      </w:r>
      <w:r>
        <w:rPr>
          <w:spacing w:val="41"/>
        </w:rPr>
        <w:t xml:space="preserve"> </w:t>
      </w:r>
      <w:r>
        <w:rPr>
          <w:spacing w:val="-1"/>
        </w:rPr>
        <w:t>and</w:t>
      </w:r>
      <w:r>
        <w:rPr>
          <w:spacing w:val="50"/>
        </w:rPr>
        <w:t xml:space="preserve"> </w:t>
      </w:r>
      <w:r>
        <w:rPr>
          <w:spacing w:val="-1"/>
        </w:rPr>
        <w:t>get</w:t>
      </w:r>
      <w:r>
        <w:rPr>
          <w:spacing w:val="46"/>
        </w:rPr>
        <w:t xml:space="preserve"> </w:t>
      </w:r>
      <w:r>
        <w:t>the</w:t>
      </w:r>
      <w:r>
        <w:rPr>
          <w:spacing w:val="49"/>
        </w:rPr>
        <w:t xml:space="preserve"> </w:t>
      </w:r>
      <w:r>
        <w:t>data</w:t>
      </w:r>
      <w:r>
        <w:rPr>
          <w:spacing w:val="44"/>
        </w:rPr>
        <w:t xml:space="preserve"> </w:t>
      </w:r>
      <w:r>
        <w:t>collected</w:t>
      </w:r>
      <w:r>
        <w:rPr>
          <w:spacing w:val="50"/>
        </w:rPr>
        <w:t xml:space="preserve"> </w:t>
      </w:r>
      <w:r>
        <w:t>by</w:t>
      </w:r>
      <w:r>
        <w:rPr>
          <w:spacing w:val="45"/>
        </w:rPr>
        <w:t xml:space="preserve"> </w:t>
      </w:r>
      <w:r>
        <w:rPr>
          <w:spacing w:val="-1"/>
        </w:rPr>
        <w:t>various</w:t>
      </w:r>
      <w:r>
        <w:rPr>
          <w:spacing w:val="48"/>
        </w:rPr>
        <w:t xml:space="preserve"> </w:t>
      </w:r>
      <w:r>
        <w:rPr>
          <w:spacing w:val="1"/>
        </w:rPr>
        <w:t>sensors</w:t>
      </w:r>
      <w:r>
        <w:rPr>
          <w:spacing w:val="43"/>
        </w:rPr>
        <w:t xml:space="preserve"> </w:t>
      </w:r>
      <w:r>
        <w:t>for</w:t>
      </w:r>
      <w:r>
        <w:rPr>
          <w:spacing w:val="47"/>
        </w:rPr>
        <w:t xml:space="preserve"> </w:t>
      </w:r>
      <w:r>
        <w:t>the</w:t>
      </w:r>
      <w:r>
        <w:rPr>
          <w:spacing w:val="49"/>
        </w:rPr>
        <w:t xml:space="preserve"> </w:t>
      </w:r>
      <w:r>
        <w:t>measurement</w:t>
      </w:r>
      <w:r>
        <w:rPr>
          <w:spacing w:val="50"/>
        </w:rPr>
        <w:t xml:space="preserve"> </w:t>
      </w:r>
      <w:r>
        <w:rPr>
          <w:spacing w:val="2"/>
        </w:rPr>
        <w:t>of</w:t>
      </w:r>
      <w:r>
        <w:rPr>
          <w:spacing w:val="42"/>
        </w:rPr>
        <w:t xml:space="preserve"> </w:t>
      </w:r>
      <w:r>
        <w:t>water</w:t>
      </w:r>
      <w:r>
        <w:rPr>
          <w:spacing w:val="47"/>
        </w:rPr>
        <w:t xml:space="preserve"> </w:t>
      </w:r>
      <w:r>
        <w:rPr>
          <w:spacing w:val="-3"/>
        </w:rPr>
        <w:t>level,</w:t>
      </w:r>
      <w:r>
        <w:rPr>
          <w:spacing w:val="62"/>
        </w:rPr>
        <w:t xml:space="preserve"> </w:t>
      </w:r>
      <w:r>
        <w:rPr>
          <w:spacing w:val="-1"/>
        </w:rPr>
        <w:t>temperature,</w:t>
      </w:r>
      <w:r>
        <w:rPr>
          <w:spacing w:val="14"/>
        </w:rPr>
        <w:t xml:space="preserve"> </w:t>
      </w:r>
      <w:r>
        <w:t>humidity,</w:t>
      </w:r>
      <w:r>
        <w:rPr>
          <w:spacing w:val="19"/>
        </w:rPr>
        <w:t xml:space="preserve"> </w:t>
      </w:r>
      <w:r>
        <w:t>wind</w:t>
      </w:r>
      <w:r>
        <w:rPr>
          <w:spacing w:val="16"/>
        </w:rPr>
        <w:t xml:space="preserve"> </w:t>
      </w:r>
      <w:r>
        <w:rPr>
          <w:spacing w:val="-1"/>
        </w:rPr>
        <w:t>speed,</w:t>
      </w:r>
      <w:r>
        <w:rPr>
          <w:spacing w:val="19"/>
        </w:rPr>
        <w:t xml:space="preserve"> </w:t>
      </w:r>
      <w:r>
        <w:t>rainfall,</w:t>
      </w:r>
      <w:r>
        <w:rPr>
          <w:spacing w:val="24"/>
        </w:rPr>
        <w:t xml:space="preserve"> </w:t>
      </w:r>
      <w:r>
        <w:t>methane</w:t>
      </w:r>
      <w:r>
        <w:rPr>
          <w:spacing w:val="15"/>
        </w:rPr>
        <w:t xml:space="preserve"> </w:t>
      </w:r>
      <w:r>
        <w:rPr>
          <w:spacing w:val="-1"/>
        </w:rPr>
        <w:t>amount,</w:t>
      </w:r>
      <w:r>
        <w:rPr>
          <w:spacing w:val="19"/>
        </w:rPr>
        <w:t xml:space="preserve"> </w:t>
      </w:r>
      <w:r>
        <w:rPr>
          <w:spacing w:val="-1"/>
        </w:rPr>
        <w:t>CO</w:t>
      </w:r>
      <w:r>
        <w:rPr>
          <w:spacing w:val="-1"/>
          <w:vertAlign w:val="subscript"/>
        </w:rPr>
        <w:t>2</w:t>
      </w:r>
      <w:r>
        <w:rPr>
          <w:spacing w:val="12"/>
        </w:rPr>
        <w:t xml:space="preserve"> </w:t>
      </w:r>
      <w:r>
        <w:rPr>
          <w:spacing w:val="-1"/>
        </w:rPr>
        <w:t>amount,</w:t>
      </w:r>
      <w:r>
        <w:rPr>
          <w:spacing w:val="19"/>
        </w:rPr>
        <w:t xml:space="preserve"> </w:t>
      </w:r>
      <w:r>
        <w:t>soil</w:t>
      </w:r>
      <w:r>
        <w:rPr>
          <w:spacing w:val="52"/>
        </w:rPr>
        <w:t xml:space="preserve"> </w:t>
      </w:r>
      <w:r>
        <w:rPr>
          <w:spacing w:val="-1"/>
        </w:rPr>
        <w:t>temperature, and</w:t>
      </w:r>
      <w:r>
        <w:t xml:space="preserve"> </w:t>
      </w:r>
      <w:r>
        <w:rPr>
          <w:spacing w:val="-1"/>
        </w:rPr>
        <w:t>soil</w:t>
      </w:r>
      <w:r>
        <w:t xml:space="preserve"> </w:t>
      </w:r>
      <w:r>
        <w:rPr>
          <w:spacing w:val="-1"/>
        </w:rPr>
        <w:t>moisture</w:t>
      </w:r>
      <w:r>
        <w:rPr>
          <w:spacing w:val="4"/>
        </w:rPr>
        <w:t xml:space="preserve"> </w:t>
      </w:r>
      <w:r>
        <w:rPr>
          <w:spacing w:val="-1"/>
        </w:rPr>
        <w:t xml:space="preserve">without having to go </w:t>
      </w:r>
      <w:r>
        <w:t>to</w:t>
      </w:r>
      <w:r>
        <w:rPr>
          <w:spacing w:val="-3"/>
        </w:rPr>
        <w:t xml:space="preserve"> </w:t>
      </w:r>
      <w:r>
        <w:t>the</w:t>
      </w:r>
      <w:r>
        <w:rPr>
          <w:spacing w:val="1"/>
        </w:rPr>
        <w:t xml:space="preserve"> </w:t>
      </w:r>
      <w:r>
        <w:rPr>
          <w:spacing w:val="-1"/>
        </w:rPr>
        <w:t>peat</w:t>
      </w:r>
      <w:r>
        <w:rPr>
          <w:spacing w:val="7"/>
        </w:rPr>
        <w:t xml:space="preserve"> </w:t>
      </w:r>
      <w:r>
        <w:rPr>
          <w:spacing w:val="-3"/>
        </w:rPr>
        <w:t>land</w:t>
      </w:r>
      <w:r>
        <w:t xml:space="preserve"> </w:t>
      </w:r>
      <w:r>
        <w:rPr>
          <w:spacing w:val="-1"/>
        </w:rPr>
        <w:t>site.</w:t>
      </w:r>
    </w:p>
    <w:p w:rsidR="00734B0F" w:rsidRDefault="005262BC">
      <w:pPr>
        <w:pStyle w:val="ListBullet"/>
        <w:spacing w:before="120"/>
        <w:ind w:left="240" w:hanging="240"/>
      </w:pPr>
      <w:r>
        <w:t>b)</w:t>
      </w:r>
      <w:r>
        <w:tab/>
        <w:t>The</w:t>
      </w:r>
      <w:r>
        <w:rPr>
          <w:spacing w:val="11"/>
        </w:rPr>
        <w:t xml:space="preserve"> </w:t>
      </w:r>
      <w:r>
        <w:t>monitored</w:t>
      </w:r>
      <w:r>
        <w:rPr>
          <w:spacing w:val="7"/>
        </w:rPr>
        <w:t xml:space="preserve"> </w:t>
      </w:r>
      <w:r>
        <w:rPr>
          <w:spacing w:val="1"/>
        </w:rPr>
        <w:t>data</w:t>
      </w:r>
      <w:r>
        <w:rPr>
          <w:spacing w:val="6"/>
        </w:rPr>
        <w:t xml:space="preserve"> </w:t>
      </w:r>
      <w:r>
        <w:rPr>
          <w:spacing w:val="-3"/>
        </w:rPr>
        <w:t>from</w:t>
      </w:r>
      <w:r>
        <w:rPr>
          <w:spacing w:val="12"/>
        </w:rPr>
        <w:t xml:space="preserve"> </w:t>
      </w:r>
      <w:r>
        <w:t>each</w:t>
      </w:r>
      <w:r>
        <w:rPr>
          <w:spacing w:val="7"/>
        </w:rPr>
        <w:t xml:space="preserve"> </w:t>
      </w:r>
      <w:r>
        <w:t>measurement</w:t>
      </w:r>
      <w:r>
        <w:rPr>
          <w:spacing w:val="7"/>
        </w:rPr>
        <w:t xml:space="preserve"> </w:t>
      </w:r>
      <w:r>
        <w:t>point</w:t>
      </w:r>
      <w:r>
        <w:rPr>
          <w:spacing w:val="5"/>
        </w:rPr>
        <w:t xml:space="preserve"> </w:t>
      </w:r>
      <w:r>
        <w:t>will</w:t>
      </w:r>
      <w:r>
        <w:rPr>
          <w:spacing w:val="7"/>
        </w:rPr>
        <w:t xml:space="preserve"> </w:t>
      </w:r>
      <w:r>
        <w:rPr>
          <w:spacing w:val="-3"/>
        </w:rPr>
        <w:t>be</w:t>
      </w:r>
      <w:r>
        <w:rPr>
          <w:spacing w:val="6"/>
        </w:rPr>
        <w:t xml:space="preserve"> </w:t>
      </w:r>
      <w:r>
        <w:t>useful</w:t>
      </w:r>
      <w:r>
        <w:rPr>
          <w:spacing w:val="7"/>
        </w:rPr>
        <w:t xml:space="preserve"> </w:t>
      </w:r>
      <w:r>
        <w:t>in</w:t>
      </w:r>
      <w:r>
        <w:rPr>
          <w:spacing w:val="8"/>
        </w:rPr>
        <w:t xml:space="preserve"> </w:t>
      </w:r>
      <w:r>
        <w:t>designing the</w:t>
      </w:r>
      <w:r>
        <w:rPr>
          <w:spacing w:val="6"/>
        </w:rPr>
        <w:t xml:space="preserve"> </w:t>
      </w:r>
      <w:r>
        <w:rPr>
          <w:spacing w:val="1"/>
        </w:rPr>
        <w:t>dam and blocking the canal</w:t>
      </w:r>
      <w:r>
        <w:rPr>
          <w:spacing w:val="-7"/>
        </w:rPr>
        <w:t xml:space="preserve"> </w:t>
      </w:r>
      <w:r>
        <w:rPr>
          <w:spacing w:val="2"/>
        </w:rPr>
        <w:t xml:space="preserve">to </w:t>
      </w:r>
      <w:r>
        <w:t>restore the</w:t>
      </w:r>
      <w:r>
        <w:rPr>
          <w:spacing w:val="1"/>
        </w:rPr>
        <w:t xml:space="preserve"> </w:t>
      </w:r>
      <w:r>
        <w:t>hydrological</w:t>
      </w:r>
      <w:r>
        <w:rPr>
          <w:spacing w:val="-7"/>
        </w:rPr>
        <w:t xml:space="preserve"> </w:t>
      </w:r>
      <w:r>
        <w:rPr>
          <w:spacing w:val="1"/>
        </w:rPr>
        <w:t>status</w:t>
      </w:r>
      <w:r>
        <w:rPr>
          <w:spacing w:val="-5"/>
        </w:rPr>
        <w:t xml:space="preserve"> </w:t>
      </w:r>
      <w:r>
        <w:rPr>
          <w:spacing w:val="2"/>
        </w:rPr>
        <w:t>of the damaged</w:t>
      </w:r>
      <w:r>
        <w:rPr>
          <w:spacing w:val="-6"/>
        </w:rPr>
        <w:t xml:space="preserve"> </w:t>
      </w:r>
      <w:r>
        <w:t>peatland.</w:t>
      </w:r>
    </w:p>
    <w:p w:rsidR="00734B0F" w:rsidRDefault="005262BC">
      <w:pPr>
        <w:pStyle w:val="ListBullet"/>
        <w:spacing w:before="120"/>
        <w:ind w:left="238" w:hanging="238"/>
      </w:pPr>
      <w:r>
        <w:rPr>
          <w:spacing w:val="-1"/>
        </w:rPr>
        <w:t>c)</w:t>
      </w:r>
      <w:r>
        <w:rPr>
          <w:spacing w:val="-1"/>
        </w:rPr>
        <w:tab/>
        <w:t>The</w:t>
      </w:r>
      <w:r>
        <w:rPr>
          <w:spacing w:val="35"/>
        </w:rPr>
        <w:t xml:space="preserve"> </w:t>
      </w:r>
      <w:r>
        <w:rPr>
          <w:spacing w:val="-1"/>
        </w:rPr>
        <w:t>project</w:t>
      </w:r>
      <w:r>
        <w:rPr>
          <w:spacing w:val="41"/>
        </w:rPr>
        <w:t xml:space="preserve"> </w:t>
      </w:r>
      <w:r>
        <w:t>team</w:t>
      </w:r>
      <w:r>
        <w:rPr>
          <w:spacing w:val="31"/>
        </w:rPr>
        <w:t xml:space="preserve"> </w:t>
      </w:r>
      <w:r>
        <w:t>conducted</w:t>
      </w:r>
      <w:r>
        <w:rPr>
          <w:spacing w:val="36"/>
        </w:rPr>
        <w:t xml:space="preserve"> </w:t>
      </w:r>
      <w:r>
        <w:t>a</w:t>
      </w:r>
      <w:r>
        <w:rPr>
          <w:spacing w:val="35"/>
        </w:rPr>
        <w:t xml:space="preserve"> </w:t>
      </w:r>
      <w:r>
        <w:rPr>
          <w:spacing w:val="-1"/>
        </w:rPr>
        <w:t>feasibility</w:t>
      </w:r>
      <w:r>
        <w:rPr>
          <w:spacing w:val="31"/>
        </w:rPr>
        <w:t xml:space="preserve"> </w:t>
      </w:r>
      <w:r>
        <w:t>study</w:t>
      </w:r>
      <w:r>
        <w:rPr>
          <w:spacing w:val="26"/>
        </w:rPr>
        <w:t xml:space="preserve"> </w:t>
      </w:r>
      <w:r>
        <w:t>towards</w:t>
      </w:r>
      <w:r>
        <w:rPr>
          <w:spacing w:val="29"/>
        </w:rPr>
        <w:t xml:space="preserve"> </w:t>
      </w:r>
      <w:r>
        <w:t>the</w:t>
      </w:r>
      <w:r>
        <w:rPr>
          <w:spacing w:val="35"/>
        </w:rPr>
        <w:t xml:space="preserve"> </w:t>
      </w:r>
      <w:r>
        <w:rPr>
          <w:spacing w:val="-1"/>
        </w:rPr>
        <w:t>establishment</w:t>
      </w:r>
      <w:r>
        <w:rPr>
          <w:spacing w:val="41"/>
        </w:rPr>
        <w:t xml:space="preserve"> </w:t>
      </w:r>
      <w:r>
        <w:rPr>
          <w:spacing w:val="2"/>
        </w:rPr>
        <w:t>of</w:t>
      </w:r>
      <w:r>
        <w:rPr>
          <w:spacing w:val="28"/>
        </w:rPr>
        <w:t xml:space="preserve"> </w:t>
      </w:r>
      <w:r>
        <w:t>an</w:t>
      </w:r>
      <w:r>
        <w:rPr>
          <w:spacing w:val="35"/>
        </w:rPr>
        <w:t xml:space="preserve"> </w:t>
      </w:r>
      <w:r>
        <w:rPr>
          <w:spacing w:val="-1"/>
        </w:rPr>
        <w:t>ICT</w:t>
      </w:r>
      <w:r>
        <w:rPr>
          <w:spacing w:val="38"/>
        </w:rPr>
        <w:t xml:space="preserve"> </w:t>
      </w:r>
      <w:r>
        <w:t>remote</w:t>
      </w:r>
      <w:r>
        <w:rPr>
          <w:spacing w:val="25"/>
        </w:rPr>
        <w:t xml:space="preserve"> </w:t>
      </w:r>
      <w:r>
        <w:t>monitoring</w:t>
      </w:r>
      <w:r>
        <w:rPr>
          <w:spacing w:val="31"/>
        </w:rPr>
        <w:t xml:space="preserve"> </w:t>
      </w:r>
      <w:r>
        <w:t>system</w:t>
      </w:r>
      <w:r>
        <w:rPr>
          <w:spacing w:val="22"/>
        </w:rPr>
        <w:t xml:space="preserve"> </w:t>
      </w:r>
      <w:r>
        <w:rPr>
          <w:spacing w:val="-1"/>
        </w:rPr>
        <w:t>in a</w:t>
      </w:r>
      <w:r>
        <w:rPr>
          <w:spacing w:val="36"/>
        </w:rPr>
        <w:t xml:space="preserve"> </w:t>
      </w:r>
      <w:r>
        <w:t>rural</w:t>
      </w:r>
      <w:r>
        <w:rPr>
          <w:spacing w:val="22"/>
        </w:rPr>
        <w:t xml:space="preserve"> </w:t>
      </w:r>
      <w:r>
        <w:rPr>
          <w:spacing w:val="-1"/>
        </w:rPr>
        <w:t>area.</w:t>
      </w:r>
      <w:r>
        <w:t xml:space="preserve"> </w:t>
      </w:r>
      <w:r>
        <w:rPr>
          <w:spacing w:val="-1"/>
        </w:rPr>
        <w:t>The</w:t>
      </w:r>
      <w:r>
        <w:rPr>
          <w:spacing w:val="30"/>
        </w:rPr>
        <w:t xml:space="preserve"> </w:t>
      </w:r>
      <w:r>
        <w:t>team</w:t>
      </w:r>
      <w:r>
        <w:rPr>
          <w:spacing w:val="22"/>
        </w:rPr>
        <w:t xml:space="preserve"> </w:t>
      </w:r>
      <w:r>
        <w:rPr>
          <w:spacing w:val="-1"/>
        </w:rPr>
        <w:t>could</w:t>
      </w:r>
      <w:r>
        <w:rPr>
          <w:spacing w:val="31"/>
        </w:rPr>
        <w:t xml:space="preserve"> </w:t>
      </w:r>
      <w:r>
        <w:t>also</w:t>
      </w:r>
      <w:r>
        <w:rPr>
          <w:spacing w:val="36"/>
        </w:rPr>
        <w:t xml:space="preserve"> </w:t>
      </w:r>
      <w:r>
        <w:t>make</w:t>
      </w:r>
      <w:r>
        <w:rPr>
          <w:spacing w:val="35"/>
        </w:rPr>
        <w:t xml:space="preserve"> </w:t>
      </w:r>
      <w:r>
        <w:t>young</w:t>
      </w:r>
      <w:r>
        <w:rPr>
          <w:spacing w:val="64"/>
        </w:rPr>
        <w:t xml:space="preserve"> </w:t>
      </w:r>
      <w:r>
        <w:rPr>
          <w:spacing w:val="-1"/>
        </w:rPr>
        <w:t>researchers and scholars</w:t>
      </w:r>
      <w:r>
        <w:rPr>
          <w:spacing w:val="57"/>
        </w:rPr>
        <w:t xml:space="preserve"> </w:t>
      </w:r>
      <w:r>
        <w:rPr>
          <w:spacing w:val="2"/>
        </w:rPr>
        <w:t>of the</w:t>
      </w:r>
      <w:r>
        <w:rPr>
          <w:spacing w:val="52"/>
        </w:rPr>
        <w:t xml:space="preserve"> </w:t>
      </w:r>
      <w:r>
        <w:t>University</w:t>
      </w:r>
      <w:r>
        <w:rPr>
          <w:spacing w:val="50"/>
        </w:rPr>
        <w:t xml:space="preserve"> </w:t>
      </w:r>
      <w:r>
        <w:rPr>
          <w:spacing w:val="4"/>
        </w:rPr>
        <w:t>of</w:t>
      </w:r>
      <w:r>
        <w:rPr>
          <w:spacing w:val="52"/>
        </w:rPr>
        <w:t xml:space="preserve"> </w:t>
      </w:r>
      <w:proofErr w:type="spellStart"/>
      <w:r>
        <w:rPr>
          <w:spacing w:val="-1"/>
        </w:rPr>
        <w:t>Palangka</w:t>
      </w:r>
      <w:proofErr w:type="spellEnd"/>
      <w:r>
        <w:rPr>
          <w:spacing w:val="59"/>
        </w:rPr>
        <w:t xml:space="preserve"> </w:t>
      </w:r>
      <w:r>
        <w:rPr>
          <w:spacing w:val="-1"/>
        </w:rPr>
        <w:t>Raya to be</w:t>
      </w:r>
      <w:r>
        <w:rPr>
          <w:spacing w:val="3"/>
        </w:rPr>
        <w:t xml:space="preserve"> </w:t>
      </w:r>
      <w:r>
        <w:t>familiar</w:t>
      </w:r>
      <w:r>
        <w:rPr>
          <w:spacing w:val="1"/>
        </w:rPr>
        <w:t xml:space="preserve"> </w:t>
      </w:r>
      <w:r>
        <w:t>to the</w:t>
      </w:r>
      <w:r>
        <w:rPr>
          <w:spacing w:val="59"/>
        </w:rPr>
        <w:t xml:space="preserve"> </w:t>
      </w:r>
      <w:r>
        <w:rPr>
          <w:spacing w:val="-1"/>
        </w:rPr>
        <w:t>remote</w:t>
      </w:r>
      <w:r>
        <w:rPr>
          <w:spacing w:val="59"/>
        </w:rPr>
        <w:t xml:space="preserve"> </w:t>
      </w:r>
      <w:r>
        <w:t>monitoring</w:t>
      </w:r>
      <w:r>
        <w:rPr>
          <w:spacing w:val="68"/>
        </w:rPr>
        <w:t xml:space="preserve"> </w:t>
      </w:r>
      <w:r>
        <w:t>system. The system</w:t>
      </w:r>
      <w:r>
        <w:rPr>
          <w:spacing w:val="48"/>
        </w:rPr>
        <w:t xml:space="preserve"> </w:t>
      </w:r>
      <w:r>
        <w:rPr>
          <w:spacing w:val="-1"/>
        </w:rPr>
        <w:t>provides</w:t>
      </w:r>
      <w:r>
        <w:rPr>
          <w:spacing w:val="44"/>
        </w:rPr>
        <w:t xml:space="preserve"> </w:t>
      </w:r>
      <w:r>
        <w:t>them</w:t>
      </w:r>
      <w:r>
        <w:rPr>
          <w:spacing w:val="36"/>
        </w:rPr>
        <w:t xml:space="preserve"> </w:t>
      </w:r>
      <w:r>
        <w:rPr>
          <w:spacing w:val="-1"/>
        </w:rPr>
        <w:t>opportunities</w:t>
      </w:r>
      <w:r>
        <w:rPr>
          <w:spacing w:val="43"/>
        </w:rPr>
        <w:t xml:space="preserve"> </w:t>
      </w:r>
      <w:r>
        <w:t>to</w:t>
      </w:r>
      <w:r>
        <w:rPr>
          <w:spacing w:val="50"/>
        </w:rPr>
        <w:t xml:space="preserve"> </w:t>
      </w:r>
      <w:r>
        <w:t>enhance</w:t>
      </w:r>
      <w:r>
        <w:rPr>
          <w:spacing w:val="44"/>
        </w:rPr>
        <w:t xml:space="preserve"> </w:t>
      </w:r>
      <w:r>
        <w:t>their</w:t>
      </w:r>
      <w:r>
        <w:rPr>
          <w:spacing w:val="47"/>
        </w:rPr>
        <w:t xml:space="preserve"> </w:t>
      </w:r>
      <w:r>
        <w:rPr>
          <w:spacing w:val="-1"/>
        </w:rPr>
        <w:t>understanding,</w:t>
      </w:r>
      <w:r>
        <w:rPr>
          <w:spacing w:val="48"/>
        </w:rPr>
        <w:t xml:space="preserve"> </w:t>
      </w:r>
      <w:r>
        <w:rPr>
          <w:spacing w:val="-1"/>
        </w:rPr>
        <w:t>knowledge,</w:t>
      </w:r>
      <w:r>
        <w:rPr>
          <w:spacing w:val="48"/>
        </w:rPr>
        <w:t xml:space="preserve"> </w:t>
      </w:r>
      <w:r>
        <w:rPr>
          <w:spacing w:val="-1"/>
        </w:rPr>
        <w:t>and</w:t>
      </w:r>
      <w:r>
        <w:rPr>
          <w:spacing w:val="68"/>
        </w:rPr>
        <w:t xml:space="preserve"> </w:t>
      </w:r>
      <w:r>
        <w:t>skills</w:t>
      </w:r>
      <w:r>
        <w:rPr>
          <w:spacing w:val="21"/>
        </w:rPr>
        <w:t xml:space="preserve"> </w:t>
      </w:r>
      <w:r>
        <w:t>about</w:t>
      </w:r>
      <w:r>
        <w:rPr>
          <w:spacing w:val="24"/>
        </w:rPr>
        <w:t xml:space="preserve"> </w:t>
      </w:r>
      <w:r>
        <w:rPr>
          <w:spacing w:val="-1"/>
        </w:rPr>
        <w:t>ICT</w:t>
      </w:r>
      <w:r>
        <w:rPr>
          <w:spacing w:val="16"/>
        </w:rPr>
        <w:t xml:space="preserve"> </w:t>
      </w:r>
      <w:r>
        <w:rPr>
          <w:spacing w:val="-1"/>
        </w:rPr>
        <w:t>technologies</w:t>
      </w:r>
      <w:r>
        <w:rPr>
          <w:spacing w:val="21"/>
        </w:rPr>
        <w:t xml:space="preserve"> </w:t>
      </w:r>
      <w:r>
        <w:rPr>
          <w:spacing w:val="-1"/>
        </w:rPr>
        <w:t>and</w:t>
      </w:r>
      <w:r>
        <w:rPr>
          <w:spacing w:val="24"/>
        </w:rPr>
        <w:t xml:space="preserve"> </w:t>
      </w:r>
      <w:r>
        <w:t>to</w:t>
      </w:r>
      <w:r>
        <w:rPr>
          <w:spacing w:val="24"/>
        </w:rPr>
        <w:t xml:space="preserve"> </w:t>
      </w:r>
      <w:r>
        <w:t>implement</w:t>
      </w:r>
      <w:r>
        <w:rPr>
          <w:spacing w:val="29"/>
        </w:rPr>
        <w:t xml:space="preserve"> </w:t>
      </w:r>
      <w:r>
        <w:rPr>
          <w:spacing w:val="-1"/>
        </w:rPr>
        <w:t>ICT</w:t>
      </w:r>
      <w:r>
        <w:rPr>
          <w:spacing w:val="16"/>
        </w:rPr>
        <w:t xml:space="preserve"> </w:t>
      </w:r>
      <w:r>
        <w:rPr>
          <w:spacing w:val="-1"/>
        </w:rPr>
        <w:t>technologies</w:t>
      </w:r>
      <w:r>
        <w:rPr>
          <w:spacing w:val="26"/>
        </w:rPr>
        <w:t xml:space="preserve"> </w:t>
      </w:r>
      <w:r>
        <w:t>for</w:t>
      </w:r>
      <w:r>
        <w:rPr>
          <w:spacing w:val="25"/>
        </w:rPr>
        <w:t xml:space="preserve"> </w:t>
      </w:r>
      <w:r>
        <w:rPr>
          <w:spacing w:val="-1"/>
        </w:rPr>
        <w:t>environmental</w:t>
      </w:r>
      <w:r>
        <w:rPr>
          <w:spacing w:val="68"/>
        </w:rPr>
        <w:t xml:space="preserve"> </w:t>
      </w:r>
      <w:r>
        <w:t>monitoring.</w:t>
      </w:r>
    </w:p>
    <w:p w:rsidR="00734B0F" w:rsidRDefault="005262BC">
      <w:pPr>
        <w:pStyle w:val="ListBullet"/>
        <w:spacing w:before="120"/>
        <w:ind w:left="240" w:hanging="240"/>
      </w:pPr>
      <w:r>
        <w:t>d)</w:t>
      </w:r>
      <w:r>
        <w:tab/>
        <w:t xml:space="preserve">At the </w:t>
      </w:r>
      <w:proofErr w:type="spellStart"/>
      <w:r>
        <w:t>Telecenter</w:t>
      </w:r>
      <w:proofErr w:type="spellEnd"/>
      <w:r>
        <w:t>, e-Education services were provided to the residents who live near the peatland. We have conducted classes for farmers, students in elementary school, students in high school, and college students. They were taught introduction to the internet and basic knowledge on e-Education, and also to understand the environment and the importance of peatland conservation.</w:t>
      </w:r>
    </w:p>
    <w:p w:rsidR="00734B0F" w:rsidRDefault="005262BC">
      <w:pPr>
        <w:pStyle w:val="ListBullet"/>
        <w:spacing w:before="120"/>
        <w:ind w:left="240" w:hanging="240"/>
      </w:pPr>
      <w:r>
        <w:t>e)</w:t>
      </w:r>
      <w:r>
        <w:tab/>
        <w:t>Based on the experiment using soap-based firefighting foam, it was proven that the firefighting foam shuts off oxygen and radiant heat so that the surface fire can be extinguished, but the soil underground was still smoldering. Based on the analysis of the collected data, we will continue to improve its efficiency and conduct more experiments using firefighting foam in the peatland.</w:t>
      </w:r>
    </w:p>
    <w:p w:rsidR="00734B0F" w:rsidRDefault="005262BC">
      <w:pPr>
        <w:pStyle w:val="Heading3"/>
        <w:spacing w:before="240"/>
        <w:ind w:left="562" w:hanging="562"/>
        <w:rPr>
          <w:bCs/>
        </w:rPr>
      </w:pPr>
      <w:bookmarkStart w:id="75" w:name="_Toc73406892"/>
      <w:bookmarkStart w:id="76" w:name="_Toc132879120"/>
      <w:r>
        <w:t>2.3.8  Future</w:t>
      </w:r>
      <w:r>
        <w:rPr>
          <w:spacing w:val="1"/>
        </w:rPr>
        <w:t xml:space="preserve"> </w:t>
      </w:r>
      <w:r>
        <w:rPr>
          <w:spacing w:val="-1"/>
        </w:rPr>
        <w:t>Prospects</w:t>
      </w:r>
      <w:bookmarkEnd w:id="75"/>
      <w:bookmarkEnd w:id="76"/>
    </w:p>
    <w:p w:rsidR="00734B0F" w:rsidRDefault="005262BC">
      <w:pPr>
        <w:pStyle w:val="ListBullet"/>
        <w:spacing w:before="120"/>
        <w:ind w:left="240" w:hanging="240"/>
        <w:rPr>
          <w:spacing w:val="-3"/>
        </w:rPr>
      </w:pPr>
      <w:r>
        <w:t>a)</w:t>
      </w:r>
      <w:r>
        <w:tab/>
        <w:t>Utilizing</w:t>
      </w:r>
      <w:r>
        <w:rPr>
          <w:spacing w:val="12"/>
        </w:rPr>
        <w:t xml:space="preserve"> </w:t>
      </w:r>
      <w:r>
        <w:t>the</w:t>
      </w:r>
      <w:r>
        <w:rPr>
          <w:spacing w:val="11"/>
        </w:rPr>
        <w:t xml:space="preserve"> </w:t>
      </w:r>
      <w:r>
        <w:rPr>
          <w:spacing w:val="-2"/>
        </w:rPr>
        <w:t>results</w:t>
      </w:r>
      <w:r>
        <w:rPr>
          <w:spacing w:val="17"/>
        </w:rPr>
        <w:t xml:space="preserve"> </w:t>
      </w:r>
      <w:r>
        <w:rPr>
          <w:spacing w:val="2"/>
        </w:rPr>
        <w:t>of the</w:t>
      </w:r>
      <w:r>
        <w:rPr>
          <w:spacing w:val="4"/>
        </w:rPr>
        <w:t xml:space="preserve"> </w:t>
      </w:r>
      <w:r>
        <w:t>APT-J2/J3</w:t>
      </w:r>
      <w:r>
        <w:rPr>
          <w:spacing w:val="12"/>
        </w:rPr>
        <w:t xml:space="preserve"> </w:t>
      </w:r>
      <w:r>
        <w:t>project</w:t>
      </w:r>
      <w:r>
        <w:rPr>
          <w:spacing w:val="17"/>
        </w:rPr>
        <w:t xml:space="preserve"> </w:t>
      </w:r>
      <w:r>
        <w:t>activities,</w:t>
      </w:r>
      <w:r>
        <w:rPr>
          <w:spacing w:val="14"/>
        </w:rPr>
        <w:t xml:space="preserve"> </w:t>
      </w:r>
      <w:r>
        <w:rPr>
          <w:spacing w:val="-5"/>
        </w:rPr>
        <w:t>it</w:t>
      </w:r>
      <w:r>
        <w:rPr>
          <w:spacing w:val="22"/>
        </w:rPr>
        <w:t xml:space="preserve"> </w:t>
      </w:r>
      <w:r>
        <w:rPr>
          <w:spacing w:val="-5"/>
        </w:rPr>
        <w:t>is</w:t>
      </w:r>
      <w:r>
        <w:rPr>
          <w:spacing w:val="9"/>
        </w:rPr>
        <w:t xml:space="preserve"> </w:t>
      </w:r>
      <w:r>
        <w:t>expected</w:t>
      </w:r>
      <w:r>
        <w:rPr>
          <w:spacing w:val="12"/>
        </w:rPr>
        <w:t xml:space="preserve"> </w:t>
      </w:r>
      <w:r>
        <w:t>that in the future, the</w:t>
      </w:r>
      <w:r>
        <w:rPr>
          <w:spacing w:val="7"/>
        </w:rPr>
        <w:t xml:space="preserve"> Indonesian Government (Central and Local) through </w:t>
      </w:r>
      <w:r>
        <w:t>the</w:t>
      </w:r>
      <w:r>
        <w:rPr>
          <w:spacing w:val="36"/>
        </w:rPr>
        <w:t xml:space="preserve"> </w:t>
      </w:r>
      <w:r>
        <w:t>University</w:t>
      </w:r>
      <w:r>
        <w:rPr>
          <w:spacing w:val="2"/>
        </w:rPr>
        <w:t xml:space="preserve"> </w:t>
      </w:r>
      <w:r>
        <w:rPr>
          <w:spacing w:val="4"/>
        </w:rPr>
        <w:t xml:space="preserve">of </w:t>
      </w:r>
      <w:proofErr w:type="spellStart"/>
      <w:r>
        <w:t>Palangka</w:t>
      </w:r>
      <w:proofErr w:type="spellEnd"/>
      <w:r>
        <w:rPr>
          <w:spacing w:val="11"/>
        </w:rPr>
        <w:t xml:space="preserve"> </w:t>
      </w:r>
      <w:r>
        <w:t>Raya</w:t>
      </w:r>
      <w:r>
        <w:rPr>
          <w:spacing w:val="11"/>
        </w:rPr>
        <w:t xml:space="preserve"> </w:t>
      </w:r>
      <w:r>
        <w:rPr>
          <w:spacing w:val="-2"/>
        </w:rPr>
        <w:t>would</w:t>
      </w:r>
      <w:r>
        <w:rPr>
          <w:spacing w:val="12"/>
        </w:rPr>
        <w:t xml:space="preserve"> </w:t>
      </w:r>
      <w:r>
        <w:t>establish</w:t>
      </w:r>
      <w:r>
        <w:rPr>
          <w:spacing w:val="7"/>
        </w:rPr>
        <w:t xml:space="preserve"> </w:t>
      </w:r>
      <w:r>
        <w:t>a</w:t>
      </w:r>
      <w:r>
        <w:rPr>
          <w:spacing w:val="11"/>
        </w:rPr>
        <w:t xml:space="preserve"> </w:t>
      </w:r>
      <w:r>
        <w:t>wide-area</w:t>
      </w:r>
      <w:r>
        <w:rPr>
          <w:spacing w:val="11"/>
        </w:rPr>
        <w:t xml:space="preserve"> </w:t>
      </w:r>
      <w:r>
        <w:t>remote</w:t>
      </w:r>
      <w:r>
        <w:rPr>
          <w:spacing w:val="6"/>
        </w:rPr>
        <w:t xml:space="preserve"> </w:t>
      </w:r>
      <w:r>
        <w:rPr>
          <w:spacing w:val="-2"/>
        </w:rPr>
        <w:t>monitoring</w:t>
      </w:r>
      <w:r>
        <w:rPr>
          <w:spacing w:val="11"/>
        </w:rPr>
        <w:t xml:space="preserve"> </w:t>
      </w:r>
      <w:r>
        <w:t>system</w:t>
      </w:r>
      <w:r>
        <w:rPr>
          <w:spacing w:val="7"/>
        </w:rPr>
        <w:t xml:space="preserve"> </w:t>
      </w:r>
      <w:r>
        <w:rPr>
          <w:spacing w:val="-2"/>
        </w:rPr>
        <w:t>for</w:t>
      </w:r>
      <w:r>
        <w:rPr>
          <w:spacing w:val="8"/>
        </w:rPr>
        <w:t xml:space="preserve"> </w:t>
      </w:r>
      <w:r>
        <w:t>the</w:t>
      </w:r>
      <w:r>
        <w:rPr>
          <w:spacing w:val="86"/>
        </w:rPr>
        <w:t xml:space="preserve"> </w:t>
      </w:r>
      <w:r>
        <w:t>restoration</w:t>
      </w:r>
      <w:r>
        <w:rPr>
          <w:spacing w:val="-3"/>
        </w:rPr>
        <w:t xml:space="preserve"> </w:t>
      </w:r>
      <w:r>
        <w:rPr>
          <w:spacing w:val="2"/>
        </w:rPr>
        <w:t>of</w:t>
      </w:r>
      <w:r>
        <w:rPr>
          <w:spacing w:val="-6"/>
        </w:rPr>
        <w:t xml:space="preserve"> </w:t>
      </w:r>
      <w:r>
        <w:t>the</w:t>
      </w:r>
      <w:r>
        <w:rPr>
          <w:spacing w:val="1"/>
        </w:rPr>
        <w:t xml:space="preserve"> </w:t>
      </w:r>
      <w:r>
        <w:t>peatland</w:t>
      </w:r>
      <w:r>
        <w:rPr>
          <w:spacing w:val="-3"/>
        </w:rPr>
        <w:t>.</w:t>
      </w:r>
    </w:p>
    <w:p w:rsidR="00734B0F" w:rsidRDefault="005262BC">
      <w:pPr>
        <w:pStyle w:val="ListBullet"/>
        <w:spacing w:before="120"/>
        <w:ind w:left="236" w:hanging="236"/>
      </w:pPr>
      <w:r>
        <w:rPr>
          <w:spacing w:val="-2"/>
        </w:rPr>
        <w:t>b)</w:t>
      </w:r>
      <w:r>
        <w:rPr>
          <w:spacing w:val="-2"/>
        </w:rPr>
        <w:tab/>
        <w:t>These</w:t>
      </w:r>
      <w:r>
        <w:rPr>
          <w:spacing w:val="15"/>
        </w:rPr>
        <w:t xml:space="preserve"> </w:t>
      </w:r>
      <w:r>
        <w:t>activities</w:t>
      </w:r>
      <w:r>
        <w:rPr>
          <w:spacing w:val="14"/>
        </w:rPr>
        <w:t xml:space="preserve"> </w:t>
      </w:r>
      <w:r>
        <w:rPr>
          <w:spacing w:val="-2"/>
        </w:rPr>
        <w:t>could</w:t>
      </w:r>
      <w:r>
        <w:rPr>
          <w:spacing w:val="16"/>
        </w:rPr>
        <w:t xml:space="preserve"> </w:t>
      </w:r>
      <w:r>
        <w:t>demonstrate</w:t>
      </w:r>
      <w:r>
        <w:rPr>
          <w:spacing w:val="6"/>
        </w:rPr>
        <w:t xml:space="preserve"> </w:t>
      </w:r>
      <w:r>
        <w:t>the</w:t>
      </w:r>
      <w:r>
        <w:rPr>
          <w:spacing w:val="15"/>
        </w:rPr>
        <w:t xml:space="preserve"> </w:t>
      </w:r>
      <w:r>
        <w:t>successful</w:t>
      </w:r>
      <w:r>
        <w:rPr>
          <w:spacing w:val="7"/>
        </w:rPr>
        <w:t xml:space="preserve"> </w:t>
      </w:r>
      <w:r>
        <w:t>promotion</w:t>
      </w:r>
      <w:r>
        <w:rPr>
          <w:spacing w:val="12"/>
        </w:rPr>
        <w:t xml:space="preserve"> </w:t>
      </w:r>
      <w:r>
        <w:rPr>
          <w:spacing w:val="2"/>
        </w:rPr>
        <w:t>of an</w:t>
      </w:r>
      <w:r>
        <w:rPr>
          <w:spacing w:val="8"/>
        </w:rPr>
        <w:t xml:space="preserve"> </w:t>
      </w:r>
      <w:r>
        <w:t>e-Environment</w:t>
      </w:r>
      <w:r>
        <w:rPr>
          <w:spacing w:val="22"/>
        </w:rPr>
        <w:t xml:space="preserve"> </w:t>
      </w:r>
      <w:r>
        <w:t>community</w:t>
      </w:r>
      <w:r>
        <w:rPr>
          <w:spacing w:val="76"/>
        </w:rPr>
        <w:t xml:space="preserve"> </w:t>
      </w:r>
      <w:r>
        <w:t>with</w:t>
      </w:r>
      <w:r>
        <w:rPr>
          <w:spacing w:val="12"/>
        </w:rPr>
        <w:t xml:space="preserve"> </w:t>
      </w:r>
      <w:r>
        <w:t>ICT</w:t>
      </w:r>
      <w:r>
        <w:rPr>
          <w:spacing w:val="18"/>
        </w:rPr>
        <w:t xml:space="preserve"> </w:t>
      </w:r>
      <w:r>
        <w:rPr>
          <w:spacing w:val="-2"/>
        </w:rPr>
        <w:t>solutions</w:t>
      </w:r>
      <w:r>
        <w:rPr>
          <w:spacing w:val="14"/>
        </w:rPr>
        <w:t xml:space="preserve"> </w:t>
      </w:r>
      <w:r>
        <w:t>that</w:t>
      </w:r>
      <w:r>
        <w:rPr>
          <w:spacing w:val="17"/>
        </w:rPr>
        <w:t xml:space="preserve"> </w:t>
      </w:r>
      <w:r>
        <w:rPr>
          <w:spacing w:val="-2"/>
        </w:rPr>
        <w:t>will</w:t>
      </w:r>
      <w:r>
        <w:rPr>
          <w:spacing w:val="12"/>
        </w:rPr>
        <w:t xml:space="preserve"> </w:t>
      </w:r>
      <w:r>
        <w:t>be</w:t>
      </w:r>
      <w:r>
        <w:rPr>
          <w:spacing w:val="15"/>
        </w:rPr>
        <w:t xml:space="preserve"> </w:t>
      </w:r>
      <w:r>
        <w:t>recognized</w:t>
      </w:r>
      <w:r>
        <w:rPr>
          <w:spacing w:val="16"/>
        </w:rPr>
        <w:t xml:space="preserve"> </w:t>
      </w:r>
      <w:r>
        <w:t>as</w:t>
      </w:r>
      <w:r>
        <w:rPr>
          <w:spacing w:val="14"/>
        </w:rPr>
        <w:t xml:space="preserve"> </w:t>
      </w:r>
      <w:r>
        <w:t>a</w:t>
      </w:r>
      <w:r>
        <w:rPr>
          <w:spacing w:val="15"/>
        </w:rPr>
        <w:t xml:space="preserve"> </w:t>
      </w:r>
      <w:r>
        <w:rPr>
          <w:spacing w:val="-2"/>
        </w:rPr>
        <w:t>best</w:t>
      </w:r>
      <w:r>
        <w:rPr>
          <w:spacing w:val="22"/>
        </w:rPr>
        <w:t xml:space="preserve"> </w:t>
      </w:r>
      <w:r>
        <w:rPr>
          <w:spacing w:val="-2"/>
        </w:rPr>
        <w:t>practice</w:t>
      </w:r>
      <w:r>
        <w:rPr>
          <w:spacing w:val="15"/>
        </w:rPr>
        <w:t xml:space="preserve"> </w:t>
      </w:r>
      <w:r>
        <w:t>to</w:t>
      </w:r>
      <w:r>
        <w:rPr>
          <w:spacing w:val="16"/>
        </w:rPr>
        <w:t xml:space="preserve"> </w:t>
      </w:r>
      <w:r>
        <w:rPr>
          <w:spacing w:val="-3"/>
        </w:rPr>
        <w:t>be</w:t>
      </w:r>
      <w:r>
        <w:rPr>
          <w:spacing w:val="15"/>
        </w:rPr>
        <w:t xml:space="preserve"> </w:t>
      </w:r>
      <w:r>
        <w:t>replicated</w:t>
      </w:r>
      <w:r>
        <w:rPr>
          <w:spacing w:val="16"/>
        </w:rPr>
        <w:t xml:space="preserve"> </w:t>
      </w:r>
      <w:r>
        <w:rPr>
          <w:spacing w:val="-2"/>
        </w:rPr>
        <w:t>and</w:t>
      </w:r>
      <w:r>
        <w:rPr>
          <w:spacing w:val="16"/>
        </w:rPr>
        <w:t xml:space="preserve"> </w:t>
      </w:r>
      <w:r>
        <w:t>scaled-up</w:t>
      </w:r>
      <w:r>
        <w:rPr>
          <w:spacing w:val="72"/>
        </w:rPr>
        <w:t xml:space="preserve"> </w:t>
      </w:r>
      <w:r>
        <w:rPr>
          <w:spacing w:val="-3"/>
        </w:rPr>
        <w:t>in</w:t>
      </w:r>
      <w:r>
        <w:rPr>
          <w:spacing w:val="2"/>
        </w:rPr>
        <w:t xml:space="preserve"> </w:t>
      </w:r>
      <w:r>
        <w:rPr>
          <w:spacing w:val="1"/>
        </w:rPr>
        <w:t>rural</w:t>
      </w:r>
      <w:r>
        <w:rPr>
          <w:spacing w:val="-2"/>
        </w:rPr>
        <w:t xml:space="preserve"> </w:t>
      </w:r>
      <w:r>
        <w:t>areas</w:t>
      </w:r>
      <w:r>
        <w:rPr>
          <w:spacing w:val="9"/>
        </w:rPr>
        <w:t xml:space="preserve"> </w:t>
      </w:r>
      <w:r>
        <w:rPr>
          <w:spacing w:val="-3"/>
        </w:rPr>
        <w:t>in</w:t>
      </w:r>
      <w:r>
        <w:rPr>
          <w:spacing w:val="2"/>
        </w:rPr>
        <w:t xml:space="preserve"> </w:t>
      </w:r>
      <w:r>
        <w:t>Indonesia</w:t>
      </w:r>
      <w:r>
        <w:rPr>
          <w:spacing w:val="6"/>
        </w:rPr>
        <w:t xml:space="preserve"> </w:t>
      </w:r>
      <w:r>
        <w:t>and other</w:t>
      </w:r>
      <w:r>
        <w:rPr>
          <w:spacing w:val="7"/>
        </w:rPr>
        <w:t xml:space="preserve"> </w:t>
      </w:r>
      <w:r>
        <w:rPr>
          <w:spacing w:val="-2"/>
        </w:rPr>
        <w:t>APT</w:t>
      </w:r>
      <w:r>
        <w:rPr>
          <w:spacing w:val="14"/>
        </w:rPr>
        <w:t xml:space="preserve"> </w:t>
      </w:r>
      <w:r>
        <w:rPr>
          <w:spacing w:val="-2"/>
        </w:rPr>
        <w:t>members’</w:t>
      </w:r>
      <w:r>
        <w:rPr>
          <w:spacing w:val="4"/>
        </w:rPr>
        <w:t xml:space="preserve"> </w:t>
      </w:r>
      <w:r>
        <w:rPr>
          <w:spacing w:val="1"/>
        </w:rPr>
        <w:t>countries</w:t>
      </w:r>
      <w:r>
        <w:rPr>
          <w:spacing w:val="-3"/>
        </w:rPr>
        <w:t xml:space="preserve"> </w:t>
      </w:r>
      <w:r>
        <w:t>to</w:t>
      </w:r>
      <w:r>
        <w:rPr>
          <w:spacing w:val="7"/>
        </w:rPr>
        <w:t xml:space="preserve"> </w:t>
      </w:r>
      <w:r>
        <w:rPr>
          <w:spacing w:val="-2"/>
        </w:rPr>
        <w:t>bridge</w:t>
      </w:r>
      <w:r>
        <w:rPr>
          <w:spacing w:val="6"/>
        </w:rPr>
        <w:t xml:space="preserve"> </w:t>
      </w:r>
      <w:r>
        <w:t>the</w:t>
      </w:r>
      <w:r>
        <w:rPr>
          <w:spacing w:val="6"/>
        </w:rPr>
        <w:t xml:space="preserve"> </w:t>
      </w:r>
      <w:r>
        <w:t>digital</w:t>
      </w:r>
      <w:r>
        <w:rPr>
          <w:spacing w:val="-2"/>
        </w:rPr>
        <w:t xml:space="preserve"> </w:t>
      </w:r>
      <w:r>
        <w:t>divide</w:t>
      </w:r>
      <w:r>
        <w:rPr>
          <w:spacing w:val="11"/>
        </w:rPr>
        <w:t xml:space="preserve"> </w:t>
      </w:r>
      <w:r>
        <w:rPr>
          <w:spacing w:val="-3"/>
        </w:rPr>
        <w:t>in</w:t>
      </w:r>
      <w:r>
        <w:rPr>
          <w:spacing w:val="2"/>
        </w:rPr>
        <w:t xml:space="preserve"> </w:t>
      </w:r>
      <w:r>
        <w:t>remote</w:t>
      </w:r>
      <w:r>
        <w:rPr>
          <w:spacing w:val="62"/>
        </w:rPr>
        <w:t xml:space="preserve"> </w:t>
      </w:r>
      <w:r>
        <w:rPr>
          <w:spacing w:val="-2"/>
        </w:rPr>
        <w:t>and</w:t>
      </w:r>
      <w:r>
        <w:rPr>
          <w:spacing w:val="2"/>
        </w:rPr>
        <w:t xml:space="preserve"> </w:t>
      </w:r>
      <w:r>
        <w:rPr>
          <w:spacing w:val="1"/>
        </w:rPr>
        <w:t>rural</w:t>
      </w:r>
      <w:r>
        <w:rPr>
          <w:spacing w:val="-7"/>
        </w:rPr>
        <w:t xml:space="preserve"> </w:t>
      </w:r>
      <w:r>
        <w:t>communities.</w:t>
      </w:r>
    </w:p>
    <w:p w:rsidR="00734B0F" w:rsidRDefault="005262BC">
      <w:pPr>
        <w:pStyle w:val="ListBullet"/>
        <w:spacing w:before="120"/>
        <w:ind w:left="240" w:hanging="240"/>
      </w:pPr>
      <w:r>
        <w:t>c)</w:t>
      </w:r>
      <w:r>
        <w:tab/>
        <w:t>In considering who will be responsible for the maintenance of the regionally and globally important monitoring systems established, we should consider how we can work and contribute together so that this facility will continue to work and collect data so that we do not lose the investment.</w:t>
      </w:r>
    </w:p>
    <w:p w:rsidR="00734B0F" w:rsidRDefault="005262BC">
      <w:pPr>
        <w:pStyle w:val="Closing"/>
        <w:spacing w:before="120"/>
      </w:pPr>
      <w:r>
        <w:t>__________</w:t>
      </w:r>
      <w:r>
        <w:br w:type="page"/>
      </w:r>
    </w:p>
    <w:p w:rsidR="00734B0F" w:rsidRDefault="005262BC">
      <w:pPr>
        <w:pStyle w:val="Heading2"/>
        <w:ind w:left="562" w:hanging="562"/>
      </w:pPr>
      <w:bookmarkStart w:id="77" w:name="_Toc73406893"/>
      <w:bookmarkStart w:id="78" w:name="_Toc132879121"/>
      <w:r>
        <w:t>2.4  e-Healthcare Solution in Indonesia</w:t>
      </w:r>
      <w:bookmarkEnd w:id="77"/>
      <w:bookmarkEnd w:id="78"/>
    </w:p>
    <w:p w:rsidR="00734B0F" w:rsidRDefault="005262BC">
      <w:pPr>
        <w:snapToGrid w:val="0"/>
        <w:spacing w:before="120"/>
        <w:ind w:left="2409" w:hanging="2409"/>
        <w:textAlignment w:val="auto"/>
        <w:rPr>
          <w:rFonts w:cs="Meiryo UI"/>
          <w:b/>
          <w:bCs/>
          <w:kern w:val="2"/>
          <w:szCs w:val="22"/>
        </w:rPr>
      </w:pPr>
      <w:r>
        <w:rPr>
          <w:rFonts w:cs="Meiryo UI"/>
          <w:b/>
          <w:kern w:val="2"/>
          <w:szCs w:val="22"/>
        </w:rPr>
        <w:t>- APT J3 in Indonesia:</w:t>
      </w:r>
      <w:r>
        <w:rPr>
          <w:rFonts w:cs="Meiryo UI"/>
          <w:b/>
          <w:kern w:val="2"/>
          <w:szCs w:val="22"/>
        </w:rPr>
        <w:tab/>
        <w:t>“Promotion of e-local community with ICT solution in Indonesia” ICT Development Programme for Supporting ICT Pilot Projects in Rural Areas 2008 [J3]</w:t>
      </w:r>
    </w:p>
    <w:p w:rsidR="00734B0F" w:rsidRDefault="005262BC">
      <w:pPr>
        <w:pStyle w:val="Heading3"/>
        <w:spacing w:before="240"/>
        <w:ind w:left="562" w:hanging="562"/>
      </w:pPr>
      <w:bookmarkStart w:id="79" w:name="_Toc73406894"/>
      <w:bookmarkStart w:id="80" w:name="_Toc132879122"/>
      <w:r>
        <w:t>2.4.1  Background of the Project</w:t>
      </w:r>
      <w:bookmarkEnd w:id="79"/>
      <w:bookmarkEnd w:id="80"/>
    </w:p>
    <w:p w:rsidR="00734B0F" w:rsidRDefault="005262BC">
      <w:pPr>
        <w:pStyle w:val="BodyText"/>
      </w:pPr>
      <w:r>
        <w:t>The TTC Promotion Committee is engaged in providing system solutions to the challenges of the modern society, such as digital divide and economic disparity in rural areas of Southeast Asia, through the SHARE concept.</w:t>
      </w:r>
    </w:p>
    <w:p w:rsidR="00734B0F" w:rsidRDefault="005262BC">
      <w:pPr>
        <w:pStyle w:val="BodyText"/>
      </w:pPr>
      <w:r>
        <w:t>This Project studied methods to improve healthcare services in Tanah Datar, West Sumatra, Indonesia, where 350, 000 people are living but with only one hospital and some small local clinics. The number of doctors is about 50 and they work without any PCs or databases connected to the network. All departments in the hospital and clinics operate independently from one another and all medical documentation processing was handled manually.</w:t>
      </w:r>
    </w:p>
    <w:p w:rsidR="00734B0F" w:rsidRDefault="005262BC">
      <w:pPr>
        <w:pStyle w:val="BodyText"/>
      </w:pPr>
      <w:r>
        <w:t>This Project established the “Health Checkup Service” that allows automatic collection of the height, weight, and blood pressure data from measuring instruments and puts them into a database, as well as the “Healthcare Contents Distribution Services” that provides prevention of epidemic diseases such as Pandemic Influenza, dengue fever, etc.</w:t>
      </w:r>
    </w:p>
    <w:p w:rsidR="00734B0F" w:rsidRDefault="005262BC">
      <w:pPr>
        <w:pStyle w:val="Heading3"/>
        <w:spacing w:before="240"/>
        <w:ind w:left="562" w:hanging="562"/>
      </w:pPr>
      <w:bookmarkStart w:id="81" w:name="_Toc73406895"/>
      <w:bookmarkStart w:id="82" w:name="_Toc132879123"/>
      <w:r>
        <w:t>2.4.2  Objectives</w:t>
      </w:r>
      <w:bookmarkEnd w:id="81"/>
      <w:bookmarkEnd w:id="82"/>
    </w:p>
    <w:p w:rsidR="00734B0F" w:rsidRDefault="005262BC">
      <w:pPr>
        <w:pStyle w:val="BodyText"/>
      </w:pPr>
      <w:r>
        <w:t>The overall objective of this project is to demonstrate the successful promotion of e-local community with ICT solutions that will be recognized as a best practice to be replicated and scaled-up in rural areas in Indonesia and APT member countries to bridge the digital divide in remote rural communities.</w:t>
      </w:r>
    </w:p>
    <w:p w:rsidR="00734B0F" w:rsidRDefault="005262BC">
      <w:pPr>
        <w:pStyle w:val="BodyText"/>
      </w:pPr>
      <w:r>
        <w:t>The project aims:</w:t>
      </w:r>
    </w:p>
    <w:p w:rsidR="00734B0F" w:rsidRDefault="005262BC">
      <w:pPr>
        <w:pStyle w:val="ListBullet"/>
        <w:spacing w:before="120"/>
        <w:ind w:left="240" w:hanging="240"/>
        <w:jc w:val="both"/>
      </w:pPr>
      <w:r>
        <w:t>1)</w:t>
      </w:r>
      <w:r>
        <w:tab/>
        <w:t xml:space="preserve">To develop and implement a community-based wide area network by connecting a hospital, a healthcare center, a </w:t>
      </w:r>
      <w:proofErr w:type="spellStart"/>
      <w:r>
        <w:t>telecenter</w:t>
      </w:r>
      <w:proofErr w:type="spellEnd"/>
      <w:r>
        <w:t>, a university, high schools, and junior high schools with a broadband access system to utilize e-healthcare, e-education, and e-agriculture solutions by providing the internet accessibility to rural communities.</w:t>
      </w:r>
    </w:p>
    <w:p w:rsidR="00734B0F" w:rsidRDefault="005262BC">
      <w:pPr>
        <w:pStyle w:val="ListBullet"/>
        <w:spacing w:before="120"/>
        <w:ind w:left="240" w:hanging="240"/>
        <w:jc w:val="both"/>
      </w:pPr>
      <w:r>
        <w:t>2)</w:t>
      </w:r>
      <w:r>
        <w:tab/>
        <w:t xml:space="preserve">To evaluate the effectiveness, efficiency, and sustainability of this community-based broadband </w:t>
      </w:r>
      <w:proofErr w:type="spellStart"/>
      <w:r>
        <w:t>telecenter</w:t>
      </w:r>
      <w:proofErr w:type="spellEnd"/>
      <w:r>
        <w:t xml:space="preserve"> and try to propose the best practice of the </w:t>
      </w:r>
      <w:proofErr w:type="spellStart"/>
      <w:r>
        <w:t>telecenter</w:t>
      </w:r>
      <w:proofErr w:type="spellEnd"/>
      <w:r>
        <w:t xml:space="preserve"> to be replicated and scaled up in the other rural communities in Indonesia and other APT member countries.</w:t>
      </w:r>
    </w:p>
    <w:p w:rsidR="00734B0F" w:rsidRDefault="005262BC">
      <w:pPr>
        <w:pStyle w:val="ListBullet"/>
        <w:spacing w:before="120"/>
        <w:ind w:left="240" w:hanging="240"/>
        <w:jc w:val="both"/>
      </w:pPr>
      <w:r>
        <w:t>3)</w:t>
      </w:r>
      <w:r>
        <w:tab/>
        <w:t>To enhance and improve implementation and maintenance skills among prefectural government staff to successfully establish and sustain ICT infrastructure and applications.</w:t>
      </w:r>
    </w:p>
    <w:p w:rsidR="00734B0F" w:rsidRDefault="005262BC">
      <w:pPr>
        <w:pStyle w:val="Heading3"/>
        <w:spacing w:before="240"/>
        <w:ind w:left="562" w:hanging="562"/>
        <w:rPr>
          <w:bCs/>
        </w:rPr>
      </w:pPr>
      <w:bookmarkStart w:id="83" w:name="_Toc73406896"/>
      <w:bookmarkStart w:id="84" w:name="_Toc132879124"/>
      <w:r>
        <w:t>2.4.3  Project Site</w:t>
      </w:r>
      <w:bookmarkEnd w:id="83"/>
      <w:bookmarkEnd w:id="84"/>
    </w:p>
    <w:p w:rsidR="00734B0F" w:rsidRDefault="005262BC">
      <w:pPr>
        <w:pStyle w:val="BodyText"/>
      </w:pPr>
      <w:r>
        <w:t>Tanah Datar Regency, West Sumatra Province, the Republic of Indonesia has been chosen as the project site for the “Promotion of e-local community with ICT solution in Indonesia”.</w:t>
      </w:r>
    </w:p>
    <w:p w:rsidR="00734B0F" w:rsidRDefault="005262BC">
      <w:pPr>
        <w:pStyle w:val="BodyText"/>
      </w:pPr>
      <w:r>
        <w:t>Tanah Datar, located at the heart of West Sumatra Province, is the smallest of the 19 regions in this province. Fig 2-4-1 shows the geographical location of the Regency.</w:t>
      </w:r>
    </w:p>
    <w:p w:rsidR="00734B0F" w:rsidRDefault="005262BC">
      <w:pPr>
        <w:pStyle w:val="BodyText"/>
      </w:pPr>
      <w:r>
        <w:t>General information on Tanah Datar Regency:</w:t>
      </w:r>
    </w:p>
    <w:p w:rsidR="00734B0F" w:rsidRDefault="005262BC">
      <w:pPr>
        <w:pStyle w:val="ListBullet2"/>
        <w:spacing w:before="120"/>
        <w:ind w:left="480" w:hanging="240"/>
      </w:pPr>
      <w:r>
        <w:t>a.</w:t>
      </w:r>
      <w:r>
        <w:tab/>
        <w:t xml:space="preserve">Regency government office location: </w:t>
      </w:r>
      <w:proofErr w:type="spellStart"/>
      <w:r>
        <w:t>Batusangkar</w:t>
      </w:r>
      <w:proofErr w:type="spellEnd"/>
    </w:p>
    <w:p w:rsidR="00734B0F" w:rsidRDefault="005262BC">
      <w:pPr>
        <w:pStyle w:val="ListBullet2"/>
        <w:spacing w:before="120"/>
        <w:ind w:left="480" w:hanging="240"/>
        <w:rPr>
          <w:lang w:val="fr-FR"/>
        </w:rPr>
      </w:pPr>
      <w:r>
        <w:rPr>
          <w:lang w:val="fr-FR"/>
        </w:rPr>
        <w:t>b.</w:t>
      </w:r>
      <w:r>
        <w:rPr>
          <w:lang w:val="fr-FR"/>
        </w:rPr>
        <w:tab/>
        <w:t>Administrative units: 14 Sub-districts, 75 Villages, 395 Small Villages</w:t>
      </w:r>
    </w:p>
    <w:p w:rsidR="00734B0F" w:rsidRDefault="005262BC">
      <w:pPr>
        <w:pStyle w:val="ListBullet2"/>
        <w:spacing w:before="120"/>
        <w:ind w:left="480" w:hanging="240"/>
        <w:rPr>
          <w:lang w:val="fr-FR"/>
        </w:rPr>
      </w:pPr>
      <w:r>
        <w:rPr>
          <w:lang w:val="fr-FR"/>
        </w:rPr>
        <w:t>c.</w:t>
      </w:r>
      <w:r>
        <w:rPr>
          <w:lang w:val="fr-FR"/>
        </w:rPr>
        <w:tab/>
        <w:t>Population: 343, 993</w:t>
      </w:r>
    </w:p>
    <w:p w:rsidR="00734B0F" w:rsidRDefault="005262BC">
      <w:pPr>
        <w:pStyle w:val="ListBullet2"/>
        <w:spacing w:before="120"/>
        <w:ind w:left="480" w:hanging="240"/>
      </w:pPr>
      <w:r>
        <w:t>d.</w:t>
      </w:r>
      <w:r>
        <w:tab/>
        <w:t>No. of households: 86, 424</w:t>
      </w:r>
    </w:p>
    <w:p w:rsidR="00734B0F" w:rsidRDefault="005262BC">
      <w:pPr>
        <w:pStyle w:val="ListBullet2"/>
        <w:spacing w:before="120"/>
        <w:ind w:left="480" w:hanging="240"/>
      </w:pPr>
      <w:r>
        <w:t>e.</w:t>
      </w:r>
      <w:r>
        <w:tab/>
        <w:t>Area: 1333.3 sq km</w:t>
      </w:r>
    </w:p>
    <w:p w:rsidR="00734B0F" w:rsidRDefault="005262BC">
      <w:pPr>
        <w:pStyle w:val="ListBullet2"/>
        <w:spacing w:before="120"/>
        <w:ind w:left="480" w:hanging="240"/>
      </w:pPr>
      <w:r>
        <w:t>f.</w:t>
      </w:r>
      <w:r>
        <w:tab/>
        <w:t>Average temperature</w:t>
      </w:r>
      <w:r>
        <w:t>：</w:t>
      </w:r>
      <w:r>
        <w:t xml:space="preserve"> 20~25 degrees Celsius (Highlands)</w:t>
      </w:r>
    </w:p>
    <w:p w:rsidR="00734B0F" w:rsidRDefault="005262BC">
      <w:pPr>
        <w:pStyle w:val="ListBullet2"/>
        <w:spacing w:before="120"/>
        <w:ind w:left="480" w:hanging="240"/>
      </w:pPr>
      <w:r>
        <w:t>g.</w:t>
      </w:r>
      <w:r>
        <w:tab/>
        <w:t>Main industry: Agriculture (70% of the population)</w:t>
      </w:r>
    </w:p>
    <w:p w:rsidR="00734B0F" w:rsidRDefault="005262BC">
      <w:pPr>
        <w:pStyle w:val="ListBullet2"/>
        <w:spacing w:before="120"/>
        <w:ind w:left="480" w:hanging="240"/>
      </w:pPr>
      <w:r>
        <w:t>h.</w:t>
      </w:r>
      <w:r>
        <w:tab/>
        <w:t>Regency’s GDP: IDR 3.39 Trillion (2006)</w:t>
      </w:r>
    </w:p>
    <w:p w:rsidR="00734B0F" w:rsidRDefault="00734B0F">
      <w:pPr>
        <w:textAlignment w:val="auto"/>
        <w:rPr>
          <w:rFonts w:cs="Meiryo UI"/>
          <w:kern w:val="2"/>
          <w:szCs w:val="22"/>
        </w:rPr>
      </w:pPr>
    </w:p>
    <w:p w:rsidR="00734B0F" w:rsidRDefault="005262BC">
      <w:pPr>
        <w:jc w:val="center"/>
        <w:textAlignment w:val="auto"/>
        <w:rPr>
          <w:rFonts w:cs="Meiryo UI"/>
          <w:kern w:val="2"/>
          <w:szCs w:val="22"/>
        </w:rPr>
      </w:pPr>
      <w:r>
        <w:rPr>
          <w:noProof/>
        </w:rPr>
        <w:drawing>
          <wp:inline distT="0" distB="0" distL="0" distR="0" wp14:anchorId="5DD2AA14" wp14:editId="75D3A3DE">
            <wp:extent cx="3883025" cy="3503295"/>
            <wp:effectExtent l="0" t="0" r="0" b="0"/>
            <wp:docPr id="194"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32"/>
                    <pic:cNvPicPr>
                      <a:picLocks noChangeAspect="1" noChangeArrowheads="1"/>
                    </pic:cNvPicPr>
                  </pic:nvPicPr>
                  <pic:blipFill>
                    <a:blip r:embed="rId51"/>
                    <a:stretch>
                      <a:fillRect/>
                    </a:stretch>
                  </pic:blipFill>
                  <pic:spPr bwMode="auto">
                    <a:xfrm>
                      <a:off x="0" y="0"/>
                      <a:ext cx="3883025" cy="3503295"/>
                    </a:xfrm>
                    <a:prstGeom prst="rect">
                      <a:avLst/>
                    </a:prstGeom>
                  </pic:spPr>
                </pic:pic>
              </a:graphicData>
            </a:graphic>
          </wp:inline>
        </w:drawing>
      </w:r>
    </w:p>
    <w:p w:rsidR="00734B0F" w:rsidRDefault="005262BC">
      <w:pPr>
        <w:pStyle w:val="Caption"/>
        <w:spacing w:before="120"/>
      </w:pPr>
      <w:r>
        <w:t>Figure 2-4-1: Location of Project, Tanah Datar Regency, West Sumatra, Indonesia</w:t>
      </w:r>
    </w:p>
    <w:p w:rsidR="00734B0F" w:rsidRDefault="00734B0F">
      <w:pPr>
        <w:textAlignment w:val="auto"/>
        <w:rPr>
          <w:rFonts w:cs="Meiryo UI"/>
          <w:kern w:val="2"/>
          <w:szCs w:val="22"/>
        </w:rPr>
      </w:pPr>
    </w:p>
    <w:p w:rsidR="00734B0F" w:rsidRDefault="005262BC">
      <w:pPr>
        <w:pStyle w:val="Heading3"/>
        <w:spacing w:before="240"/>
        <w:ind w:left="562" w:hanging="562"/>
        <w:rPr>
          <w:bCs/>
        </w:rPr>
      </w:pPr>
      <w:bookmarkStart w:id="85" w:name="_Toc73406897"/>
      <w:bookmarkStart w:id="86" w:name="_Toc132879125"/>
      <w:r>
        <w:t>2.4.4  Partner</w:t>
      </w:r>
      <w:r>
        <w:rPr>
          <w:spacing w:val="-9"/>
        </w:rPr>
        <w:t xml:space="preserve"> </w:t>
      </w:r>
      <w:r>
        <w:t>Organization</w:t>
      </w:r>
      <w:bookmarkEnd w:id="85"/>
      <w:bookmarkEnd w:id="86"/>
    </w:p>
    <w:p w:rsidR="00734B0F" w:rsidRDefault="005262BC">
      <w:pPr>
        <w:pStyle w:val="ListBullet"/>
        <w:spacing w:before="120"/>
        <w:ind w:left="240" w:hanging="240"/>
      </w:pPr>
      <w:r>
        <w:t>･</w:t>
      </w:r>
      <w:r>
        <w:tab/>
        <w:t>Ministry of Communication and Information Technology (KOMINFO)</w:t>
      </w:r>
    </w:p>
    <w:p w:rsidR="00734B0F" w:rsidRDefault="005262BC">
      <w:pPr>
        <w:pStyle w:val="ListBullet"/>
        <w:spacing w:before="120"/>
        <w:ind w:left="240" w:hanging="240"/>
      </w:pPr>
      <w:r>
        <w:t>･</w:t>
      </w:r>
      <w:r>
        <w:tab/>
        <w:t>The Telecommunication Technology Committee (TTC)</w:t>
      </w:r>
    </w:p>
    <w:p w:rsidR="00734B0F" w:rsidRDefault="005262BC">
      <w:pPr>
        <w:pStyle w:val="ListBullet"/>
        <w:spacing w:before="120"/>
        <w:ind w:left="240" w:hanging="240"/>
      </w:pPr>
      <w:r>
        <w:t>･</w:t>
      </w:r>
      <w:r>
        <w:tab/>
        <w:t>Oki Electric Industry Co., Ltd. (OF Networks Co., Ltd.)</w:t>
      </w:r>
    </w:p>
    <w:p w:rsidR="00734B0F" w:rsidRDefault="005262BC">
      <w:pPr>
        <w:pStyle w:val="ListBullet"/>
        <w:spacing w:before="120"/>
        <w:ind w:left="240" w:hanging="240"/>
      </w:pPr>
      <w:r>
        <w:t>･</w:t>
      </w:r>
      <w:r>
        <w:tab/>
        <w:t>Fujikura Ltd.</w:t>
      </w:r>
    </w:p>
    <w:p w:rsidR="00734B0F" w:rsidRDefault="005262BC">
      <w:pPr>
        <w:pStyle w:val="ListBullet"/>
        <w:spacing w:before="120"/>
        <w:ind w:left="240" w:hanging="240"/>
      </w:pPr>
      <w:r>
        <w:t>･</w:t>
      </w:r>
      <w:r>
        <w:tab/>
        <w:t>Dinas Hub, KOMINFO (ICT Management Division) of local government in Tanah Datar Regency</w:t>
      </w:r>
    </w:p>
    <w:p w:rsidR="00734B0F" w:rsidRDefault="005262BC">
      <w:pPr>
        <w:pStyle w:val="ListBullet"/>
        <w:spacing w:before="120"/>
        <w:ind w:left="240" w:hanging="240"/>
      </w:pPr>
      <w:r>
        <w:t>・</w:t>
      </w:r>
      <w:r>
        <w:tab/>
        <w:t>Dinas Kesehatan (Health Agency) of local government in Tanah Datar Regency</w:t>
      </w:r>
    </w:p>
    <w:p w:rsidR="00734B0F" w:rsidRDefault="005262BC">
      <w:pPr>
        <w:pStyle w:val="ListBullet"/>
        <w:spacing w:before="120"/>
        <w:ind w:left="240" w:hanging="240"/>
      </w:pPr>
      <w:r>
        <w:t>・</w:t>
      </w:r>
      <w:r>
        <w:tab/>
        <w:t xml:space="preserve">PT </w:t>
      </w:r>
      <w:proofErr w:type="spellStart"/>
      <w:r>
        <w:t>Jaring</w:t>
      </w:r>
      <w:proofErr w:type="spellEnd"/>
      <w:r>
        <w:t xml:space="preserve"> </w:t>
      </w:r>
      <w:proofErr w:type="spellStart"/>
      <w:r>
        <w:t>Lawah</w:t>
      </w:r>
      <w:proofErr w:type="spellEnd"/>
      <w:r>
        <w:t xml:space="preserve"> Cyber (PT. JL Cyber)</w:t>
      </w:r>
    </w:p>
    <w:p w:rsidR="00734B0F" w:rsidRDefault="005262BC">
      <w:pPr>
        <w:pStyle w:val="ListBullet"/>
        <w:spacing w:before="120"/>
        <w:ind w:left="240" w:hanging="240"/>
      </w:pPr>
      <w:r>
        <w:t>・</w:t>
      </w:r>
      <w:r>
        <w:tab/>
        <w:t>PT. Fujitsu Indonesia</w:t>
      </w:r>
    </w:p>
    <w:p w:rsidR="00734B0F" w:rsidRDefault="005262BC">
      <w:pPr>
        <w:pStyle w:val="ListBullet"/>
        <w:spacing w:before="120"/>
        <w:ind w:left="240" w:hanging="240"/>
      </w:pPr>
      <w:r>
        <w:t>・</w:t>
      </w:r>
      <w:r>
        <w:tab/>
        <w:t>International Office, Nippon Telegraph and Telephone East Corporation (NTT-EAST)</w:t>
      </w:r>
    </w:p>
    <w:p w:rsidR="00734B0F" w:rsidRDefault="005262BC">
      <w:pPr>
        <w:pStyle w:val="ListBullet"/>
        <w:spacing w:before="120"/>
        <w:ind w:left="240" w:hanging="240"/>
      </w:pPr>
      <w:r>
        <w:t>・</w:t>
      </w:r>
      <w:r>
        <w:tab/>
        <w:t>The National Institute of Informatics (NII)</w:t>
      </w:r>
    </w:p>
    <w:p w:rsidR="00734B0F" w:rsidRDefault="005262BC">
      <w:pPr>
        <w:pStyle w:val="Heading3"/>
        <w:spacing w:before="240"/>
        <w:ind w:left="562" w:hanging="562"/>
      </w:pPr>
      <w:bookmarkStart w:id="87" w:name="_Toc73406898"/>
      <w:bookmarkStart w:id="88" w:name="_Toc132879126"/>
      <w:r>
        <w:t>2.4.5  System Configuration and Installation Sites</w:t>
      </w:r>
      <w:bookmarkEnd w:id="87"/>
      <w:bookmarkEnd w:id="88"/>
    </w:p>
    <w:p w:rsidR="00734B0F" w:rsidRDefault="005262BC">
      <w:pPr>
        <w:pStyle w:val="BodyText"/>
      </w:pPr>
      <w:r>
        <w:t>The project provides a very basic health check-up system in remote rural areas for the trial of a centralized health data management system with simple health consultancy and disease information services, which is also the public information service for the local community.</w:t>
      </w:r>
    </w:p>
    <w:p w:rsidR="00734B0F" w:rsidRDefault="005262BC">
      <w:pPr>
        <w:pStyle w:val="BodyText"/>
      </w:pPr>
      <w:r>
        <w:t xml:space="preserve">Wi-Fi system is adopted as an access network for this pilot project in </w:t>
      </w:r>
      <w:proofErr w:type="spellStart"/>
      <w:r>
        <w:t>Batusangkar</w:t>
      </w:r>
      <w:proofErr w:type="spellEnd"/>
      <w:r>
        <w:t xml:space="preserve">, Tanah Datar, and optical LAN system is installed by using FTTH technology at Tanah Datar Prefectural Office and Government Office Complex in </w:t>
      </w:r>
      <w:proofErr w:type="spellStart"/>
      <w:r>
        <w:t>Pagaruyung</w:t>
      </w:r>
      <w:proofErr w:type="spellEnd"/>
      <w:r>
        <w:t>. System configuration and the sites of installation are as shown in Fig 2-4-2.</w:t>
      </w:r>
    </w:p>
    <w:p w:rsidR="00734B0F" w:rsidRDefault="00734B0F">
      <w:pPr>
        <w:textAlignment w:val="auto"/>
        <w:rPr>
          <w:rFonts w:cs="Meiryo UI"/>
          <w:kern w:val="2"/>
          <w:szCs w:val="22"/>
        </w:rPr>
      </w:pPr>
    </w:p>
    <w:p w:rsidR="00734B0F" w:rsidRDefault="005262BC">
      <w:pPr>
        <w:jc w:val="center"/>
        <w:textAlignment w:val="auto"/>
        <w:rPr>
          <w:rFonts w:cs="Meiryo UI"/>
          <w:kern w:val="2"/>
          <w:szCs w:val="22"/>
        </w:rPr>
      </w:pPr>
      <w:r>
        <w:rPr>
          <w:noProof/>
        </w:rPr>
        <w:drawing>
          <wp:inline distT="0" distB="0" distL="0" distR="0" wp14:anchorId="53427D59" wp14:editId="38CFA95B">
            <wp:extent cx="3978275" cy="3289300"/>
            <wp:effectExtent l="0" t="0" r="0" b="0"/>
            <wp:docPr id="195"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33"/>
                    <pic:cNvPicPr>
                      <a:picLocks noChangeAspect="1" noChangeArrowheads="1"/>
                    </pic:cNvPicPr>
                  </pic:nvPicPr>
                  <pic:blipFill>
                    <a:blip r:embed="rId52"/>
                    <a:stretch>
                      <a:fillRect/>
                    </a:stretch>
                  </pic:blipFill>
                  <pic:spPr bwMode="auto">
                    <a:xfrm>
                      <a:off x="0" y="0"/>
                      <a:ext cx="3978275" cy="3289300"/>
                    </a:xfrm>
                    <a:prstGeom prst="rect">
                      <a:avLst/>
                    </a:prstGeom>
                  </pic:spPr>
                </pic:pic>
              </a:graphicData>
            </a:graphic>
          </wp:inline>
        </w:drawing>
      </w:r>
    </w:p>
    <w:p w:rsidR="00734B0F" w:rsidRDefault="00734B0F">
      <w:pPr>
        <w:textAlignment w:val="auto"/>
        <w:rPr>
          <w:rFonts w:cs="Meiryo UI"/>
          <w:kern w:val="2"/>
          <w:szCs w:val="22"/>
        </w:rPr>
      </w:pPr>
    </w:p>
    <w:tbl>
      <w:tblPr>
        <w:tblW w:w="9358" w:type="dxa"/>
        <w:tblLayout w:type="fixed"/>
        <w:tblLook w:val="04A0" w:firstRow="1" w:lastRow="0" w:firstColumn="1" w:lastColumn="0" w:noHBand="0" w:noVBand="1"/>
      </w:tblPr>
      <w:tblGrid>
        <w:gridCol w:w="4681"/>
        <w:gridCol w:w="4677"/>
      </w:tblGrid>
      <w:tr w:rsidR="00734B0F">
        <w:tc>
          <w:tcPr>
            <w:tcW w:w="4680" w:type="dxa"/>
            <w:shd w:val="clear" w:color="auto" w:fill="auto"/>
          </w:tcPr>
          <w:p w:rsidR="00734B0F" w:rsidRDefault="005262BC">
            <w:pPr>
              <w:jc w:val="center"/>
              <w:textAlignment w:val="auto"/>
              <w:rPr>
                <w:rFonts w:cs="Meiryo UI"/>
                <w:kern w:val="2"/>
                <w:szCs w:val="22"/>
              </w:rPr>
            </w:pPr>
            <w:r>
              <w:rPr>
                <w:noProof/>
              </w:rPr>
              <w:drawing>
                <wp:inline distT="0" distB="0" distL="0" distR="0" wp14:anchorId="11A0E2BA" wp14:editId="6426A4CD">
                  <wp:extent cx="1116330" cy="1626870"/>
                  <wp:effectExtent l="0" t="0" r="0" b="0"/>
                  <wp:docPr id="196"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34"/>
                          <pic:cNvPicPr>
                            <a:picLocks noChangeAspect="1" noChangeArrowheads="1"/>
                          </pic:cNvPicPr>
                        </pic:nvPicPr>
                        <pic:blipFill>
                          <a:blip r:embed="rId53"/>
                          <a:stretch>
                            <a:fillRect/>
                          </a:stretch>
                        </pic:blipFill>
                        <pic:spPr bwMode="auto">
                          <a:xfrm>
                            <a:off x="0" y="0"/>
                            <a:ext cx="1116330" cy="1626870"/>
                          </a:xfrm>
                          <a:prstGeom prst="rect">
                            <a:avLst/>
                          </a:prstGeom>
                        </pic:spPr>
                      </pic:pic>
                    </a:graphicData>
                  </a:graphic>
                </wp:inline>
              </w:drawing>
            </w:r>
            <w:r>
              <w:rPr>
                <w:rFonts w:cs="Meiryo UI"/>
                <w:kern w:val="2"/>
                <w:szCs w:val="22"/>
              </w:rPr>
              <w:t xml:space="preserve"> </w:t>
            </w:r>
          </w:p>
        </w:tc>
        <w:tc>
          <w:tcPr>
            <w:tcW w:w="4677" w:type="dxa"/>
            <w:shd w:val="clear" w:color="auto" w:fill="auto"/>
          </w:tcPr>
          <w:p w:rsidR="00734B0F" w:rsidRDefault="005262BC">
            <w:pPr>
              <w:jc w:val="center"/>
              <w:textAlignment w:val="auto"/>
              <w:rPr>
                <w:rFonts w:cs="Meiryo UI"/>
                <w:kern w:val="2"/>
                <w:szCs w:val="22"/>
              </w:rPr>
            </w:pPr>
            <w:r>
              <w:rPr>
                <w:noProof/>
              </w:rPr>
              <w:drawing>
                <wp:inline distT="0" distB="0" distL="0" distR="0" wp14:anchorId="398D4542" wp14:editId="7BA6C752">
                  <wp:extent cx="1139825" cy="1638935"/>
                  <wp:effectExtent l="0" t="0" r="0" b="0"/>
                  <wp:docPr id="197"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35"/>
                          <pic:cNvPicPr>
                            <a:picLocks noChangeAspect="1" noChangeArrowheads="1"/>
                          </pic:cNvPicPr>
                        </pic:nvPicPr>
                        <pic:blipFill>
                          <a:blip r:embed="rId54"/>
                          <a:stretch>
                            <a:fillRect/>
                          </a:stretch>
                        </pic:blipFill>
                        <pic:spPr bwMode="auto">
                          <a:xfrm>
                            <a:off x="0" y="0"/>
                            <a:ext cx="1139825" cy="1638935"/>
                          </a:xfrm>
                          <a:prstGeom prst="rect">
                            <a:avLst/>
                          </a:prstGeom>
                        </pic:spPr>
                      </pic:pic>
                    </a:graphicData>
                  </a:graphic>
                </wp:inline>
              </w:drawing>
            </w:r>
          </w:p>
        </w:tc>
      </w:tr>
      <w:tr w:rsidR="00734B0F">
        <w:tc>
          <w:tcPr>
            <w:tcW w:w="4680" w:type="dxa"/>
            <w:shd w:val="clear" w:color="auto" w:fill="auto"/>
          </w:tcPr>
          <w:p w:rsidR="00734B0F" w:rsidRDefault="005262BC">
            <w:pPr>
              <w:jc w:val="center"/>
              <w:textAlignment w:val="auto"/>
              <w:rPr>
                <w:rFonts w:cs="Meiryo UI"/>
                <w:kern w:val="2"/>
                <w:szCs w:val="22"/>
              </w:rPr>
            </w:pPr>
            <w:r>
              <w:rPr>
                <w:rFonts w:cs="Meiryo UI"/>
                <w:kern w:val="2"/>
                <w:szCs w:val="22"/>
              </w:rPr>
              <w:t>Antenna Unit Installation</w:t>
            </w:r>
          </w:p>
        </w:tc>
        <w:tc>
          <w:tcPr>
            <w:tcW w:w="4677" w:type="dxa"/>
            <w:shd w:val="clear" w:color="auto" w:fill="auto"/>
          </w:tcPr>
          <w:p w:rsidR="00734B0F" w:rsidRDefault="005262BC">
            <w:pPr>
              <w:jc w:val="center"/>
              <w:textAlignment w:val="auto"/>
              <w:rPr>
                <w:rFonts w:cs="Meiryo UI"/>
                <w:kern w:val="2"/>
                <w:szCs w:val="22"/>
              </w:rPr>
            </w:pPr>
            <w:r>
              <w:rPr>
                <w:rFonts w:cs="Meiryo UI"/>
                <w:kern w:val="2"/>
                <w:szCs w:val="22"/>
              </w:rPr>
              <w:t>Antenna Tower at Data Center</w:t>
            </w:r>
          </w:p>
        </w:tc>
      </w:tr>
      <w:tr w:rsidR="00734B0F">
        <w:tc>
          <w:tcPr>
            <w:tcW w:w="4680" w:type="dxa"/>
            <w:shd w:val="clear" w:color="auto" w:fill="auto"/>
          </w:tcPr>
          <w:p w:rsidR="00734B0F" w:rsidRDefault="00734B0F">
            <w:pPr>
              <w:jc w:val="center"/>
              <w:textAlignment w:val="auto"/>
              <w:rPr>
                <w:rFonts w:cs="Meiryo UI"/>
                <w:kern w:val="2"/>
                <w:szCs w:val="22"/>
              </w:rPr>
            </w:pPr>
          </w:p>
          <w:p w:rsidR="00734B0F" w:rsidRDefault="00734B0F">
            <w:pPr>
              <w:jc w:val="center"/>
              <w:textAlignment w:val="auto"/>
              <w:rPr>
                <w:rFonts w:cs="Meiryo UI"/>
                <w:kern w:val="2"/>
                <w:szCs w:val="22"/>
              </w:rPr>
            </w:pPr>
          </w:p>
          <w:p w:rsidR="00734B0F" w:rsidRDefault="005262BC">
            <w:pPr>
              <w:jc w:val="center"/>
              <w:textAlignment w:val="auto"/>
              <w:rPr>
                <w:rFonts w:cs="Meiryo UI"/>
                <w:kern w:val="2"/>
                <w:szCs w:val="22"/>
              </w:rPr>
            </w:pPr>
            <w:r>
              <w:rPr>
                <w:noProof/>
              </w:rPr>
              <w:drawing>
                <wp:inline distT="0" distB="0" distL="0" distR="0" wp14:anchorId="48398688" wp14:editId="61EADF0E">
                  <wp:extent cx="1852295" cy="1270635"/>
                  <wp:effectExtent l="0" t="0" r="0" b="0"/>
                  <wp:docPr id="198"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36"/>
                          <pic:cNvPicPr>
                            <a:picLocks noChangeAspect="1" noChangeArrowheads="1"/>
                          </pic:cNvPicPr>
                        </pic:nvPicPr>
                        <pic:blipFill>
                          <a:blip r:embed="rId55"/>
                          <a:stretch>
                            <a:fillRect/>
                          </a:stretch>
                        </pic:blipFill>
                        <pic:spPr bwMode="auto">
                          <a:xfrm>
                            <a:off x="0" y="0"/>
                            <a:ext cx="1852295" cy="1270635"/>
                          </a:xfrm>
                          <a:prstGeom prst="rect">
                            <a:avLst/>
                          </a:prstGeom>
                        </pic:spPr>
                      </pic:pic>
                    </a:graphicData>
                  </a:graphic>
                </wp:inline>
              </w:drawing>
            </w:r>
          </w:p>
        </w:tc>
        <w:tc>
          <w:tcPr>
            <w:tcW w:w="4677" w:type="dxa"/>
            <w:shd w:val="clear" w:color="auto" w:fill="auto"/>
          </w:tcPr>
          <w:p w:rsidR="00734B0F" w:rsidRDefault="00734B0F">
            <w:pPr>
              <w:jc w:val="center"/>
              <w:textAlignment w:val="auto"/>
              <w:rPr>
                <w:rFonts w:cs="Meiryo UI"/>
                <w:b/>
                <w:bCs/>
                <w:kern w:val="2"/>
                <w:szCs w:val="22"/>
              </w:rPr>
            </w:pPr>
          </w:p>
          <w:p w:rsidR="00734B0F" w:rsidRDefault="00734B0F">
            <w:pPr>
              <w:jc w:val="center"/>
              <w:textAlignment w:val="auto"/>
              <w:rPr>
                <w:rFonts w:cs="Meiryo UI"/>
                <w:b/>
                <w:bCs/>
                <w:kern w:val="2"/>
                <w:szCs w:val="22"/>
              </w:rPr>
            </w:pPr>
          </w:p>
          <w:p w:rsidR="00734B0F" w:rsidRDefault="005262BC">
            <w:pPr>
              <w:jc w:val="center"/>
              <w:textAlignment w:val="auto"/>
              <w:rPr>
                <w:rFonts w:cs="Meiryo UI"/>
                <w:kern w:val="2"/>
                <w:szCs w:val="22"/>
              </w:rPr>
            </w:pPr>
            <w:r>
              <w:rPr>
                <w:noProof/>
              </w:rPr>
              <w:drawing>
                <wp:inline distT="0" distB="0" distL="0" distR="0" wp14:anchorId="0A7BF927" wp14:editId="5111F135">
                  <wp:extent cx="1816735" cy="1270635"/>
                  <wp:effectExtent l="0" t="0" r="0" b="0"/>
                  <wp:docPr id="60"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37"/>
                          <pic:cNvPicPr>
                            <a:picLocks noChangeAspect="1" noChangeArrowheads="1"/>
                          </pic:cNvPicPr>
                        </pic:nvPicPr>
                        <pic:blipFill>
                          <a:blip r:embed="rId56"/>
                          <a:stretch>
                            <a:fillRect/>
                          </a:stretch>
                        </pic:blipFill>
                        <pic:spPr bwMode="auto">
                          <a:xfrm>
                            <a:off x="0" y="0"/>
                            <a:ext cx="1816735" cy="1270635"/>
                          </a:xfrm>
                          <a:prstGeom prst="rect">
                            <a:avLst/>
                          </a:prstGeom>
                        </pic:spPr>
                      </pic:pic>
                    </a:graphicData>
                  </a:graphic>
                </wp:inline>
              </w:drawing>
            </w:r>
          </w:p>
        </w:tc>
      </w:tr>
      <w:tr w:rsidR="00734B0F">
        <w:tc>
          <w:tcPr>
            <w:tcW w:w="4680" w:type="dxa"/>
            <w:shd w:val="clear" w:color="auto" w:fill="auto"/>
          </w:tcPr>
          <w:p w:rsidR="00734B0F" w:rsidRDefault="005262BC">
            <w:pPr>
              <w:jc w:val="center"/>
              <w:textAlignment w:val="auto"/>
              <w:rPr>
                <w:rFonts w:cs="Meiryo UI"/>
                <w:kern w:val="2"/>
                <w:szCs w:val="22"/>
              </w:rPr>
            </w:pPr>
            <w:r>
              <w:rPr>
                <w:rFonts w:cs="Meiryo UI"/>
                <w:kern w:val="2"/>
                <w:szCs w:val="22"/>
              </w:rPr>
              <w:t>Preparation of Tower Installation</w:t>
            </w:r>
          </w:p>
        </w:tc>
        <w:tc>
          <w:tcPr>
            <w:tcW w:w="4677" w:type="dxa"/>
            <w:shd w:val="clear" w:color="auto" w:fill="auto"/>
          </w:tcPr>
          <w:p w:rsidR="00734B0F" w:rsidRDefault="005262BC">
            <w:pPr>
              <w:jc w:val="center"/>
              <w:textAlignment w:val="auto"/>
              <w:rPr>
                <w:rFonts w:cs="Meiryo UI"/>
                <w:kern w:val="2"/>
                <w:szCs w:val="22"/>
              </w:rPr>
            </w:pPr>
            <w:r>
              <w:rPr>
                <w:rFonts w:cs="Meiryo UI"/>
                <w:kern w:val="2"/>
                <w:szCs w:val="22"/>
              </w:rPr>
              <w:t>Equipment Installation</w:t>
            </w:r>
          </w:p>
        </w:tc>
      </w:tr>
    </w:tbl>
    <w:p w:rsidR="00734B0F" w:rsidRDefault="005262BC">
      <w:pPr>
        <w:pStyle w:val="Caption"/>
        <w:spacing w:before="120"/>
      </w:pPr>
      <w:r>
        <w:t>Figure 2-4-2:  System Configuration and the Sites of Installation</w:t>
      </w:r>
    </w:p>
    <w:p w:rsidR="00734B0F" w:rsidRDefault="005262BC">
      <w:pPr>
        <w:textAlignment w:val="auto"/>
        <w:rPr>
          <w:rFonts w:cs="Meiryo UI"/>
          <w:kern w:val="2"/>
          <w:szCs w:val="22"/>
        </w:rPr>
      </w:pPr>
      <w:r>
        <w:br w:type="page"/>
      </w:r>
    </w:p>
    <w:p w:rsidR="00734B0F" w:rsidRDefault="005262BC">
      <w:pPr>
        <w:pStyle w:val="BodyText"/>
      </w:pPr>
      <w:r>
        <w:t>The system specification, network equipment, and construction period of the Wi-Fi system and optical LAN are as shown in Table 2-4-1.</w:t>
      </w:r>
    </w:p>
    <w:p w:rsidR="00734B0F" w:rsidRDefault="00734B0F">
      <w:pPr>
        <w:textAlignment w:val="auto"/>
        <w:rPr>
          <w:rFonts w:cs="Meiryo UI"/>
          <w:kern w:val="2"/>
          <w:szCs w:val="22"/>
        </w:rPr>
      </w:pPr>
    </w:p>
    <w:p w:rsidR="00734B0F" w:rsidRDefault="005262BC">
      <w:pPr>
        <w:jc w:val="center"/>
        <w:textAlignment w:val="auto"/>
        <w:rPr>
          <w:rFonts w:cs="Meiryo UI"/>
          <w:b/>
          <w:bCs/>
          <w:spacing w:val="-1"/>
          <w:kern w:val="2"/>
          <w:szCs w:val="22"/>
        </w:rPr>
      </w:pPr>
      <w:r>
        <w:rPr>
          <w:rFonts w:cs="Meiryo UI"/>
          <w:b/>
          <w:bCs/>
          <w:spacing w:val="-1"/>
          <w:kern w:val="2"/>
          <w:szCs w:val="22"/>
        </w:rPr>
        <w:t xml:space="preserve">Table 2-4-1:  System Specification, Network Equipment, and Construction Period of the </w:t>
      </w:r>
      <w:r>
        <w:rPr>
          <w:rFonts w:cs="Meiryo UI"/>
          <w:b/>
          <w:bCs/>
          <w:spacing w:val="-1"/>
          <w:kern w:val="2"/>
          <w:szCs w:val="22"/>
        </w:rPr>
        <w:br/>
        <w:t>Wi-Fi System and Optical LAN</w:t>
      </w:r>
    </w:p>
    <w:tbl>
      <w:tblPr>
        <w:tblW w:w="9498" w:type="dxa"/>
        <w:tblInd w:w="5" w:type="dxa"/>
        <w:tblLayout w:type="fixed"/>
        <w:tblCellMar>
          <w:left w:w="5" w:type="dxa"/>
          <w:right w:w="5" w:type="dxa"/>
        </w:tblCellMar>
        <w:tblLook w:val="0000" w:firstRow="0" w:lastRow="0" w:firstColumn="0" w:lastColumn="0" w:noHBand="0" w:noVBand="0"/>
      </w:tblPr>
      <w:tblGrid>
        <w:gridCol w:w="1002"/>
        <w:gridCol w:w="2520"/>
        <w:gridCol w:w="1397"/>
        <w:gridCol w:w="2736"/>
        <w:gridCol w:w="1843"/>
      </w:tblGrid>
      <w:tr w:rsidR="00734B0F">
        <w:trPr>
          <w:trHeight w:val="557"/>
        </w:trPr>
        <w:tc>
          <w:tcPr>
            <w:tcW w:w="1002" w:type="dxa"/>
            <w:tcBorders>
              <w:top w:val="single" w:sz="4" w:space="0" w:color="000000"/>
              <w:left w:val="single" w:sz="4" w:space="0" w:color="000000"/>
              <w:bottom w:val="single" w:sz="4" w:space="0" w:color="000000"/>
              <w:right w:val="single" w:sz="4" w:space="0" w:color="000000"/>
            </w:tcBorders>
          </w:tcPr>
          <w:p w:rsidR="00734B0F" w:rsidRDefault="00734B0F">
            <w:pPr>
              <w:textAlignment w:val="auto"/>
              <w:rPr>
                <w:rFonts w:cs="Meiryo UI"/>
                <w:kern w:val="2"/>
                <w:szCs w:val="22"/>
              </w:rPr>
            </w:pPr>
          </w:p>
        </w:tc>
        <w:tc>
          <w:tcPr>
            <w:tcW w:w="2520" w:type="dxa"/>
            <w:tcBorders>
              <w:top w:val="single" w:sz="4" w:space="0" w:color="000000"/>
              <w:left w:val="single" w:sz="4" w:space="0" w:color="000000"/>
              <w:bottom w:val="single" w:sz="4" w:space="0" w:color="000000"/>
              <w:right w:val="single" w:sz="4" w:space="0" w:color="000000"/>
            </w:tcBorders>
          </w:tcPr>
          <w:p w:rsidR="00734B0F" w:rsidRDefault="005262BC">
            <w:pPr>
              <w:textAlignment w:val="auto"/>
              <w:rPr>
                <w:rFonts w:cs="Meiryo UI"/>
                <w:kern w:val="2"/>
                <w:szCs w:val="22"/>
              </w:rPr>
            </w:pPr>
            <w:r>
              <w:rPr>
                <w:rFonts w:cs="Meiryo UI"/>
                <w:kern w:val="2"/>
                <w:szCs w:val="22"/>
              </w:rPr>
              <w:t>System specification</w:t>
            </w:r>
          </w:p>
        </w:tc>
        <w:tc>
          <w:tcPr>
            <w:tcW w:w="4133" w:type="dxa"/>
            <w:gridSpan w:val="2"/>
            <w:tcBorders>
              <w:top w:val="single" w:sz="4" w:space="0" w:color="000000"/>
              <w:left w:val="single" w:sz="4" w:space="0" w:color="000000"/>
              <w:bottom w:val="single" w:sz="4" w:space="0" w:color="000000"/>
              <w:right w:val="single" w:sz="4" w:space="0" w:color="000000"/>
            </w:tcBorders>
          </w:tcPr>
          <w:p w:rsidR="00734B0F" w:rsidRDefault="005262BC">
            <w:pPr>
              <w:textAlignment w:val="auto"/>
              <w:rPr>
                <w:rFonts w:cs="Meiryo UI"/>
                <w:kern w:val="2"/>
                <w:szCs w:val="22"/>
              </w:rPr>
            </w:pPr>
            <w:r>
              <w:rPr>
                <w:rFonts w:cs="Meiryo UI"/>
                <w:kern w:val="2"/>
                <w:szCs w:val="22"/>
              </w:rPr>
              <w:t>Network Equipment</w:t>
            </w:r>
          </w:p>
        </w:tc>
        <w:tc>
          <w:tcPr>
            <w:tcW w:w="1843" w:type="dxa"/>
            <w:tcBorders>
              <w:top w:val="single" w:sz="4" w:space="0" w:color="000000"/>
              <w:left w:val="single" w:sz="4" w:space="0" w:color="000000"/>
              <w:bottom w:val="single" w:sz="4" w:space="0" w:color="000000"/>
              <w:right w:val="single" w:sz="4" w:space="0" w:color="000000"/>
            </w:tcBorders>
          </w:tcPr>
          <w:p w:rsidR="00734B0F" w:rsidRDefault="005262BC">
            <w:pPr>
              <w:textAlignment w:val="auto"/>
              <w:rPr>
                <w:rFonts w:cs="Meiryo UI"/>
                <w:kern w:val="2"/>
                <w:szCs w:val="22"/>
              </w:rPr>
            </w:pPr>
            <w:r>
              <w:rPr>
                <w:rFonts w:cs="Meiryo UI"/>
                <w:kern w:val="2"/>
                <w:szCs w:val="22"/>
              </w:rPr>
              <w:t>Construction Period</w:t>
            </w:r>
          </w:p>
        </w:tc>
      </w:tr>
      <w:tr w:rsidR="00734B0F">
        <w:trPr>
          <w:trHeight w:val="1656"/>
        </w:trPr>
        <w:tc>
          <w:tcPr>
            <w:tcW w:w="1002" w:type="dxa"/>
            <w:tcBorders>
              <w:top w:val="single" w:sz="4" w:space="0" w:color="000000"/>
              <w:left w:val="single" w:sz="4" w:space="0" w:color="000000"/>
              <w:bottom w:val="single" w:sz="4" w:space="0" w:color="000000"/>
              <w:right w:val="single" w:sz="4" w:space="0" w:color="000000"/>
            </w:tcBorders>
          </w:tcPr>
          <w:p w:rsidR="00734B0F" w:rsidRDefault="005262BC">
            <w:pPr>
              <w:textAlignment w:val="auto"/>
              <w:rPr>
                <w:rFonts w:cs="Meiryo UI"/>
                <w:kern w:val="2"/>
                <w:szCs w:val="22"/>
              </w:rPr>
            </w:pPr>
            <w:r>
              <w:rPr>
                <w:rFonts w:cs="Meiryo UI"/>
                <w:kern w:val="2"/>
                <w:szCs w:val="22"/>
              </w:rPr>
              <w:t>Wi-Fi System</w:t>
            </w:r>
          </w:p>
        </w:tc>
        <w:tc>
          <w:tcPr>
            <w:tcW w:w="2520" w:type="dxa"/>
            <w:tcBorders>
              <w:top w:val="single" w:sz="4" w:space="0" w:color="000000"/>
              <w:left w:val="single" w:sz="4" w:space="0" w:color="000000"/>
              <w:bottom w:val="single" w:sz="4" w:space="0" w:color="000000"/>
              <w:right w:val="single" w:sz="4" w:space="0" w:color="000000"/>
            </w:tcBorders>
          </w:tcPr>
          <w:p w:rsidR="00734B0F" w:rsidRDefault="005262BC">
            <w:pPr>
              <w:textAlignment w:val="auto"/>
              <w:rPr>
                <w:rFonts w:cs="Meiryo UI"/>
                <w:kern w:val="2"/>
                <w:szCs w:val="22"/>
              </w:rPr>
            </w:pPr>
            <w:r>
              <w:rPr>
                <w:rFonts w:cs="Meiryo UI"/>
                <w:kern w:val="2"/>
                <w:szCs w:val="22"/>
              </w:rPr>
              <w:t>Maximum  Distance: 4500 m</w:t>
            </w:r>
          </w:p>
          <w:p w:rsidR="00734B0F" w:rsidRDefault="005262BC">
            <w:pPr>
              <w:textAlignment w:val="auto"/>
              <w:rPr>
                <w:rFonts w:cs="Meiryo UI"/>
                <w:kern w:val="2"/>
                <w:szCs w:val="22"/>
              </w:rPr>
            </w:pPr>
            <w:r>
              <w:rPr>
                <w:rFonts w:cs="Meiryo UI"/>
                <w:kern w:val="2"/>
                <w:szCs w:val="22"/>
              </w:rPr>
              <w:t xml:space="preserve">Transport speed: </w:t>
            </w:r>
          </w:p>
          <w:p w:rsidR="00734B0F" w:rsidRDefault="005262BC">
            <w:pPr>
              <w:textAlignment w:val="auto"/>
              <w:rPr>
                <w:rFonts w:cs="Meiryo UI"/>
                <w:kern w:val="2"/>
                <w:szCs w:val="22"/>
              </w:rPr>
            </w:pPr>
            <w:r>
              <w:rPr>
                <w:rFonts w:cs="Meiryo UI"/>
                <w:kern w:val="2"/>
                <w:szCs w:val="22"/>
              </w:rPr>
              <w:t>27 Mbps, Best Effort</w:t>
            </w:r>
          </w:p>
        </w:tc>
        <w:tc>
          <w:tcPr>
            <w:tcW w:w="4133" w:type="dxa"/>
            <w:gridSpan w:val="2"/>
            <w:tcBorders>
              <w:top w:val="single" w:sz="4" w:space="0" w:color="000000"/>
              <w:left w:val="single" w:sz="4" w:space="0" w:color="000000"/>
              <w:bottom w:val="single" w:sz="4" w:space="0" w:color="000000"/>
              <w:right w:val="single" w:sz="4" w:space="0" w:color="000000"/>
            </w:tcBorders>
          </w:tcPr>
          <w:p w:rsidR="00734B0F" w:rsidRDefault="005262BC">
            <w:pPr>
              <w:numPr>
                <w:ilvl w:val="0"/>
                <w:numId w:val="12"/>
              </w:numPr>
              <w:textAlignment w:val="auto"/>
              <w:rPr>
                <w:rFonts w:cs="Meiryo UI"/>
                <w:kern w:val="2"/>
                <w:szCs w:val="22"/>
              </w:rPr>
            </w:pPr>
            <w:r>
              <w:rPr>
                <w:rFonts w:cs="Meiryo UI"/>
                <w:kern w:val="2"/>
                <w:szCs w:val="22"/>
              </w:rPr>
              <w:t>Wireless Tower</w:t>
            </w:r>
          </w:p>
          <w:p w:rsidR="00734B0F" w:rsidRDefault="005262BC">
            <w:pPr>
              <w:numPr>
                <w:ilvl w:val="0"/>
                <w:numId w:val="12"/>
              </w:numPr>
              <w:textAlignment w:val="auto"/>
              <w:rPr>
                <w:rFonts w:cs="Meiryo UI"/>
                <w:kern w:val="2"/>
                <w:szCs w:val="22"/>
              </w:rPr>
            </w:pPr>
            <w:r>
              <w:rPr>
                <w:rFonts w:cs="Meiryo UI"/>
                <w:kern w:val="2"/>
                <w:szCs w:val="22"/>
              </w:rPr>
              <w:t>Lightning protection</w:t>
            </w:r>
          </w:p>
          <w:p w:rsidR="00734B0F" w:rsidRDefault="005262BC">
            <w:pPr>
              <w:numPr>
                <w:ilvl w:val="0"/>
                <w:numId w:val="12"/>
              </w:numPr>
              <w:textAlignment w:val="auto"/>
              <w:rPr>
                <w:rFonts w:cs="Meiryo UI"/>
                <w:kern w:val="2"/>
                <w:szCs w:val="22"/>
              </w:rPr>
            </w:pPr>
            <w:r>
              <w:rPr>
                <w:rFonts w:cs="Meiryo UI"/>
                <w:kern w:val="2"/>
                <w:szCs w:val="22"/>
              </w:rPr>
              <w:t>Wireless Radio Access Point</w:t>
            </w:r>
          </w:p>
          <w:p w:rsidR="00734B0F" w:rsidRDefault="005262BC">
            <w:pPr>
              <w:numPr>
                <w:ilvl w:val="0"/>
                <w:numId w:val="12"/>
              </w:numPr>
              <w:textAlignment w:val="auto"/>
              <w:rPr>
                <w:rFonts w:cs="Meiryo UI"/>
                <w:kern w:val="2"/>
                <w:szCs w:val="22"/>
              </w:rPr>
            </w:pPr>
            <w:r>
              <w:rPr>
                <w:rFonts w:cs="Meiryo UI"/>
                <w:kern w:val="2"/>
                <w:szCs w:val="22"/>
              </w:rPr>
              <w:t>5.8 GHz Antenna</w:t>
            </w:r>
          </w:p>
          <w:p w:rsidR="00734B0F" w:rsidRDefault="005262BC">
            <w:pPr>
              <w:numPr>
                <w:ilvl w:val="0"/>
                <w:numId w:val="12"/>
              </w:numPr>
              <w:textAlignment w:val="auto"/>
              <w:rPr>
                <w:rFonts w:cs="Meiryo UI"/>
                <w:kern w:val="2"/>
                <w:szCs w:val="22"/>
              </w:rPr>
            </w:pPr>
            <w:r>
              <w:rPr>
                <w:rFonts w:cs="Meiryo UI"/>
                <w:kern w:val="2"/>
                <w:szCs w:val="22"/>
              </w:rPr>
              <w:t>2.4 GHz Access Point</w:t>
            </w:r>
          </w:p>
          <w:p w:rsidR="00734B0F" w:rsidRDefault="005262BC">
            <w:pPr>
              <w:numPr>
                <w:ilvl w:val="0"/>
                <w:numId w:val="12"/>
              </w:numPr>
              <w:textAlignment w:val="auto"/>
              <w:rPr>
                <w:rFonts w:cs="Meiryo UI"/>
                <w:kern w:val="2"/>
                <w:szCs w:val="22"/>
              </w:rPr>
            </w:pPr>
            <w:r>
              <w:rPr>
                <w:rFonts w:cs="Meiryo UI"/>
                <w:kern w:val="2"/>
                <w:szCs w:val="22"/>
              </w:rPr>
              <w:t>2.4 GHz Antenna</w:t>
            </w:r>
          </w:p>
        </w:tc>
        <w:tc>
          <w:tcPr>
            <w:tcW w:w="1843" w:type="dxa"/>
            <w:tcBorders>
              <w:top w:val="single" w:sz="4" w:space="0" w:color="000000"/>
              <w:left w:val="single" w:sz="4" w:space="0" w:color="000000"/>
              <w:bottom w:val="single" w:sz="4" w:space="0" w:color="000000"/>
              <w:right w:val="single" w:sz="4" w:space="0" w:color="000000"/>
            </w:tcBorders>
          </w:tcPr>
          <w:p w:rsidR="00734B0F" w:rsidRDefault="005262BC">
            <w:pPr>
              <w:textAlignment w:val="auto"/>
              <w:rPr>
                <w:rFonts w:cs="Meiryo UI"/>
                <w:kern w:val="2"/>
                <w:szCs w:val="22"/>
              </w:rPr>
            </w:pPr>
            <w:r>
              <w:rPr>
                <w:rFonts w:cs="Meiryo UI"/>
                <w:kern w:val="2"/>
                <w:szCs w:val="22"/>
              </w:rPr>
              <w:t>40 days</w:t>
            </w:r>
          </w:p>
        </w:tc>
      </w:tr>
      <w:tr w:rsidR="00734B0F">
        <w:trPr>
          <w:trHeight w:val="1656"/>
        </w:trPr>
        <w:tc>
          <w:tcPr>
            <w:tcW w:w="1002" w:type="dxa"/>
            <w:vMerge w:val="restart"/>
            <w:tcBorders>
              <w:top w:val="single" w:sz="4" w:space="0" w:color="000000"/>
              <w:left w:val="single" w:sz="4" w:space="0" w:color="000000"/>
              <w:bottom w:val="single" w:sz="4" w:space="0" w:color="000000"/>
              <w:right w:val="single" w:sz="4" w:space="0" w:color="000000"/>
            </w:tcBorders>
          </w:tcPr>
          <w:p w:rsidR="00734B0F" w:rsidRDefault="005262BC">
            <w:pPr>
              <w:textAlignment w:val="auto"/>
              <w:rPr>
                <w:rFonts w:cs="Meiryo UI"/>
                <w:kern w:val="2"/>
                <w:szCs w:val="22"/>
              </w:rPr>
            </w:pPr>
            <w:r>
              <w:rPr>
                <w:rFonts w:cs="Meiryo UI"/>
                <w:kern w:val="2"/>
                <w:szCs w:val="22"/>
              </w:rPr>
              <w:t>Optical LAN</w:t>
            </w:r>
          </w:p>
        </w:tc>
        <w:tc>
          <w:tcPr>
            <w:tcW w:w="2520" w:type="dxa"/>
            <w:vMerge w:val="restart"/>
            <w:tcBorders>
              <w:top w:val="single" w:sz="4" w:space="0" w:color="000000"/>
              <w:left w:val="single" w:sz="4" w:space="0" w:color="000000"/>
              <w:bottom w:val="single" w:sz="4" w:space="0" w:color="000000"/>
              <w:right w:val="single" w:sz="4" w:space="0" w:color="000000"/>
            </w:tcBorders>
          </w:tcPr>
          <w:p w:rsidR="00734B0F" w:rsidRDefault="005262BC">
            <w:pPr>
              <w:textAlignment w:val="auto"/>
              <w:rPr>
                <w:rFonts w:cs="Meiryo UI"/>
                <w:kern w:val="2"/>
                <w:szCs w:val="22"/>
              </w:rPr>
            </w:pPr>
            <w:r>
              <w:rPr>
                <w:rFonts w:cs="Meiryo UI"/>
                <w:kern w:val="2"/>
                <w:szCs w:val="22"/>
              </w:rPr>
              <w:t>Total Distance: 4.1 km</w:t>
            </w:r>
          </w:p>
          <w:p w:rsidR="00734B0F" w:rsidRDefault="005262BC">
            <w:pPr>
              <w:textAlignment w:val="auto"/>
              <w:rPr>
                <w:rFonts w:cs="Meiryo UI"/>
                <w:kern w:val="2"/>
                <w:szCs w:val="22"/>
              </w:rPr>
            </w:pPr>
            <w:r>
              <w:rPr>
                <w:rFonts w:cs="Meiryo UI"/>
                <w:kern w:val="2"/>
                <w:szCs w:val="22"/>
              </w:rPr>
              <w:t>1st construction: 1.3km 2nd construction: 2.8km Transport speed:</w:t>
            </w:r>
          </w:p>
          <w:p w:rsidR="00734B0F" w:rsidRDefault="005262BC">
            <w:pPr>
              <w:textAlignment w:val="auto"/>
              <w:rPr>
                <w:rFonts w:cs="Meiryo UI"/>
                <w:kern w:val="2"/>
                <w:szCs w:val="22"/>
              </w:rPr>
            </w:pPr>
            <w:r>
              <w:rPr>
                <w:rFonts w:cs="Meiryo UI"/>
                <w:kern w:val="2"/>
                <w:szCs w:val="22"/>
              </w:rPr>
              <w:t>100 Mbps, Best Effort</w:t>
            </w:r>
          </w:p>
        </w:tc>
        <w:tc>
          <w:tcPr>
            <w:tcW w:w="1397" w:type="dxa"/>
            <w:tcBorders>
              <w:top w:val="single" w:sz="4" w:space="0" w:color="000000"/>
              <w:left w:val="single" w:sz="4" w:space="0" w:color="000000"/>
              <w:bottom w:val="single" w:sz="4" w:space="0" w:color="000000"/>
              <w:right w:val="single" w:sz="4" w:space="0" w:color="000000"/>
            </w:tcBorders>
          </w:tcPr>
          <w:p w:rsidR="00734B0F" w:rsidRDefault="005262BC">
            <w:pPr>
              <w:textAlignment w:val="auto"/>
              <w:rPr>
                <w:rFonts w:cs="Meiryo UI"/>
                <w:kern w:val="2"/>
                <w:szCs w:val="22"/>
              </w:rPr>
            </w:pPr>
            <w:r>
              <w:rPr>
                <w:rFonts w:cs="Meiryo UI"/>
                <w:kern w:val="2"/>
                <w:szCs w:val="22"/>
              </w:rPr>
              <w:t>Optical Outside Plant</w:t>
            </w:r>
          </w:p>
        </w:tc>
        <w:tc>
          <w:tcPr>
            <w:tcW w:w="2736" w:type="dxa"/>
            <w:tcBorders>
              <w:top w:val="single" w:sz="4" w:space="0" w:color="000000"/>
              <w:left w:val="single" w:sz="4" w:space="0" w:color="000000"/>
              <w:bottom w:val="single" w:sz="4" w:space="0" w:color="000000"/>
              <w:right w:val="single" w:sz="4" w:space="0" w:color="000000"/>
            </w:tcBorders>
          </w:tcPr>
          <w:p w:rsidR="00734B0F" w:rsidRDefault="005262BC">
            <w:pPr>
              <w:numPr>
                <w:ilvl w:val="0"/>
                <w:numId w:val="11"/>
              </w:numPr>
              <w:textAlignment w:val="auto"/>
              <w:rPr>
                <w:rFonts w:cs="Meiryo UI"/>
                <w:kern w:val="2"/>
                <w:szCs w:val="22"/>
              </w:rPr>
            </w:pPr>
            <w:r>
              <w:rPr>
                <w:rFonts w:cs="Meiryo UI"/>
                <w:kern w:val="2"/>
                <w:szCs w:val="22"/>
              </w:rPr>
              <w:t>Telephone Pole</w:t>
            </w:r>
          </w:p>
          <w:p w:rsidR="00734B0F" w:rsidRDefault="005262BC">
            <w:pPr>
              <w:numPr>
                <w:ilvl w:val="0"/>
                <w:numId w:val="11"/>
              </w:numPr>
              <w:textAlignment w:val="auto"/>
              <w:rPr>
                <w:rFonts w:cs="Meiryo UI"/>
                <w:kern w:val="2"/>
                <w:szCs w:val="22"/>
              </w:rPr>
            </w:pPr>
            <w:r>
              <w:rPr>
                <w:rFonts w:cs="Meiryo UI"/>
                <w:kern w:val="2"/>
                <w:szCs w:val="22"/>
              </w:rPr>
              <w:t>Single mode optical cable for aerial installation</w:t>
            </w:r>
          </w:p>
          <w:p w:rsidR="00734B0F" w:rsidRDefault="005262BC">
            <w:pPr>
              <w:numPr>
                <w:ilvl w:val="0"/>
                <w:numId w:val="11"/>
              </w:numPr>
              <w:textAlignment w:val="auto"/>
              <w:rPr>
                <w:rFonts w:cs="Meiryo UI"/>
                <w:kern w:val="2"/>
                <w:szCs w:val="22"/>
              </w:rPr>
            </w:pPr>
            <w:r>
              <w:rPr>
                <w:rFonts w:cs="Meiryo UI"/>
                <w:kern w:val="2"/>
                <w:szCs w:val="22"/>
              </w:rPr>
              <w:t>1:8 Optical Splitter</w:t>
            </w:r>
          </w:p>
        </w:tc>
        <w:tc>
          <w:tcPr>
            <w:tcW w:w="1843" w:type="dxa"/>
            <w:tcBorders>
              <w:top w:val="single" w:sz="4" w:space="0" w:color="000000"/>
              <w:left w:val="single" w:sz="4" w:space="0" w:color="000000"/>
              <w:bottom w:val="single" w:sz="4" w:space="0" w:color="000000"/>
              <w:right w:val="single" w:sz="4" w:space="0" w:color="000000"/>
            </w:tcBorders>
          </w:tcPr>
          <w:p w:rsidR="00734B0F" w:rsidRDefault="005262BC">
            <w:pPr>
              <w:textAlignment w:val="auto"/>
              <w:rPr>
                <w:rFonts w:cs="Meiryo UI"/>
                <w:kern w:val="2"/>
                <w:szCs w:val="22"/>
              </w:rPr>
            </w:pPr>
            <w:r>
              <w:rPr>
                <w:rFonts w:cs="Meiryo UI"/>
                <w:kern w:val="2"/>
                <w:szCs w:val="22"/>
              </w:rPr>
              <w:t>1st Construction:</w:t>
            </w:r>
          </w:p>
          <w:p w:rsidR="00734B0F" w:rsidRDefault="005262BC">
            <w:pPr>
              <w:textAlignment w:val="auto"/>
              <w:rPr>
                <w:rFonts w:cs="Meiryo UI"/>
                <w:kern w:val="2"/>
                <w:szCs w:val="22"/>
              </w:rPr>
            </w:pPr>
            <w:r>
              <w:rPr>
                <w:rFonts w:cs="Meiryo UI"/>
                <w:kern w:val="2"/>
                <w:szCs w:val="22"/>
              </w:rPr>
              <w:t>14 days</w:t>
            </w:r>
          </w:p>
          <w:p w:rsidR="00734B0F" w:rsidRDefault="005262BC">
            <w:pPr>
              <w:textAlignment w:val="auto"/>
              <w:rPr>
                <w:rFonts w:cs="Meiryo UI"/>
                <w:kern w:val="2"/>
                <w:szCs w:val="22"/>
              </w:rPr>
            </w:pPr>
            <w:r>
              <w:rPr>
                <w:rFonts w:cs="Meiryo UI"/>
                <w:kern w:val="2"/>
                <w:szCs w:val="22"/>
              </w:rPr>
              <w:t>2nd Construction: 14 days</w:t>
            </w:r>
          </w:p>
        </w:tc>
      </w:tr>
      <w:tr w:rsidR="00734B0F">
        <w:trPr>
          <w:trHeight w:val="1656"/>
        </w:trPr>
        <w:tc>
          <w:tcPr>
            <w:tcW w:w="1002" w:type="dxa"/>
            <w:vMerge/>
            <w:tcBorders>
              <w:top w:val="single" w:sz="4" w:space="0" w:color="000000"/>
              <w:left w:val="single" w:sz="4" w:space="0" w:color="000000"/>
              <w:bottom w:val="single" w:sz="4" w:space="0" w:color="000000"/>
              <w:right w:val="single" w:sz="4" w:space="0" w:color="000000"/>
            </w:tcBorders>
          </w:tcPr>
          <w:p w:rsidR="00734B0F" w:rsidRDefault="00734B0F">
            <w:pPr>
              <w:textAlignment w:val="auto"/>
              <w:rPr>
                <w:rFonts w:cs="Meiryo UI"/>
                <w:kern w:val="2"/>
                <w:szCs w:val="22"/>
              </w:rPr>
            </w:pPr>
          </w:p>
        </w:tc>
        <w:tc>
          <w:tcPr>
            <w:tcW w:w="2520" w:type="dxa"/>
            <w:vMerge/>
            <w:tcBorders>
              <w:top w:val="single" w:sz="4" w:space="0" w:color="000000"/>
              <w:left w:val="single" w:sz="4" w:space="0" w:color="000000"/>
              <w:bottom w:val="single" w:sz="4" w:space="0" w:color="000000"/>
              <w:right w:val="single" w:sz="4" w:space="0" w:color="000000"/>
            </w:tcBorders>
          </w:tcPr>
          <w:p w:rsidR="00734B0F" w:rsidRDefault="00734B0F">
            <w:pPr>
              <w:textAlignment w:val="auto"/>
              <w:rPr>
                <w:rFonts w:cs="Meiryo UI"/>
                <w:kern w:val="2"/>
                <w:szCs w:val="22"/>
              </w:rPr>
            </w:pPr>
          </w:p>
        </w:tc>
        <w:tc>
          <w:tcPr>
            <w:tcW w:w="1397" w:type="dxa"/>
            <w:tcBorders>
              <w:top w:val="single" w:sz="4" w:space="0" w:color="000000"/>
              <w:left w:val="single" w:sz="4" w:space="0" w:color="000000"/>
              <w:bottom w:val="single" w:sz="4" w:space="0" w:color="000000"/>
              <w:right w:val="single" w:sz="4" w:space="0" w:color="000000"/>
            </w:tcBorders>
          </w:tcPr>
          <w:p w:rsidR="00734B0F" w:rsidRDefault="005262BC">
            <w:pPr>
              <w:textAlignment w:val="auto"/>
              <w:rPr>
                <w:rFonts w:cs="Meiryo UI"/>
                <w:kern w:val="2"/>
                <w:szCs w:val="22"/>
              </w:rPr>
            </w:pPr>
            <w:r>
              <w:rPr>
                <w:rFonts w:cs="Meiryo UI"/>
                <w:kern w:val="2"/>
                <w:szCs w:val="22"/>
              </w:rPr>
              <w:t>Network Equipment</w:t>
            </w:r>
          </w:p>
        </w:tc>
        <w:tc>
          <w:tcPr>
            <w:tcW w:w="2736" w:type="dxa"/>
            <w:tcBorders>
              <w:top w:val="single" w:sz="4" w:space="0" w:color="000000"/>
              <w:left w:val="single" w:sz="4" w:space="0" w:color="000000"/>
              <w:bottom w:val="single" w:sz="4" w:space="0" w:color="000000"/>
              <w:right w:val="single" w:sz="4" w:space="0" w:color="000000"/>
            </w:tcBorders>
          </w:tcPr>
          <w:p w:rsidR="00734B0F" w:rsidRDefault="005262BC">
            <w:pPr>
              <w:numPr>
                <w:ilvl w:val="0"/>
                <w:numId w:val="10"/>
              </w:numPr>
              <w:textAlignment w:val="auto"/>
              <w:rPr>
                <w:rFonts w:cs="Meiryo UI"/>
                <w:kern w:val="2"/>
                <w:szCs w:val="22"/>
              </w:rPr>
            </w:pPr>
            <w:r>
              <w:rPr>
                <w:rFonts w:cs="Meiryo UI"/>
                <w:kern w:val="2"/>
                <w:szCs w:val="22"/>
              </w:rPr>
              <w:t>19” Rack system</w:t>
            </w:r>
          </w:p>
          <w:p w:rsidR="00734B0F" w:rsidRDefault="005262BC">
            <w:pPr>
              <w:numPr>
                <w:ilvl w:val="0"/>
                <w:numId w:val="10"/>
              </w:numPr>
              <w:textAlignment w:val="auto"/>
              <w:rPr>
                <w:rFonts w:cs="Meiryo UI"/>
                <w:kern w:val="2"/>
                <w:szCs w:val="22"/>
              </w:rPr>
            </w:pPr>
            <w:r>
              <w:rPr>
                <w:rFonts w:cs="Meiryo UI"/>
                <w:kern w:val="2"/>
                <w:szCs w:val="22"/>
              </w:rPr>
              <w:t>GE-PON OLT</w:t>
            </w:r>
          </w:p>
          <w:p w:rsidR="00734B0F" w:rsidRDefault="005262BC">
            <w:pPr>
              <w:numPr>
                <w:ilvl w:val="0"/>
                <w:numId w:val="10"/>
              </w:numPr>
              <w:textAlignment w:val="auto"/>
              <w:rPr>
                <w:rFonts w:cs="Meiryo UI"/>
                <w:kern w:val="2"/>
                <w:szCs w:val="22"/>
              </w:rPr>
            </w:pPr>
            <w:r>
              <w:rPr>
                <w:rFonts w:cs="Meiryo UI"/>
                <w:kern w:val="2"/>
                <w:szCs w:val="22"/>
              </w:rPr>
              <w:t>GE-PON ONU</w:t>
            </w:r>
          </w:p>
          <w:p w:rsidR="00734B0F" w:rsidRDefault="005262BC">
            <w:pPr>
              <w:numPr>
                <w:ilvl w:val="0"/>
                <w:numId w:val="10"/>
              </w:numPr>
              <w:textAlignment w:val="auto"/>
              <w:rPr>
                <w:rFonts w:cs="Meiryo UI"/>
                <w:kern w:val="2"/>
                <w:szCs w:val="22"/>
              </w:rPr>
            </w:pPr>
            <w:r>
              <w:rPr>
                <w:rFonts w:cs="Meiryo UI"/>
                <w:kern w:val="2"/>
                <w:szCs w:val="22"/>
              </w:rPr>
              <w:t>Layer 2 Switch</w:t>
            </w:r>
          </w:p>
        </w:tc>
        <w:tc>
          <w:tcPr>
            <w:tcW w:w="1843" w:type="dxa"/>
            <w:tcBorders>
              <w:top w:val="single" w:sz="4" w:space="0" w:color="000000"/>
              <w:left w:val="single" w:sz="4" w:space="0" w:color="000000"/>
              <w:bottom w:val="single" w:sz="4" w:space="0" w:color="000000"/>
              <w:right w:val="single" w:sz="4" w:space="0" w:color="000000"/>
            </w:tcBorders>
          </w:tcPr>
          <w:p w:rsidR="00734B0F" w:rsidRDefault="005262BC">
            <w:pPr>
              <w:textAlignment w:val="auto"/>
              <w:rPr>
                <w:rFonts w:cs="Meiryo UI"/>
                <w:kern w:val="2"/>
                <w:szCs w:val="22"/>
              </w:rPr>
            </w:pPr>
            <w:r>
              <w:rPr>
                <w:rFonts w:cs="Meiryo UI"/>
                <w:kern w:val="2"/>
                <w:szCs w:val="22"/>
              </w:rPr>
              <w:t>1</w:t>
            </w:r>
            <w:r>
              <w:rPr>
                <w:rFonts w:cs="Meiryo UI"/>
                <w:kern w:val="2"/>
                <w:szCs w:val="22"/>
                <w:vertAlign w:val="superscript"/>
              </w:rPr>
              <w:t>st</w:t>
            </w:r>
            <w:r>
              <w:rPr>
                <w:rFonts w:cs="Meiryo UI"/>
                <w:kern w:val="2"/>
                <w:szCs w:val="22"/>
              </w:rPr>
              <w:t xml:space="preserve"> Construction:</w:t>
            </w:r>
          </w:p>
          <w:p w:rsidR="00734B0F" w:rsidRDefault="005262BC">
            <w:pPr>
              <w:textAlignment w:val="auto"/>
              <w:rPr>
                <w:rFonts w:cs="Meiryo UI"/>
                <w:kern w:val="2"/>
                <w:szCs w:val="22"/>
              </w:rPr>
            </w:pPr>
            <w:r>
              <w:rPr>
                <w:rFonts w:cs="Meiryo UI"/>
                <w:kern w:val="2"/>
                <w:szCs w:val="22"/>
              </w:rPr>
              <w:t xml:space="preserve">3 days </w:t>
            </w:r>
          </w:p>
          <w:p w:rsidR="00734B0F" w:rsidRDefault="005262BC">
            <w:pPr>
              <w:textAlignment w:val="auto"/>
              <w:rPr>
                <w:rFonts w:cs="Meiryo UI"/>
                <w:kern w:val="2"/>
                <w:szCs w:val="22"/>
              </w:rPr>
            </w:pPr>
            <w:r>
              <w:rPr>
                <w:rFonts w:cs="Meiryo UI"/>
                <w:kern w:val="2"/>
                <w:szCs w:val="22"/>
              </w:rPr>
              <w:t>2</w:t>
            </w:r>
            <w:r>
              <w:rPr>
                <w:rFonts w:cs="Meiryo UI"/>
                <w:kern w:val="2"/>
                <w:szCs w:val="22"/>
                <w:vertAlign w:val="superscript"/>
              </w:rPr>
              <w:t>nd</w:t>
            </w:r>
            <w:r>
              <w:rPr>
                <w:rFonts w:cs="Meiryo UI"/>
                <w:kern w:val="2"/>
                <w:szCs w:val="22"/>
              </w:rPr>
              <w:t xml:space="preserve"> Construction:</w:t>
            </w:r>
          </w:p>
          <w:p w:rsidR="00734B0F" w:rsidRDefault="005262BC">
            <w:pPr>
              <w:textAlignment w:val="auto"/>
              <w:rPr>
                <w:rFonts w:cs="Meiryo UI"/>
                <w:kern w:val="2"/>
                <w:szCs w:val="22"/>
              </w:rPr>
            </w:pPr>
            <w:r>
              <w:rPr>
                <w:rFonts w:cs="Meiryo UI"/>
                <w:kern w:val="2"/>
                <w:szCs w:val="22"/>
              </w:rPr>
              <w:t>2 days</w:t>
            </w:r>
          </w:p>
        </w:tc>
      </w:tr>
      <w:tr w:rsidR="00734B0F">
        <w:trPr>
          <w:trHeight w:val="1656"/>
        </w:trPr>
        <w:tc>
          <w:tcPr>
            <w:tcW w:w="1002" w:type="dxa"/>
            <w:tcBorders>
              <w:top w:val="single" w:sz="4" w:space="0" w:color="000000"/>
              <w:left w:val="single" w:sz="4" w:space="0" w:color="000000"/>
              <w:bottom w:val="single" w:sz="4" w:space="0" w:color="000000"/>
              <w:right w:val="single" w:sz="4" w:space="0" w:color="000000"/>
            </w:tcBorders>
          </w:tcPr>
          <w:p w:rsidR="00734B0F" w:rsidRDefault="005262BC">
            <w:pPr>
              <w:textAlignment w:val="auto"/>
              <w:rPr>
                <w:rFonts w:cs="Meiryo UI"/>
                <w:kern w:val="2"/>
                <w:szCs w:val="22"/>
              </w:rPr>
            </w:pPr>
            <w:r>
              <w:rPr>
                <w:rFonts w:cs="Meiryo UI"/>
                <w:kern w:val="2"/>
                <w:szCs w:val="22"/>
              </w:rPr>
              <w:t>Server system</w:t>
            </w:r>
          </w:p>
        </w:tc>
        <w:tc>
          <w:tcPr>
            <w:tcW w:w="2520" w:type="dxa"/>
            <w:tcBorders>
              <w:top w:val="single" w:sz="4" w:space="0" w:color="000000"/>
              <w:left w:val="single" w:sz="4" w:space="0" w:color="000000"/>
              <w:bottom w:val="single" w:sz="4" w:space="0" w:color="000000"/>
              <w:right w:val="single" w:sz="4" w:space="0" w:color="000000"/>
            </w:tcBorders>
          </w:tcPr>
          <w:p w:rsidR="00734B0F" w:rsidRDefault="00734B0F">
            <w:pPr>
              <w:textAlignment w:val="auto"/>
              <w:rPr>
                <w:rFonts w:cs="Meiryo UI"/>
                <w:kern w:val="2"/>
                <w:szCs w:val="22"/>
              </w:rPr>
            </w:pPr>
          </w:p>
        </w:tc>
        <w:tc>
          <w:tcPr>
            <w:tcW w:w="4133" w:type="dxa"/>
            <w:gridSpan w:val="2"/>
            <w:tcBorders>
              <w:top w:val="single" w:sz="4" w:space="0" w:color="000000"/>
              <w:left w:val="single" w:sz="4" w:space="0" w:color="000000"/>
              <w:bottom w:val="single" w:sz="4" w:space="0" w:color="000000"/>
              <w:right w:val="single" w:sz="4" w:space="0" w:color="000000"/>
            </w:tcBorders>
          </w:tcPr>
          <w:p w:rsidR="00734B0F" w:rsidRDefault="005262BC">
            <w:pPr>
              <w:numPr>
                <w:ilvl w:val="0"/>
                <w:numId w:val="9"/>
              </w:numPr>
              <w:textAlignment w:val="auto"/>
              <w:rPr>
                <w:rFonts w:cs="Meiryo UI"/>
                <w:kern w:val="2"/>
                <w:szCs w:val="22"/>
              </w:rPr>
            </w:pPr>
            <w:r>
              <w:rPr>
                <w:rFonts w:cs="Meiryo UI"/>
                <w:kern w:val="2"/>
                <w:szCs w:val="22"/>
              </w:rPr>
              <w:t>19” Rack system</w:t>
            </w:r>
          </w:p>
          <w:p w:rsidR="00734B0F" w:rsidRDefault="005262BC">
            <w:pPr>
              <w:numPr>
                <w:ilvl w:val="0"/>
                <w:numId w:val="9"/>
              </w:numPr>
              <w:textAlignment w:val="auto"/>
              <w:rPr>
                <w:rFonts w:cs="Meiryo UI"/>
                <w:kern w:val="2"/>
                <w:szCs w:val="22"/>
              </w:rPr>
            </w:pPr>
            <w:r>
              <w:rPr>
                <w:rFonts w:cs="Meiryo UI"/>
                <w:kern w:val="2"/>
                <w:szCs w:val="22"/>
              </w:rPr>
              <w:t>GENSET 5000 Watt for Data Center</w:t>
            </w:r>
          </w:p>
          <w:p w:rsidR="00734B0F" w:rsidRDefault="005262BC">
            <w:pPr>
              <w:numPr>
                <w:ilvl w:val="0"/>
                <w:numId w:val="9"/>
              </w:numPr>
              <w:textAlignment w:val="auto"/>
              <w:rPr>
                <w:rFonts w:cs="Meiryo UI"/>
                <w:kern w:val="2"/>
                <w:szCs w:val="22"/>
              </w:rPr>
            </w:pPr>
            <w:r>
              <w:rPr>
                <w:rFonts w:cs="Meiryo UI"/>
                <w:kern w:val="2"/>
                <w:szCs w:val="22"/>
              </w:rPr>
              <w:t>UPS 3000VA for Data Center</w:t>
            </w:r>
          </w:p>
          <w:p w:rsidR="00734B0F" w:rsidRDefault="005262BC">
            <w:pPr>
              <w:numPr>
                <w:ilvl w:val="0"/>
                <w:numId w:val="9"/>
              </w:numPr>
              <w:textAlignment w:val="auto"/>
              <w:rPr>
                <w:rFonts w:cs="Meiryo UI"/>
                <w:kern w:val="2"/>
                <w:szCs w:val="22"/>
              </w:rPr>
            </w:pPr>
            <w:r>
              <w:rPr>
                <w:rFonts w:cs="Meiryo UI"/>
                <w:kern w:val="2"/>
                <w:szCs w:val="22"/>
              </w:rPr>
              <w:t>Computer Server for Data Center</w:t>
            </w:r>
          </w:p>
          <w:p w:rsidR="00734B0F" w:rsidRDefault="005262BC">
            <w:pPr>
              <w:numPr>
                <w:ilvl w:val="0"/>
                <w:numId w:val="9"/>
              </w:numPr>
              <w:textAlignment w:val="auto"/>
              <w:rPr>
                <w:rFonts w:cs="Meiryo UI"/>
                <w:kern w:val="2"/>
                <w:szCs w:val="22"/>
              </w:rPr>
            </w:pPr>
            <w:r>
              <w:rPr>
                <w:rFonts w:cs="Meiryo UI"/>
                <w:kern w:val="2"/>
                <w:szCs w:val="22"/>
              </w:rPr>
              <w:t>Router Management for Data Center</w:t>
            </w:r>
          </w:p>
          <w:p w:rsidR="00734B0F" w:rsidRDefault="005262BC">
            <w:pPr>
              <w:numPr>
                <w:ilvl w:val="0"/>
                <w:numId w:val="9"/>
              </w:numPr>
              <w:textAlignment w:val="auto"/>
              <w:rPr>
                <w:rFonts w:cs="Meiryo UI"/>
                <w:kern w:val="2"/>
                <w:szCs w:val="22"/>
              </w:rPr>
            </w:pPr>
            <w:r>
              <w:rPr>
                <w:rFonts w:cs="Meiryo UI"/>
                <w:kern w:val="2"/>
                <w:szCs w:val="22"/>
              </w:rPr>
              <w:t>Switch for Data Center</w:t>
            </w:r>
          </w:p>
        </w:tc>
        <w:tc>
          <w:tcPr>
            <w:tcW w:w="1843" w:type="dxa"/>
            <w:tcBorders>
              <w:top w:val="single" w:sz="4" w:space="0" w:color="000000"/>
              <w:left w:val="single" w:sz="4" w:space="0" w:color="000000"/>
              <w:bottom w:val="single" w:sz="4" w:space="0" w:color="000000"/>
              <w:right w:val="single" w:sz="4" w:space="0" w:color="000000"/>
            </w:tcBorders>
          </w:tcPr>
          <w:p w:rsidR="00734B0F" w:rsidRDefault="00734B0F">
            <w:pPr>
              <w:textAlignment w:val="auto"/>
              <w:rPr>
                <w:rFonts w:cs="Meiryo UI"/>
                <w:kern w:val="2"/>
                <w:szCs w:val="22"/>
              </w:rPr>
            </w:pPr>
          </w:p>
        </w:tc>
      </w:tr>
    </w:tbl>
    <w:p w:rsidR="00734B0F" w:rsidRDefault="005262BC">
      <w:pPr>
        <w:snapToGrid w:val="0"/>
        <w:spacing w:before="120"/>
        <w:jc w:val="both"/>
        <w:textAlignment w:val="auto"/>
        <w:rPr>
          <w:rFonts w:cs="Meiryo UI"/>
          <w:kern w:val="2"/>
          <w:szCs w:val="22"/>
        </w:rPr>
      </w:pPr>
      <w:r>
        <w:rPr>
          <w:rFonts w:cs="Meiryo UI"/>
          <w:kern w:val="2"/>
          <w:szCs w:val="22"/>
        </w:rPr>
        <w:t>One of the reas</w:t>
      </w:r>
      <w:r>
        <w:rPr>
          <w:rStyle w:val="BodyTextChar"/>
        </w:rPr>
        <w:t>ons that made it easier to successfully implement both Wi-Fi system and optical LAN is that a single agency is responsible for issuing permissions or licenses for both Wi-Fi system and opt</w:t>
      </w:r>
      <w:r>
        <w:rPr>
          <w:rFonts w:cs="Meiryo UI"/>
          <w:kern w:val="2"/>
          <w:szCs w:val="22"/>
        </w:rPr>
        <w:t>ical LAN.</w:t>
      </w:r>
    </w:p>
    <w:p w:rsidR="00734B0F" w:rsidRDefault="005262BC">
      <w:pPr>
        <w:pStyle w:val="Heading3"/>
        <w:spacing w:before="240"/>
        <w:ind w:left="562" w:hanging="562"/>
      </w:pPr>
      <w:bookmarkStart w:id="89" w:name="_Toc73406899"/>
      <w:bookmarkStart w:id="90" w:name="_Toc132879127"/>
      <w:r>
        <w:t>2.4.6  Outline of the Solution</w:t>
      </w:r>
      <w:bookmarkEnd w:id="89"/>
      <w:bookmarkEnd w:id="90"/>
    </w:p>
    <w:p w:rsidR="00734B0F" w:rsidRDefault="005262BC" w:rsidP="00AA1C80">
      <w:pPr>
        <w:pStyle w:val="Heading4"/>
      </w:pPr>
      <w:r>
        <w:t>2.4.6.1  Health Ch</w:t>
      </w:r>
      <w:r>
        <w:rPr>
          <w:lang w:eastAsia="x-none"/>
        </w:rPr>
        <w:t>e</w:t>
      </w:r>
      <w:r>
        <w:t>ckup Application</w:t>
      </w:r>
    </w:p>
    <w:p w:rsidR="00734B0F" w:rsidRDefault="005262BC">
      <w:pPr>
        <w:pStyle w:val="BodyText"/>
      </w:pPr>
      <w:r>
        <w:t>The measuring instruments for health checkup service consist of blood pressure meters, weight scales, and height scales. These pieces of equipment have the Bluetooth communication capability (Class 1, Version 1.2). Measured data are sent automatically to a local PC via Bluetooth and stored in a local database of the PC and also copied to an integrated healthcare database at Data Center. Bluetooth connectivity can lessen the burden to local workers of coping with new and additional tasks for medical checkup and facilitate the familiarization process with the operating instructions. The application was optimally customized and developed for data analyses and to assist the progress of the local people.</w:t>
      </w:r>
    </w:p>
    <w:p w:rsidR="00734B0F" w:rsidRDefault="005262BC">
      <w:pPr>
        <w:pStyle w:val="BodyText"/>
      </w:pPr>
      <w:r>
        <w:t>The health checkup operation procedure is composed of the following 3 steps:</w:t>
      </w:r>
    </w:p>
    <w:p w:rsidR="00734B0F" w:rsidRDefault="005262BC" w:rsidP="00821214">
      <w:pPr>
        <w:pStyle w:val="ListBullet3"/>
        <w:spacing w:before="120"/>
        <w:ind w:left="240" w:hanging="120"/>
      </w:pPr>
      <w:r>
        <w:t>Step1:  Registration of patient</w:t>
      </w:r>
    </w:p>
    <w:p w:rsidR="00734B0F" w:rsidRDefault="005262BC" w:rsidP="00821214">
      <w:pPr>
        <w:pStyle w:val="ListBullet3"/>
        <w:spacing w:before="120"/>
        <w:ind w:left="240" w:hanging="120"/>
      </w:pPr>
      <w:r>
        <w:t>Step2:  Measurement</w:t>
      </w:r>
    </w:p>
    <w:p w:rsidR="00734B0F" w:rsidRDefault="005262BC" w:rsidP="00821214">
      <w:pPr>
        <w:pStyle w:val="ListBullet3"/>
        <w:spacing w:before="120"/>
        <w:ind w:left="240" w:hanging="120"/>
      </w:pPr>
      <w:r>
        <w:t>Step3:  Measured data entry</w:t>
      </w:r>
    </w:p>
    <w:p w:rsidR="00734B0F" w:rsidRDefault="005262BC">
      <w:pPr>
        <w:pStyle w:val="BodyText"/>
      </w:pPr>
      <w:r>
        <w:t>According to the evaluation results of this procedure, it typically takes 3 minutes to complete the procedure for revisiting patients and 7 minutes for first visits.</w:t>
      </w:r>
    </w:p>
    <w:p w:rsidR="00734B0F" w:rsidRDefault="005262BC" w:rsidP="00AA1C80">
      <w:pPr>
        <w:pStyle w:val="Heading4"/>
        <w:rPr>
          <w:bCs/>
        </w:rPr>
      </w:pPr>
      <w:r>
        <w:t>2.4.6.2  Administrative Cloud Service</w:t>
      </w:r>
    </w:p>
    <w:p w:rsidR="00734B0F" w:rsidRDefault="005262BC">
      <w:pPr>
        <w:pStyle w:val="BodyText"/>
      </w:pPr>
      <w:r>
        <w:t>By utilizing the network infrastructure consisting of Wi-Fi network and optical LAN, Tanah Datar Regency installed the Financial Information System (SIMDA) developed and provided by KOMINFO as an administrative cloud service to improve the work efficiency of associated workers in every regency.</w:t>
      </w:r>
    </w:p>
    <w:p w:rsidR="00734B0F" w:rsidRDefault="005262BC">
      <w:pPr>
        <w:pStyle w:val="BodyText"/>
      </w:pPr>
      <w:r>
        <w:t>The objectives of “SIMDA” are to support the realization of good governance and a clean government in the regional economic administration especially in financial implementations, and to realize professional, transparent, and responsible regional government facilities connected with the optical LAN infrastructure established by the project. Associated workers have been able to use this networked “SIMDA” on an online basis.</w:t>
      </w:r>
    </w:p>
    <w:p w:rsidR="00734B0F" w:rsidRDefault="005262BC">
      <w:pPr>
        <w:pStyle w:val="BodyText"/>
      </w:pPr>
      <w:r>
        <w:t>The functions of ‘SIMDA’ include compiling financial reports as part of financial management accountability using budget credit balance reports, cash flow reports, and notes to the financial statement according to the government regulations on standard government accounting; and producing other comprehensive financial reports such as statements of regional financial position, financial performance and regional government accountability on regional financial management, and the Internal Affairs Minister Regulation on regional government management guideline.</w:t>
      </w:r>
    </w:p>
    <w:p w:rsidR="00734B0F" w:rsidRDefault="00734B0F">
      <w:pPr>
        <w:textAlignment w:val="auto"/>
        <w:rPr>
          <w:rFonts w:cs="Meiryo UI"/>
          <w:kern w:val="2"/>
          <w:szCs w:val="22"/>
        </w:rPr>
      </w:pPr>
    </w:p>
    <w:p w:rsidR="00734B0F" w:rsidRDefault="005262BC">
      <w:pPr>
        <w:jc w:val="center"/>
        <w:textAlignment w:val="auto"/>
        <w:rPr>
          <w:rFonts w:cs="Meiryo UI"/>
          <w:kern w:val="2"/>
          <w:szCs w:val="22"/>
        </w:rPr>
      </w:pPr>
      <w:r>
        <w:rPr>
          <w:noProof/>
        </w:rPr>
        <w:drawing>
          <wp:inline distT="0" distB="0" distL="0" distR="0" wp14:anchorId="385F6641" wp14:editId="3EE2A9F3">
            <wp:extent cx="3206115" cy="2410460"/>
            <wp:effectExtent l="0" t="0" r="0" b="0"/>
            <wp:docPr id="61"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38"/>
                    <pic:cNvPicPr>
                      <a:picLocks noChangeAspect="1" noChangeArrowheads="1"/>
                    </pic:cNvPicPr>
                  </pic:nvPicPr>
                  <pic:blipFill>
                    <a:blip r:embed="rId57"/>
                    <a:stretch>
                      <a:fillRect/>
                    </a:stretch>
                  </pic:blipFill>
                  <pic:spPr bwMode="auto">
                    <a:xfrm>
                      <a:off x="0" y="0"/>
                      <a:ext cx="3206115" cy="2410460"/>
                    </a:xfrm>
                    <a:prstGeom prst="rect">
                      <a:avLst/>
                    </a:prstGeom>
                  </pic:spPr>
                </pic:pic>
              </a:graphicData>
            </a:graphic>
          </wp:inline>
        </w:drawing>
      </w:r>
    </w:p>
    <w:p w:rsidR="00734B0F" w:rsidRDefault="005262BC">
      <w:pPr>
        <w:pStyle w:val="Caption"/>
        <w:spacing w:before="120"/>
      </w:pPr>
      <w:r>
        <w:t>The Health Checkup Application Used on Clinics</w:t>
      </w:r>
    </w:p>
    <w:p w:rsidR="00734B0F" w:rsidRDefault="00734B0F"/>
    <w:p w:rsidR="00734B0F" w:rsidRDefault="005262BC">
      <w:pPr>
        <w:jc w:val="center"/>
        <w:textAlignment w:val="auto"/>
        <w:rPr>
          <w:rFonts w:cs="Meiryo UI"/>
          <w:kern w:val="2"/>
          <w:szCs w:val="22"/>
        </w:rPr>
      </w:pPr>
      <w:r>
        <w:rPr>
          <w:noProof/>
        </w:rPr>
        <w:drawing>
          <wp:inline distT="0" distB="0" distL="0" distR="0" wp14:anchorId="189E9D0E" wp14:editId="17FBEA65">
            <wp:extent cx="3324860" cy="2410460"/>
            <wp:effectExtent l="0" t="0" r="0" b="0"/>
            <wp:docPr id="62"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39"/>
                    <pic:cNvPicPr>
                      <a:picLocks noChangeAspect="1" noChangeArrowheads="1"/>
                    </pic:cNvPicPr>
                  </pic:nvPicPr>
                  <pic:blipFill>
                    <a:blip r:embed="rId58"/>
                    <a:stretch>
                      <a:fillRect/>
                    </a:stretch>
                  </pic:blipFill>
                  <pic:spPr bwMode="auto">
                    <a:xfrm>
                      <a:off x="0" y="0"/>
                      <a:ext cx="3324860" cy="2410460"/>
                    </a:xfrm>
                    <a:prstGeom prst="rect">
                      <a:avLst/>
                    </a:prstGeom>
                  </pic:spPr>
                </pic:pic>
              </a:graphicData>
            </a:graphic>
          </wp:inline>
        </w:drawing>
      </w:r>
    </w:p>
    <w:p w:rsidR="00734B0F" w:rsidRDefault="005262BC">
      <w:pPr>
        <w:pStyle w:val="Caption"/>
        <w:spacing w:before="120"/>
      </w:pPr>
      <w:r>
        <w:t>The Administrative Cloud Service Program</w:t>
      </w:r>
    </w:p>
    <w:p w:rsidR="00734B0F" w:rsidRDefault="005262BC">
      <w:pPr>
        <w:pStyle w:val="Heading3"/>
        <w:spacing w:before="240"/>
        <w:ind w:left="562" w:hanging="562"/>
      </w:pPr>
      <w:bookmarkStart w:id="91" w:name="_Toc73406900"/>
      <w:bookmarkStart w:id="92" w:name="_Toc132879128"/>
      <w:r>
        <w:t>2.4.7  Benefits of Introduction</w:t>
      </w:r>
      <w:bookmarkEnd w:id="91"/>
      <w:bookmarkEnd w:id="92"/>
    </w:p>
    <w:p w:rsidR="00734B0F" w:rsidRDefault="005262BC">
      <w:pPr>
        <w:pStyle w:val="BodyText"/>
      </w:pPr>
      <w:r>
        <w:t>Throughout the project, clinics, schools, and governmental agencies in Tanah Datar Regency are networked and connected to each other over Wi-Fi system and optical LAN. As a result of the implementation of the applications described in Section 2.4.6, improvement of administrative services was observed and recognized among residents and local government agencies.</w:t>
      </w:r>
    </w:p>
    <w:p w:rsidR="00734B0F" w:rsidRDefault="005262BC">
      <w:pPr>
        <w:pStyle w:val="ListBullet"/>
        <w:spacing w:before="120"/>
        <w:ind w:left="240" w:hanging="240"/>
      </w:pPr>
      <w:r>
        <w:t>a)</w:t>
      </w:r>
      <w:r>
        <w:tab/>
        <w:t>Establishment of fundamental computerization for local community with ICT solutions</w:t>
      </w:r>
    </w:p>
    <w:p w:rsidR="00734B0F" w:rsidRDefault="005262BC">
      <w:pPr>
        <w:pStyle w:val="ListBullet"/>
        <w:spacing w:before="120"/>
        <w:ind w:left="240" w:hanging="240"/>
      </w:pPr>
      <w:r>
        <w:t>b)</w:t>
      </w:r>
      <w:r>
        <w:tab/>
        <w:t>Introduction of necessary infrastructure for expansion of health or medical services</w:t>
      </w:r>
    </w:p>
    <w:p w:rsidR="00734B0F" w:rsidRDefault="005262BC">
      <w:pPr>
        <w:pStyle w:val="ListBullet"/>
        <w:spacing w:before="120"/>
        <w:ind w:left="240" w:hanging="240"/>
      </w:pPr>
      <w:r>
        <w:t>c)</w:t>
      </w:r>
      <w:r>
        <w:tab/>
        <w:t>Improvement and upgrading of work efficiency at local government, and introduction for expansion or upgrading of administrative services to be provided to local community</w:t>
      </w:r>
    </w:p>
    <w:p w:rsidR="00734B0F" w:rsidRDefault="005262BC">
      <w:pPr>
        <w:pStyle w:val="Heading3"/>
        <w:spacing w:before="240"/>
        <w:ind w:left="562" w:hanging="562"/>
        <w:rPr>
          <w:bCs/>
        </w:rPr>
      </w:pPr>
      <w:bookmarkStart w:id="93" w:name="_Toc73406901"/>
      <w:bookmarkStart w:id="94" w:name="_Toc132879129"/>
      <w:r>
        <w:t>2.4.8  Conclusion</w:t>
      </w:r>
      <w:bookmarkEnd w:id="93"/>
      <w:bookmarkEnd w:id="94"/>
    </w:p>
    <w:p w:rsidR="00734B0F" w:rsidRDefault="005262BC">
      <w:pPr>
        <w:pStyle w:val="BodyText"/>
      </w:pPr>
      <w:r>
        <w:t>APT J3 project in Tanah Datar was successfully handed over and its report was completed and submitted to the APT Secretary.</w:t>
      </w:r>
    </w:p>
    <w:p w:rsidR="00734B0F" w:rsidRDefault="005262BC">
      <w:pPr>
        <w:pStyle w:val="BodyText"/>
      </w:pPr>
      <w:r>
        <w:t>In the Tanah Datar case, the local governor conducted this project as one of the most important policies and formed a special team for the project. This team has been making great efforts to maintain the infrastructure and applications working normally. Two years after the completion of the APT-J3 project, the local government decided to expand the optical LAN and it was implemented successfully with the project members’ support.</w:t>
      </w:r>
    </w:p>
    <w:p w:rsidR="00734B0F" w:rsidRDefault="005262BC">
      <w:pPr>
        <w:pStyle w:val="BodyText"/>
      </w:pPr>
      <w:r>
        <w:t>Throughout this project, Indonesia's 1st implementation of a municipality-based solution model, Health Checkup and Administrative cloud service is achieved.</w:t>
      </w:r>
    </w:p>
    <w:p w:rsidR="00734B0F" w:rsidRDefault="005262BC">
      <w:pPr>
        <w:pStyle w:val="BodyText"/>
      </w:pPr>
      <w:r>
        <w:t>Regarding its future prospects, Tanah Datar Regency plans to keep working together in cooperation with TTC in utilizing ICT development in the region.</w:t>
      </w:r>
    </w:p>
    <w:p w:rsidR="00734B0F" w:rsidRDefault="005262BC">
      <w:pPr>
        <w:pStyle w:val="Closing"/>
        <w:spacing w:before="120"/>
      </w:pPr>
      <w:r>
        <w:t>__________</w:t>
      </w:r>
    </w:p>
    <w:p w:rsidR="00734B0F" w:rsidRDefault="005262BC">
      <w:r>
        <w:br w:type="page"/>
      </w:r>
    </w:p>
    <w:p w:rsidR="00734B0F" w:rsidRDefault="005262BC">
      <w:pPr>
        <w:pStyle w:val="Heading2"/>
        <w:ind w:left="562" w:hanging="562"/>
      </w:pPr>
      <w:bookmarkStart w:id="95" w:name="_Toc73406902"/>
      <w:bookmarkStart w:id="96" w:name="_Toc132879130"/>
      <w:proofErr w:type="gramStart"/>
      <w:r>
        <w:rPr>
          <w:lang w:val="en-US"/>
        </w:rPr>
        <w:t xml:space="preserve">2.5  </w:t>
      </w:r>
      <w:r>
        <w:t>e</w:t>
      </w:r>
      <w:proofErr w:type="gramEnd"/>
      <w:r>
        <w:t>-Disaster Risk Management in Philippines</w:t>
      </w:r>
      <w:bookmarkEnd w:id="95"/>
      <w:bookmarkEnd w:id="96"/>
    </w:p>
    <w:p w:rsidR="00734B0F" w:rsidRDefault="00734B0F">
      <w:pPr>
        <w:rPr>
          <w:lang w:val="x-none"/>
        </w:rPr>
      </w:pPr>
    </w:p>
    <w:p w:rsidR="00734B0F" w:rsidRDefault="005262BC">
      <w:pPr>
        <w:snapToGrid w:val="0"/>
        <w:spacing w:before="120"/>
        <w:ind w:left="2419" w:hanging="2419"/>
        <w:jc w:val="both"/>
        <w:textAlignment w:val="auto"/>
        <w:rPr>
          <w:rFonts w:cs="Meiryo UI"/>
          <w:b/>
          <w:bCs/>
          <w:kern w:val="2"/>
          <w:szCs w:val="22"/>
        </w:rPr>
      </w:pPr>
      <w:r>
        <w:rPr>
          <w:rFonts w:cs="Meiryo UI"/>
          <w:b/>
          <w:kern w:val="2"/>
          <w:szCs w:val="22"/>
        </w:rPr>
        <w:t>-APT J2 in Philippines:</w:t>
      </w:r>
      <w:r>
        <w:rPr>
          <w:rFonts w:cs="Meiryo UI"/>
          <w:b/>
          <w:kern w:val="2"/>
          <w:szCs w:val="22"/>
        </w:rPr>
        <w:tab/>
        <w:t>“Broadband wireless for disaster operations: resilient networks and reconfigurable information systems for rapidly deployable disaster response”</w:t>
      </w:r>
      <w:r>
        <w:t xml:space="preserve"> </w:t>
      </w:r>
      <w:r>
        <w:rPr>
          <w:rFonts w:cs="Meiryo UI"/>
          <w:b/>
          <w:kern w:val="2"/>
          <w:szCs w:val="22"/>
        </w:rPr>
        <w:t xml:space="preserve">2012 APT J2 </w:t>
      </w:r>
    </w:p>
    <w:p w:rsidR="00734B0F" w:rsidRDefault="005262BC">
      <w:pPr>
        <w:pStyle w:val="Heading3"/>
        <w:spacing w:before="240"/>
        <w:ind w:left="562" w:hanging="562"/>
      </w:pPr>
      <w:bookmarkStart w:id="97" w:name="_Toc73406903"/>
      <w:bookmarkStart w:id="98" w:name="_Toc132879131"/>
      <w:r>
        <w:t>2.5.1  Background of the Project</w:t>
      </w:r>
      <w:bookmarkEnd w:id="97"/>
      <w:bookmarkEnd w:id="98"/>
    </w:p>
    <w:p w:rsidR="00734B0F" w:rsidRDefault="005262BC">
      <w:pPr>
        <w:pStyle w:val="BodyText"/>
      </w:pPr>
      <w:r>
        <w:t xml:space="preserve">In 2013 alone, natural disasters in the Philippines included Typhoon Haiyan, known locally as typhoon Yolanda, the deadliest Philippine typhoon on record, and a magnitude 7.2 earthquake that caused great destruction in Bohol province. In response, DOST-ICTO and the Ateneo de Manila University spent a considerable time looking for various ways to address communication problems resulting from damaged communication networks caused by natural disasters. In times of calamities, there is a need for immediate communication of information </w:t>
      </w:r>
      <w:proofErr w:type="gramStart"/>
      <w:r>
        <w:t>in order to</w:t>
      </w:r>
      <w:proofErr w:type="gramEnd"/>
      <w:r>
        <w:t xml:space="preserve"> minimize damage and loss of human life, and to provide evacuation updates and other vital information to those concerned.</w:t>
      </w:r>
    </w:p>
    <w:p w:rsidR="00734B0F" w:rsidRDefault="005262BC">
      <w:pPr>
        <w:pStyle w:val="Heading3"/>
        <w:spacing w:before="240"/>
        <w:ind w:left="562" w:hanging="562"/>
      </w:pPr>
      <w:bookmarkStart w:id="99" w:name="_Toc73406904"/>
      <w:bookmarkStart w:id="100" w:name="_Toc132879132"/>
      <w:r>
        <w:t>2.5.2  Objectives</w:t>
      </w:r>
      <w:bookmarkEnd w:id="99"/>
      <w:bookmarkEnd w:id="100"/>
    </w:p>
    <w:p w:rsidR="00734B0F" w:rsidRDefault="005262BC">
      <w:pPr>
        <w:pStyle w:val="BodyText"/>
      </w:pPr>
      <w:r>
        <w:t xml:space="preserve">We envisage the design of a BBW (broadband wireless) network that is very resilient and rapidly deployable for quick end to end information flow from affected areas right up to the war room. The system has to be able to carry effective broadband content, to prepare communities, especially persons with disabilities (PWDs), during the critical pre-disaster planning and preparation periods, and for effective response immediately upon the onset of disasters and over the long term recovery effort. There is a critical need for systems designs that offer broadband access solutions to disaster risk management, assessment, rescue, medical treatment, </w:t>
      </w:r>
      <w:proofErr w:type="gramStart"/>
      <w:r>
        <w:t>survivor</w:t>
      </w:r>
      <w:proofErr w:type="gramEnd"/>
    </w:p>
    <w:p w:rsidR="00734B0F" w:rsidRDefault="005262BC">
      <w:r>
        <w:t xml:space="preserve">support system, resource allocation, and </w:t>
      </w:r>
      <w:proofErr w:type="gramStart"/>
      <w:r>
        <w:t>long term</w:t>
      </w:r>
      <w:proofErr w:type="gramEnd"/>
      <w:r>
        <w:t xml:space="preserve"> recovery.</w:t>
      </w:r>
    </w:p>
    <w:p w:rsidR="00734B0F" w:rsidRDefault="005262BC">
      <w:pPr>
        <w:pStyle w:val="Heading3"/>
        <w:spacing w:before="240"/>
        <w:ind w:left="562" w:hanging="562"/>
      </w:pPr>
      <w:bookmarkStart w:id="101" w:name="_Toc73406905"/>
      <w:bookmarkStart w:id="102" w:name="_Toc132879133"/>
      <w:r>
        <w:t>2.5.3  Project Site</w:t>
      </w:r>
      <w:bookmarkEnd w:id="101"/>
      <w:bookmarkEnd w:id="102"/>
    </w:p>
    <w:p w:rsidR="00734B0F" w:rsidRDefault="005262BC">
      <w:pPr>
        <w:pStyle w:val="BodyText"/>
      </w:pPr>
      <w:r>
        <w:t xml:space="preserve">This project was planned and conducted in the laboratory in Ateneo de Manila University, Philippines. </w:t>
      </w:r>
    </w:p>
    <w:p w:rsidR="00734B0F" w:rsidRDefault="005262BC">
      <w:pPr>
        <w:pStyle w:val="Heading3"/>
        <w:spacing w:before="240"/>
        <w:ind w:left="562" w:hanging="562"/>
      </w:pPr>
      <w:bookmarkStart w:id="103" w:name="_Toc73406906"/>
      <w:bookmarkStart w:id="104" w:name="_Toc132879134"/>
      <w:r>
        <w:t>2.5.4  Partner Organization</w:t>
      </w:r>
      <w:bookmarkEnd w:id="103"/>
      <w:bookmarkEnd w:id="104"/>
    </w:p>
    <w:p w:rsidR="00734B0F" w:rsidRDefault="005262BC">
      <w:pPr>
        <w:pStyle w:val="ListBullet"/>
        <w:spacing w:before="120"/>
        <w:ind w:left="240" w:hanging="240"/>
      </w:pPr>
      <w:r>
        <w:t>・</w:t>
      </w:r>
      <w:r>
        <w:tab/>
        <w:t>ICT Office, Dept. of Science and Technology-DOST, Philippines</w:t>
      </w:r>
    </w:p>
    <w:p w:rsidR="00734B0F" w:rsidRDefault="005262BC">
      <w:pPr>
        <w:pStyle w:val="ListBullet"/>
        <w:spacing w:before="120"/>
        <w:ind w:left="240" w:hanging="240"/>
      </w:pPr>
      <w:r>
        <w:t>・</w:t>
      </w:r>
      <w:r>
        <w:tab/>
        <w:t>Philippine Long Distance Telephone Company (PLDT), Philippines</w:t>
      </w:r>
    </w:p>
    <w:p w:rsidR="00734B0F" w:rsidRDefault="005262BC">
      <w:pPr>
        <w:pStyle w:val="ListBullet"/>
        <w:spacing w:before="120"/>
        <w:ind w:left="240" w:hanging="240"/>
      </w:pPr>
      <w:r>
        <w:t>・</w:t>
      </w:r>
      <w:r>
        <w:tab/>
        <w:t xml:space="preserve">Ateneo Innovation Center (AIC) and ECCE Department, Ateneo de Manila University, </w:t>
      </w:r>
      <w:r>
        <w:br/>
        <w:t>Philippines</w:t>
      </w:r>
    </w:p>
    <w:p w:rsidR="00734B0F" w:rsidRDefault="005262BC">
      <w:pPr>
        <w:pStyle w:val="ListBullet"/>
        <w:spacing w:before="120"/>
        <w:ind w:left="240" w:hanging="240"/>
      </w:pPr>
      <w:r>
        <w:t>・</w:t>
      </w:r>
      <w:r>
        <w:tab/>
        <w:t>Advanced Science and Technology Institute (ASTI), DOST, Philippines</w:t>
      </w:r>
    </w:p>
    <w:p w:rsidR="00734B0F" w:rsidRDefault="005262BC">
      <w:pPr>
        <w:pStyle w:val="ListBullet"/>
        <w:spacing w:before="120"/>
        <w:ind w:left="240" w:hanging="240"/>
      </w:pPr>
      <w:r>
        <w:t>・</w:t>
      </w:r>
      <w:r>
        <w:tab/>
      </w:r>
      <w:proofErr w:type="spellStart"/>
      <w:r>
        <w:t>Vastnet</w:t>
      </w:r>
      <w:proofErr w:type="spellEnd"/>
      <w:r>
        <w:t xml:space="preserve"> Inc., Philippines</w:t>
      </w:r>
    </w:p>
    <w:p w:rsidR="00734B0F" w:rsidRDefault="005262BC">
      <w:pPr>
        <w:pStyle w:val="ListBullet"/>
        <w:spacing w:before="120"/>
        <w:ind w:left="240" w:hanging="240"/>
      </w:pPr>
      <w:r>
        <w:t>・</w:t>
      </w:r>
      <w:r>
        <w:tab/>
        <w:t>Ionics Inc., Philippines</w:t>
      </w:r>
    </w:p>
    <w:p w:rsidR="00734B0F" w:rsidRDefault="005262BC">
      <w:pPr>
        <w:pStyle w:val="ListBullet"/>
        <w:spacing w:before="120"/>
        <w:ind w:left="240" w:hanging="240"/>
      </w:pPr>
      <w:r>
        <w:t>・</w:t>
      </w:r>
      <w:r>
        <w:tab/>
        <w:t>Keio University, Japan</w:t>
      </w:r>
    </w:p>
    <w:p w:rsidR="00734B0F" w:rsidRDefault="005262BC">
      <w:pPr>
        <w:pStyle w:val="ListBullet"/>
        <w:spacing w:before="120"/>
        <w:ind w:left="240" w:hanging="240"/>
      </w:pPr>
      <w:r>
        <w:t>・</w:t>
      </w:r>
      <w:r>
        <w:tab/>
        <w:t>Oki Electric Industry Co., Ltd, Japan</w:t>
      </w:r>
    </w:p>
    <w:p w:rsidR="00734B0F" w:rsidRDefault="005262BC">
      <w:pPr>
        <w:pStyle w:val="ListBullet"/>
        <w:spacing w:before="120"/>
        <w:ind w:left="240" w:hanging="240"/>
      </w:pPr>
      <w:r>
        <w:t>・</w:t>
      </w:r>
      <w:r>
        <w:tab/>
        <w:t>Mitsubishi Electric, Japan</w:t>
      </w:r>
    </w:p>
    <w:p w:rsidR="00734B0F" w:rsidRDefault="005262BC">
      <w:pPr>
        <w:pStyle w:val="BodyText"/>
      </w:pPr>
      <w:r>
        <w:t>Other partners that were gained over the course of the project include:</w:t>
      </w:r>
    </w:p>
    <w:p w:rsidR="00734B0F" w:rsidRDefault="005262BC">
      <w:pPr>
        <w:pStyle w:val="ListBullet2"/>
        <w:spacing w:before="120"/>
        <w:ind w:left="480" w:hanging="240"/>
      </w:pPr>
      <w:r>
        <w:t>- Daisy Consortium; Assistive Technology Development Office (ATDO), Japan</w:t>
      </w:r>
    </w:p>
    <w:p w:rsidR="00734B0F" w:rsidRDefault="005262BC">
      <w:pPr>
        <w:pStyle w:val="ListBullet2"/>
        <w:spacing w:before="120"/>
        <w:ind w:left="480" w:hanging="240"/>
      </w:pPr>
      <w:r>
        <w:t>- National Council for Disability Affairs (NCDA); National Library of the Philippines (NLP)</w:t>
      </w:r>
    </w:p>
    <w:p w:rsidR="00734B0F" w:rsidRDefault="005262BC">
      <w:pPr>
        <w:pStyle w:val="ListBullet2"/>
        <w:spacing w:before="120"/>
        <w:ind w:left="480" w:hanging="240"/>
      </w:pPr>
      <w:r>
        <w:t>- RBI - Resources for the Blind; Physicians for Peace, Philippines</w:t>
      </w:r>
    </w:p>
    <w:p w:rsidR="00734B0F" w:rsidRDefault="005262BC">
      <w:pPr>
        <w:pStyle w:val="Heading3"/>
        <w:spacing w:before="240"/>
        <w:ind w:left="562" w:hanging="562"/>
      </w:pPr>
      <w:bookmarkStart w:id="105" w:name="_Toc73406907"/>
      <w:bookmarkStart w:id="106" w:name="_Toc132879135"/>
      <w:r>
        <w:t>2.5.5  System Configuration</w:t>
      </w:r>
      <w:bookmarkEnd w:id="105"/>
      <w:bookmarkEnd w:id="106"/>
    </w:p>
    <w:p w:rsidR="00734B0F" w:rsidRDefault="005262BC">
      <w:pPr>
        <w:pStyle w:val="BodyText"/>
      </w:pPr>
      <w:r>
        <w:t xml:space="preserve">Figure 2-5-1 shows a future system architecture for a possible Phase </w:t>
      </w:r>
      <w:proofErr w:type="gramStart"/>
      <w:r>
        <w:t>II(</w:t>
      </w:r>
      <w:proofErr w:type="gramEnd"/>
      <w:r>
        <w:t>*) implementation, highlighting the different components of an information network suitable for disaster risk reduction and management. In this architecture, War rooms are the disaster information sources and have the function of delivering such information to disaster sites and other sites. War room can be constructed by IPTV headend equipment and/or ISDB-T narrow band broadcasting system (shortly, ISDB-T Narrowcast). The disaster related information to the disaster sites includes timely critical information for evacuation and short searchable video of survivors. ISDB-T narrowcast may broadcast several channels as survivors, rescue, relief, and so on.</w:t>
      </w:r>
    </w:p>
    <w:p w:rsidR="00734B0F" w:rsidRDefault="00734B0F"/>
    <w:p w:rsidR="00734B0F" w:rsidRDefault="005262BC">
      <w:pPr>
        <w:jc w:val="center"/>
      </w:pPr>
      <w:r>
        <w:rPr>
          <w:noProof/>
        </w:rPr>
        <w:drawing>
          <wp:inline distT="0" distB="0" distL="0" distR="0" wp14:anchorId="365BE308" wp14:editId="7E21888A">
            <wp:extent cx="4809490" cy="2672080"/>
            <wp:effectExtent l="0" t="0" r="0" b="0"/>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2"/>
                    <pic:cNvPicPr>
                      <a:picLocks noChangeAspect="1" noChangeArrowheads="1"/>
                    </pic:cNvPicPr>
                  </pic:nvPicPr>
                  <pic:blipFill>
                    <a:blip r:embed="rId59"/>
                    <a:stretch>
                      <a:fillRect/>
                    </a:stretch>
                  </pic:blipFill>
                  <pic:spPr bwMode="auto">
                    <a:xfrm>
                      <a:off x="0" y="0"/>
                      <a:ext cx="4809490" cy="2672080"/>
                    </a:xfrm>
                    <a:prstGeom prst="rect">
                      <a:avLst/>
                    </a:prstGeom>
                  </pic:spPr>
                </pic:pic>
              </a:graphicData>
            </a:graphic>
          </wp:inline>
        </w:drawing>
      </w:r>
    </w:p>
    <w:p w:rsidR="00734B0F" w:rsidRDefault="005262BC">
      <w:pPr>
        <w:pStyle w:val="Caption"/>
        <w:spacing w:before="120"/>
      </w:pPr>
      <w:r>
        <w:t xml:space="preserve">Figure 2-5-1: Future Wireless System for Pre-Disaster Preparation and </w:t>
      </w:r>
      <w:r>
        <w:br/>
        <w:t>Post Disaster Rescue and Recovery</w:t>
      </w:r>
    </w:p>
    <w:p w:rsidR="00734B0F" w:rsidRDefault="00734B0F"/>
    <w:p w:rsidR="00734B0F" w:rsidRDefault="005262BC" w:rsidP="006C16EC">
      <w:pPr>
        <w:pStyle w:val="List"/>
      </w:pPr>
      <w:r>
        <w:t>NOTE - Phase I means this project. Phase II is the successor of Phase I. There is not any concrete plan as of February 2015.</w:t>
      </w:r>
    </w:p>
    <w:p w:rsidR="00734B0F" w:rsidRDefault="00734B0F">
      <w:pPr>
        <w:rPr>
          <w:lang w:val="x-none"/>
        </w:rPr>
      </w:pPr>
    </w:p>
    <w:p w:rsidR="00734B0F" w:rsidRDefault="005262BC">
      <w:pPr>
        <w:pStyle w:val="BodyText"/>
      </w:pPr>
      <w:r>
        <w:t xml:space="preserve">Figure 2-5-2 details the sub-systems necessary for an end-to-end information delivery system that incorporates in a hybrid manner many key wireless and broadband technology components that can prove critical for our application: one set communications, IPTV standards based content delivery, </w:t>
      </w:r>
      <w:proofErr w:type="spellStart"/>
      <w:r>
        <w:t>WiFi</w:t>
      </w:r>
      <w:proofErr w:type="spellEnd"/>
      <w:r>
        <w:t xml:space="preserve"> and other wireless (such as TV white space), as well as headend technologies that include </w:t>
      </w:r>
      <w:proofErr w:type="spellStart"/>
      <w:r>
        <w:t>realtime</w:t>
      </w:r>
      <w:proofErr w:type="spellEnd"/>
      <w:r>
        <w:t xml:space="preserve"> encoding, web streaming, rapidly deployable mobile media servers and transcoders. Rapidly deployable components such as laptop based media servers (instead of rack mounted technologies), mobile transcoders, and one segment receivers.</w:t>
      </w:r>
    </w:p>
    <w:p w:rsidR="00734B0F" w:rsidRDefault="005262BC">
      <w:pPr>
        <w:pStyle w:val="BodyText"/>
      </w:pPr>
      <w:r>
        <w:t>Figure 2-5-3 shows the terminal devices that received Wi-Fi and ISDB-T narrow band broadcasting in Figure 2-5-2.</w:t>
      </w:r>
    </w:p>
    <w:p w:rsidR="00734B0F" w:rsidRDefault="00734B0F"/>
    <w:p w:rsidR="00734B0F" w:rsidRDefault="005262BC">
      <w:r>
        <w:rPr>
          <w:noProof/>
        </w:rPr>
        <w:drawing>
          <wp:inline distT="0" distB="0" distL="0" distR="0" wp14:anchorId="677FFFC8" wp14:editId="348479FE">
            <wp:extent cx="5534025" cy="3230245"/>
            <wp:effectExtent l="0" t="0" r="0" b="0"/>
            <wp:docPr id="64"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56"/>
                    <pic:cNvPicPr>
                      <a:picLocks noChangeAspect="1" noChangeArrowheads="1"/>
                    </pic:cNvPicPr>
                  </pic:nvPicPr>
                  <pic:blipFill>
                    <a:blip r:embed="rId60"/>
                    <a:stretch>
                      <a:fillRect/>
                    </a:stretch>
                  </pic:blipFill>
                  <pic:spPr bwMode="auto">
                    <a:xfrm>
                      <a:off x="0" y="0"/>
                      <a:ext cx="5534025" cy="3230245"/>
                    </a:xfrm>
                    <a:prstGeom prst="rect">
                      <a:avLst/>
                    </a:prstGeom>
                  </pic:spPr>
                </pic:pic>
              </a:graphicData>
            </a:graphic>
          </wp:inline>
        </w:drawing>
      </w:r>
    </w:p>
    <w:p w:rsidR="00734B0F" w:rsidRDefault="00734B0F"/>
    <w:p w:rsidR="00734B0F" w:rsidRDefault="005262BC">
      <w:pPr>
        <w:pStyle w:val="Caption"/>
        <w:spacing w:before="120"/>
      </w:pPr>
      <w:r>
        <w:t xml:space="preserve">Figure 2-5-2: Proposed Experimental System for Test Deployment </w:t>
      </w:r>
      <w:r>
        <w:br/>
        <w:t>at the Ateneo de Manila University Testbed Site</w:t>
      </w:r>
    </w:p>
    <w:p w:rsidR="00734B0F" w:rsidRDefault="00734B0F">
      <w:pPr>
        <w:jc w:val="center"/>
        <w:rPr>
          <w:b/>
        </w:rPr>
      </w:pPr>
    </w:p>
    <w:p w:rsidR="00734B0F" w:rsidRDefault="00734B0F">
      <w:pPr>
        <w:jc w:val="center"/>
        <w:rPr>
          <w:b/>
        </w:rPr>
      </w:pPr>
    </w:p>
    <w:p w:rsidR="00734B0F" w:rsidRDefault="00734B0F">
      <w:pPr>
        <w:jc w:val="center"/>
        <w:rPr>
          <w:b/>
        </w:rPr>
      </w:pPr>
    </w:p>
    <w:p w:rsidR="00734B0F" w:rsidRDefault="005262BC">
      <w:pPr>
        <w:jc w:val="center"/>
        <w:rPr>
          <w:b/>
        </w:rPr>
      </w:pPr>
      <w:r>
        <w:rPr>
          <w:noProof/>
        </w:rPr>
        <w:drawing>
          <wp:inline distT="0" distB="0" distL="0" distR="0" wp14:anchorId="5948D30C" wp14:editId="59D56207">
            <wp:extent cx="2458085" cy="1567815"/>
            <wp:effectExtent l="0" t="0" r="0" b="0"/>
            <wp:docPr id="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
                    <pic:cNvPicPr>
                      <a:picLocks noChangeAspect="1" noChangeArrowheads="1"/>
                    </pic:cNvPicPr>
                  </pic:nvPicPr>
                  <pic:blipFill>
                    <a:blip r:embed="rId61"/>
                    <a:stretch>
                      <a:fillRect/>
                    </a:stretch>
                  </pic:blipFill>
                  <pic:spPr bwMode="auto">
                    <a:xfrm>
                      <a:off x="0" y="0"/>
                      <a:ext cx="2458085" cy="1567815"/>
                    </a:xfrm>
                    <a:prstGeom prst="rect">
                      <a:avLst/>
                    </a:prstGeom>
                  </pic:spPr>
                </pic:pic>
              </a:graphicData>
            </a:graphic>
          </wp:inline>
        </w:drawing>
      </w:r>
    </w:p>
    <w:p w:rsidR="00734B0F" w:rsidRDefault="00734B0F">
      <w:pPr>
        <w:jc w:val="center"/>
        <w:rPr>
          <w:b/>
        </w:rPr>
      </w:pPr>
    </w:p>
    <w:p w:rsidR="00734B0F" w:rsidRDefault="005262BC">
      <w:pPr>
        <w:pStyle w:val="Caption"/>
        <w:spacing w:before="120"/>
      </w:pPr>
      <w:r>
        <w:t xml:space="preserve">Figure 2-5-3: Mobile Terminals That Receive ISDB-T Narrow Broadcast and </w:t>
      </w:r>
      <w:r>
        <w:br/>
        <w:t>IPTV streaming Over Wi-Fi in the Testbed Site.</w:t>
      </w:r>
    </w:p>
    <w:p w:rsidR="00734B0F" w:rsidRDefault="00734B0F"/>
    <w:p w:rsidR="00734B0F" w:rsidRDefault="005262BC">
      <w:pPr>
        <w:pStyle w:val="BodyText"/>
      </w:pPr>
      <w:r>
        <w:t>For the system architecture, the following key components have been identified:</w:t>
      </w:r>
    </w:p>
    <w:p w:rsidR="00734B0F" w:rsidRDefault="005262BC">
      <w:pPr>
        <w:pStyle w:val="ListBullet"/>
        <w:spacing w:before="120"/>
        <w:ind w:left="240" w:hanging="240"/>
      </w:pPr>
      <w:r>
        <w:t>(1) End to end standards based system software and hardware</w:t>
      </w:r>
    </w:p>
    <w:p w:rsidR="00734B0F" w:rsidRDefault="005262BC">
      <w:pPr>
        <w:pStyle w:val="ListBullet"/>
        <w:spacing w:before="120"/>
        <w:ind w:left="240" w:hanging="240"/>
      </w:pPr>
      <w:r>
        <w:t>(2) Rapidly deployable and transportable components</w:t>
      </w:r>
    </w:p>
    <w:p w:rsidR="00734B0F" w:rsidRDefault="005262BC">
      <w:pPr>
        <w:pStyle w:val="ListBullet"/>
        <w:spacing w:before="120"/>
        <w:ind w:left="240" w:hanging="240"/>
      </w:pPr>
      <w:r>
        <w:t>(3) Low power content appliances at the deployment site</w:t>
      </w:r>
    </w:p>
    <w:p w:rsidR="00734B0F" w:rsidRDefault="005262BC">
      <w:pPr>
        <w:pStyle w:val="ListBullet"/>
        <w:spacing w:before="120"/>
        <w:ind w:left="240" w:hanging="240"/>
      </w:pPr>
      <w:r>
        <w:t>(4) Ability to provide necessary content even in low bandwidth environments</w:t>
      </w:r>
    </w:p>
    <w:p w:rsidR="00734B0F" w:rsidRDefault="005262BC">
      <w:pPr>
        <w:pStyle w:val="ListBullet"/>
        <w:spacing w:before="120"/>
        <w:ind w:left="240" w:hanging="240"/>
      </w:pPr>
      <w:r>
        <w:t>(5) Inclusive content design and delivery, PWDs are a critical part of the community addressed</w:t>
      </w:r>
    </w:p>
    <w:p w:rsidR="00734B0F" w:rsidRDefault="005262BC">
      <w:pPr>
        <w:pStyle w:val="Heading3"/>
        <w:spacing w:before="240"/>
        <w:ind w:left="562" w:hanging="562"/>
      </w:pPr>
      <w:bookmarkStart w:id="107" w:name="_Toc73406908"/>
      <w:bookmarkStart w:id="108" w:name="_Toc132879136"/>
      <w:r>
        <w:t>2.5.6  Benefits of Introduction</w:t>
      </w:r>
      <w:bookmarkEnd w:id="107"/>
      <w:bookmarkEnd w:id="108"/>
    </w:p>
    <w:p w:rsidR="00734B0F" w:rsidRDefault="005262BC">
      <w:pPr>
        <w:pStyle w:val="BodyText"/>
      </w:pPr>
      <w:r>
        <w:t>To meet these design goals, we have put together a series of proof of concept sub-systems that have the necessary capabilities and concluded the project with the following accomplishments:</w:t>
      </w:r>
    </w:p>
    <w:p w:rsidR="00734B0F" w:rsidRDefault="005262BC">
      <w:pPr>
        <w:pStyle w:val="ListBullet"/>
        <w:spacing w:before="120"/>
        <w:ind w:left="240" w:hanging="240"/>
      </w:pPr>
      <w:r>
        <w:t>1. Standards based (ITU) IPTV platform head-end architecture</w:t>
      </w:r>
    </w:p>
    <w:p w:rsidR="00734B0F" w:rsidRDefault="005262BC">
      <w:pPr>
        <w:pStyle w:val="ListBullet"/>
        <w:spacing w:before="120"/>
        <w:ind w:left="240" w:hanging="240"/>
      </w:pPr>
      <w:r>
        <w:t>2. Near-cloud edge architecture</w:t>
      </w:r>
    </w:p>
    <w:p w:rsidR="00734B0F" w:rsidRDefault="005262BC">
      <w:pPr>
        <w:pStyle w:val="ListBullet"/>
        <w:spacing w:before="120"/>
        <w:ind w:left="240" w:hanging="240"/>
      </w:pPr>
      <w:r>
        <w:t>3. TV White space non-commercial-frequency wireless platforms</w:t>
      </w:r>
    </w:p>
    <w:p w:rsidR="00734B0F" w:rsidRDefault="005262BC">
      <w:pPr>
        <w:pStyle w:val="ListBullet"/>
        <w:spacing w:before="120"/>
        <w:ind w:left="240" w:hanging="240"/>
      </w:pPr>
      <w:r>
        <w:t>4. A hybrid approach that marries current technologies and standards based approaches in a mission critical capable content streaming platform: iptv.ateneo.edu.</w:t>
      </w:r>
    </w:p>
    <w:p w:rsidR="00734B0F" w:rsidRDefault="005262BC">
      <w:pPr>
        <w:pStyle w:val="ListBullet"/>
        <w:spacing w:before="120"/>
        <w:ind w:left="240" w:hanging="240"/>
      </w:pPr>
      <w:r>
        <w:t>5. A successfully concluded consultation and needs analysis process culminating in an international conference.</w:t>
      </w:r>
    </w:p>
    <w:p w:rsidR="00734B0F" w:rsidRDefault="005262BC">
      <w:pPr>
        <w:pStyle w:val="BodyText"/>
      </w:pPr>
      <w:r>
        <w:t>The IPTV platform was architected to function either as a head end or as a rapidly deployable node, utilizing ISDB-T standard and portable components. At the edge of the deployment, small form factor low power (&lt;10 Watt) near cloud capable network appliances with full-up computer capabilities deliver and gather information at full bandwidth while updating metadata via the narrowband pipes often available in remote rural areas or in post disaster recovery sites. With the lead of the ICT Office of DOST, a test deployment using TV White Space frequencies, a developing standard, was implemented in post-earthquake areas in Bohol Island. While all this design and development work was ongoing, we configured a publicly accessible streaming capability via the iptv.ateneo.edu site to test new content and engage the DRRM community. In parallel we started a consultation process with multiple stakeholders, such as post disaster camp managers and the PWD community, which culminated in a UN ESCAP Sendai International Conference which was participated in by the PWD Community with remote online participation in panel discussions by the Manila Group, convened by this APT Project Team.</w:t>
      </w:r>
    </w:p>
    <w:p w:rsidR="00734B0F" w:rsidRDefault="005262BC">
      <w:pPr>
        <w:pStyle w:val="Heading3"/>
        <w:spacing w:before="240"/>
        <w:ind w:left="562" w:hanging="562"/>
      </w:pPr>
      <w:bookmarkStart w:id="109" w:name="_Toc73406909"/>
      <w:bookmarkStart w:id="110" w:name="_Toc132879137"/>
      <w:r>
        <w:t>2.5.7  Conclusion (Future Prospects)</w:t>
      </w:r>
      <w:bookmarkEnd w:id="109"/>
      <w:bookmarkEnd w:id="110"/>
    </w:p>
    <w:p w:rsidR="00734B0F" w:rsidRDefault="005262BC">
      <w:pPr>
        <w:pStyle w:val="BodyText"/>
      </w:pPr>
      <w:r>
        <w:t>APT J2 project in Philippines was successfully handed over and its report was completed and submitted to the APT Secretary.</w:t>
      </w:r>
    </w:p>
    <w:p w:rsidR="00734B0F" w:rsidRDefault="005262BC">
      <w:pPr>
        <w:pStyle w:val="BodyText"/>
      </w:pPr>
      <w:r>
        <w:t>In this Philippines case, an Academia, Ateneo de Manila University, and a government organization, DOST, conducted this project as one of the most important topics regarding disaster information delivery. The project installed a prototype system of RESILIENT NETWORKS AND RECONFIGURABLE INFORMATION SYSTEMS based on an international standard based IPTV system and ISDB-T narrow band broadcasting system.</w:t>
      </w:r>
    </w:p>
    <w:p w:rsidR="00734B0F" w:rsidRDefault="005262BC">
      <w:pPr>
        <w:pStyle w:val="BodyText"/>
      </w:pPr>
      <w:r>
        <w:t>Throughout this project, the team identified design goals and we have put together a series of proof of concept sub-systems that have the necessary capabilities and concluded the project with the accomplishments.</w:t>
      </w:r>
    </w:p>
    <w:p w:rsidR="00734B0F" w:rsidRDefault="005262BC">
      <w:pPr>
        <w:pStyle w:val="BodyText"/>
      </w:pPr>
      <w:r>
        <w:t>Regarding its future prospects, the project members plan to keep working together and to consider utilizing ICT development in the region, such as e-learning for hospitals based on IPTV (patient safety topics), and so on.</w:t>
      </w:r>
    </w:p>
    <w:p w:rsidR="00734B0F" w:rsidRDefault="005262BC">
      <w:pPr>
        <w:pStyle w:val="Closing"/>
        <w:spacing w:before="120"/>
      </w:pPr>
      <w:r>
        <w:t>________</w:t>
      </w:r>
    </w:p>
    <w:p w:rsidR="00734B0F" w:rsidRDefault="00734B0F"/>
    <w:p w:rsidR="00734B0F" w:rsidRDefault="005262BC">
      <w:pPr>
        <w:widowControl/>
        <w:textAlignment w:val="auto"/>
      </w:pPr>
      <w:r>
        <w:br w:type="page"/>
      </w:r>
    </w:p>
    <w:p w:rsidR="00734B0F" w:rsidRDefault="005262BC">
      <w:pPr>
        <w:pStyle w:val="Heading2"/>
        <w:ind w:left="562" w:hanging="562"/>
      </w:pPr>
      <w:bookmarkStart w:id="111" w:name="_Toc73406910"/>
      <w:bookmarkStart w:id="112" w:name="_Toc132879138"/>
      <w:proofErr w:type="gramStart"/>
      <w:r>
        <w:rPr>
          <w:lang w:val="en-US"/>
        </w:rPr>
        <w:t>2.6  Shrimp</w:t>
      </w:r>
      <w:proofErr w:type="gramEnd"/>
      <w:r>
        <w:rPr>
          <w:lang w:val="en-US"/>
        </w:rPr>
        <w:t xml:space="preserve"> Water Quality Monitoring</w:t>
      </w:r>
      <w:r>
        <w:t xml:space="preserve"> in Viet Nam</w:t>
      </w:r>
      <w:bookmarkEnd w:id="111"/>
      <w:bookmarkEnd w:id="112"/>
    </w:p>
    <w:p w:rsidR="00734B0F" w:rsidRDefault="00734B0F">
      <w:pPr>
        <w:rPr>
          <w:lang w:val="x-none"/>
        </w:rPr>
      </w:pPr>
    </w:p>
    <w:p w:rsidR="00734B0F" w:rsidRDefault="005262BC">
      <w:pPr>
        <w:snapToGrid w:val="0"/>
        <w:spacing w:before="120"/>
        <w:ind w:left="2419" w:hanging="2419"/>
        <w:jc w:val="both"/>
        <w:textAlignment w:val="auto"/>
        <w:rPr>
          <w:rFonts w:cs="Meiryo UI"/>
          <w:b/>
          <w:bCs/>
          <w:kern w:val="2"/>
          <w:szCs w:val="22"/>
        </w:rPr>
      </w:pPr>
      <w:r>
        <w:rPr>
          <w:rFonts w:cs="Meiryo UI"/>
          <w:b/>
          <w:kern w:val="2"/>
          <w:szCs w:val="22"/>
        </w:rPr>
        <w:t>-APT J2 in Viet Nam:</w:t>
      </w:r>
      <w:r>
        <w:rPr>
          <w:rFonts w:cs="Meiryo UI"/>
          <w:b/>
          <w:kern w:val="2"/>
          <w:szCs w:val="22"/>
        </w:rPr>
        <w:tab/>
        <w:t>“Heterogeneous Wireless Sensor Network Monitoring Water Condition for Strengthening Aquaculture Industry in Viet Nam”</w:t>
      </w:r>
      <w:r>
        <w:t xml:space="preserve"> </w:t>
      </w:r>
      <w:r>
        <w:rPr>
          <w:rFonts w:cs="Meiryo UI"/>
          <w:b/>
          <w:kern w:val="2"/>
          <w:szCs w:val="22"/>
        </w:rPr>
        <w:t xml:space="preserve">2014 APT J2 </w:t>
      </w:r>
    </w:p>
    <w:p w:rsidR="00734B0F" w:rsidRDefault="005262BC">
      <w:pPr>
        <w:pStyle w:val="Heading3"/>
        <w:spacing w:before="240"/>
        <w:ind w:left="562" w:hanging="562"/>
      </w:pPr>
      <w:bookmarkStart w:id="113" w:name="_Toc73406911"/>
      <w:bookmarkStart w:id="114" w:name="_Toc132879139"/>
      <w:r>
        <w:t>2.6.1  Background of the Project</w:t>
      </w:r>
      <w:bookmarkEnd w:id="113"/>
      <w:bookmarkEnd w:id="114"/>
    </w:p>
    <w:p w:rsidR="00734B0F" w:rsidRDefault="005262BC">
      <w:pPr>
        <w:pStyle w:val="BodyText"/>
      </w:pPr>
      <w:r>
        <w:t>Monitoring water condition by ICT technology is very important in aquaculture industry. Basically, the methodology of monitoring system is similar. However, the implementation depends on the requirement of a specific application. Therefore, it may incur much effort in terms of hardware and software developments for various applications. Currently, each existing system for monitoring water is designed for a specific application. There are no systems that can support vast of applications. It causes the following problems regarding water condition monitoring:</w:t>
      </w:r>
    </w:p>
    <w:p w:rsidR="00734B0F" w:rsidRDefault="005262BC">
      <w:pPr>
        <w:pStyle w:val="ListBullet2"/>
        <w:spacing w:before="120"/>
        <w:ind w:left="480" w:hanging="240"/>
      </w:pPr>
      <w:r>
        <w:t>1)</w:t>
      </w:r>
      <w:r>
        <w:tab/>
        <w:t>It is difficult for the government to have overall view.</w:t>
      </w:r>
    </w:p>
    <w:p w:rsidR="00734B0F" w:rsidRDefault="005262BC">
      <w:pPr>
        <w:pStyle w:val="ListBullet2"/>
        <w:spacing w:before="120"/>
        <w:ind w:left="480" w:hanging="240"/>
      </w:pPr>
      <w:r>
        <w:t>2)</w:t>
      </w:r>
      <w:r>
        <w:tab/>
        <w:t>It is difficult for companies to manage business.</w:t>
      </w:r>
    </w:p>
    <w:p w:rsidR="00734B0F" w:rsidRDefault="005262BC">
      <w:pPr>
        <w:pStyle w:val="ListBullet2"/>
        <w:spacing w:before="120"/>
        <w:ind w:left="480" w:hanging="240"/>
      </w:pPr>
      <w:r>
        <w:t>3)</w:t>
      </w:r>
      <w:r>
        <w:tab/>
        <w:t>It is difficult for farmers to share knowledge.</w:t>
      </w:r>
    </w:p>
    <w:p w:rsidR="00734B0F" w:rsidRDefault="005262BC">
      <w:pPr>
        <w:pStyle w:val="Heading3"/>
        <w:spacing w:before="240"/>
        <w:ind w:left="562" w:hanging="562"/>
      </w:pPr>
      <w:bookmarkStart w:id="115" w:name="_Toc73406912"/>
      <w:bookmarkStart w:id="116" w:name="_Toc132879140"/>
      <w:r>
        <w:t>2.6.2  Objectives</w:t>
      </w:r>
      <w:bookmarkEnd w:id="115"/>
      <w:bookmarkEnd w:id="116"/>
    </w:p>
    <w:p w:rsidR="00734B0F" w:rsidRDefault="005262BC">
      <w:pPr>
        <w:pStyle w:val="BodyText"/>
      </w:pPr>
      <w:r>
        <w:t xml:space="preserve">The aim of this project is to strengthen Viet Nam aquaculture industry by applying ICT technology in monitoring aquaculture water and in sharing experimental knowledge. This project proposes a system dealing two issues: </w:t>
      </w:r>
    </w:p>
    <w:p w:rsidR="00734B0F" w:rsidRDefault="005262BC">
      <w:pPr>
        <w:pStyle w:val="ListBullet2"/>
        <w:spacing w:before="120"/>
        <w:ind w:left="480" w:hanging="240"/>
      </w:pPr>
      <w:r>
        <w:t>・</w:t>
      </w:r>
      <w:r>
        <w:tab/>
        <w:t>Real-time water monitoring system lets farmers know what happening in their farms.</w:t>
      </w:r>
    </w:p>
    <w:p w:rsidR="00734B0F" w:rsidRDefault="005262BC">
      <w:pPr>
        <w:pStyle w:val="ListBullet2"/>
        <w:spacing w:before="120"/>
        <w:ind w:left="480" w:hanging="240"/>
      </w:pPr>
      <w:r>
        <w:t>・</w:t>
      </w:r>
      <w:r>
        <w:tab/>
        <w:t>Knowledge sharing system for increasing farmers’ technology capability</w:t>
      </w:r>
    </w:p>
    <w:p w:rsidR="00734B0F" w:rsidRDefault="005262BC">
      <w:pPr>
        <w:pStyle w:val="Heading3"/>
        <w:spacing w:before="240"/>
        <w:ind w:left="562" w:hanging="562"/>
      </w:pPr>
      <w:bookmarkStart w:id="117" w:name="_Toc73406913"/>
      <w:bookmarkStart w:id="118" w:name="_Toc132879141"/>
      <w:r>
        <w:t>2.6.3  Project Site</w:t>
      </w:r>
      <w:bookmarkEnd w:id="117"/>
      <w:bookmarkEnd w:id="118"/>
    </w:p>
    <w:p w:rsidR="00734B0F" w:rsidRDefault="005262BC">
      <w:pPr>
        <w:pStyle w:val="BodyText"/>
      </w:pPr>
      <w:r>
        <w:t>The project was planned and conducted at Faculty of Computer Science and Engineering, Ho Chi Minh City University of Technology. Additionally, the system was planned to deploy for testing in several areas in the south of Viet Nam.</w:t>
      </w:r>
    </w:p>
    <w:p w:rsidR="00734B0F" w:rsidRDefault="005262BC">
      <w:pPr>
        <w:pStyle w:val="Heading3"/>
        <w:spacing w:before="240"/>
        <w:ind w:left="562" w:hanging="562"/>
      </w:pPr>
      <w:bookmarkStart w:id="119" w:name="_Toc73406914"/>
      <w:bookmarkStart w:id="120" w:name="_Toc132879142"/>
      <w:r>
        <w:t>2.6.4  Partner Organization</w:t>
      </w:r>
      <w:bookmarkEnd w:id="119"/>
      <w:bookmarkEnd w:id="120"/>
    </w:p>
    <w:p w:rsidR="00734B0F" w:rsidRDefault="005262BC">
      <w:pPr>
        <w:pStyle w:val="ListBullet"/>
        <w:spacing w:before="120"/>
        <w:ind w:left="240" w:hanging="240"/>
      </w:pPr>
      <w:r>
        <w:t>・</w:t>
      </w:r>
      <w:r>
        <w:tab/>
        <w:t>Ho Chi Minh City University of Technology (HCMUT), Viet Nam</w:t>
      </w:r>
    </w:p>
    <w:p w:rsidR="00734B0F" w:rsidRDefault="005262BC">
      <w:pPr>
        <w:pStyle w:val="ListBullet"/>
        <w:spacing w:before="120"/>
        <w:ind w:left="240" w:hanging="240"/>
      </w:pPr>
      <w:r>
        <w:t>・</w:t>
      </w:r>
      <w:r>
        <w:tab/>
        <w:t>Department of International Cooperation, Ministry of Information and Communications, Viet Nam</w:t>
      </w:r>
    </w:p>
    <w:p w:rsidR="00734B0F" w:rsidRDefault="005262BC">
      <w:pPr>
        <w:pStyle w:val="ListBullet"/>
        <w:spacing w:before="120"/>
        <w:ind w:left="240" w:hanging="240"/>
      </w:pPr>
      <w:r>
        <w:t>・</w:t>
      </w:r>
      <w:r>
        <w:tab/>
        <w:t>The Telecommunication Technology Committee (TTC), Japan</w:t>
      </w:r>
    </w:p>
    <w:p w:rsidR="00734B0F" w:rsidRDefault="005262BC">
      <w:pPr>
        <w:pStyle w:val="ListBullet"/>
        <w:spacing w:before="120"/>
        <w:ind w:left="240" w:hanging="240"/>
      </w:pPr>
      <w:r>
        <w:t>・</w:t>
      </w:r>
      <w:r>
        <w:tab/>
        <w:t>Nippon Telegraph And Telephone Corporation (NTT), Japan</w:t>
      </w:r>
    </w:p>
    <w:p w:rsidR="00734B0F" w:rsidRDefault="005262BC">
      <w:pPr>
        <w:pStyle w:val="ListBullet"/>
        <w:spacing w:before="120"/>
        <w:ind w:left="240" w:hanging="240"/>
      </w:pPr>
      <w:r>
        <w:t>・</w:t>
      </w:r>
      <w:r>
        <w:tab/>
        <w:t>The University of Electro-Communication (UEC), Japan</w:t>
      </w:r>
    </w:p>
    <w:p w:rsidR="00734B0F" w:rsidRDefault="005262BC">
      <w:pPr>
        <w:pStyle w:val="Heading3"/>
        <w:spacing w:before="240"/>
        <w:ind w:left="562" w:hanging="562"/>
      </w:pPr>
      <w:bookmarkStart w:id="121" w:name="_Toc73406915"/>
      <w:bookmarkStart w:id="122" w:name="_Toc132879143"/>
      <w:r>
        <w:t>2.6.5  System Configuration</w:t>
      </w:r>
      <w:bookmarkEnd w:id="121"/>
      <w:bookmarkEnd w:id="122"/>
    </w:p>
    <w:p w:rsidR="00734B0F" w:rsidRDefault="005262BC">
      <w:pPr>
        <w:pStyle w:val="BodyText"/>
      </w:pPr>
      <w:r>
        <w:t xml:space="preserve">Figure 2-6-1 shows the overall architecture of our proposed system that consists of three parts. The first part of proposed system is </w:t>
      </w:r>
      <w:r>
        <w:rPr>
          <w:b/>
        </w:rPr>
        <w:t>monitoring devices</w:t>
      </w:r>
      <w:r>
        <w:t>. The system supports different monitoring devices with different network capabilities. Each device class appropriates for a specific application requirement. They are classified into three classes, as below.</w:t>
      </w:r>
    </w:p>
    <w:p w:rsidR="00734B0F" w:rsidRDefault="005262BC">
      <w:pPr>
        <w:pStyle w:val="ListBullet"/>
        <w:spacing w:before="120"/>
        <w:ind w:left="240" w:hanging="240"/>
        <w:jc w:val="both"/>
      </w:pPr>
      <w:r>
        <w:t>・</w:t>
      </w:r>
      <w:r>
        <w:tab/>
        <w:t xml:space="preserve">High speed monitoring class (HSMC): devices belong to this class have a high-computing capacity and high-speed </w:t>
      </w:r>
      <w:proofErr w:type="spellStart"/>
      <w:r>
        <w:t>WiFi</w:t>
      </w:r>
      <w:proofErr w:type="spellEnd"/>
      <w:r>
        <w:t>. HSMC devices are suitable for applications requiring high data rate such as audio, video monitoring. One application example is looking for operating of sea lobster cave underwater. These devices require much energy, high cost, and complex in deployment. They always require power line connection for long-time operating and often need a wired internet access which is not always available everywhere.</w:t>
      </w:r>
    </w:p>
    <w:p w:rsidR="00734B0F" w:rsidRDefault="005262BC">
      <w:pPr>
        <w:pStyle w:val="ListBullet"/>
        <w:spacing w:before="120"/>
        <w:ind w:left="240" w:hanging="240"/>
        <w:jc w:val="both"/>
      </w:pPr>
      <w:r>
        <w:t>・</w:t>
      </w:r>
      <w:r>
        <w:tab/>
        <w:t>Mobile-over monitoring class (MMC): devices belong to this class use mobile network services such as short message service (SMS), general packet radio service (GPRS), 3-G communication infrastructure. In addition, MMC devices require less power and has lower data rate than HSMC devices. Medium-size batteries provide enough energy for a device. In addition, mobile network is pre-deployed almost everywhere in Viet Nam.  Therefore, MMC devices are suitable for application require medium data rate such as monitoring water parameters. Drawbacks of MMC devices are long latency and not reliable communication so that they cannot be used in applications need fast reaction to changing of water condition.</w:t>
      </w:r>
    </w:p>
    <w:p w:rsidR="00734B0F" w:rsidRDefault="005262BC">
      <w:pPr>
        <w:pStyle w:val="ListBullet"/>
        <w:spacing w:before="120"/>
        <w:ind w:left="240" w:hanging="240"/>
        <w:jc w:val="both"/>
      </w:pPr>
      <w:r>
        <w:t>・</w:t>
      </w:r>
      <w:r>
        <w:tab/>
        <w:t>Energy-harvesting monitoring class (EHMC): devices belong to this class use low-power, short-distance, low data rate 6LowPAN to form a multi-nodes local wireless network. A local mesh network provides high data reliable and low latency. The power consumption is also very small such that a small solar energy harvester is enough. These features make EHMC devices suitable for monitoring application requiring real-time, high-reliable and fast response such as shrimp farm monitoring. Drawback of EHMC devices is that they cannot provide data remotely. An EHMC network often combines with one MMC device to allow remote data access.</w:t>
      </w:r>
    </w:p>
    <w:p w:rsidR="00734B0F" w:rsidRDefault="005262BC">
      <w:pPr>
        <w:pStyle w:val="BodyText"/>
      </w:pPr>
      <w:r>
        <w:t xml:space="preserve">The second part of the proposed system is the </w:t>
      </w:r>
      <w:r>
        <w:rPr>
          <w:b/>
        </w:rPr>
        <w:t>data center server</w:t>
      </w:r>
      <w:r>
        <w:t>. All monitoring data are collected to a server for remote accessing and knowledge sharing. The server has a data management system to organize data, manage user privacy and data access policy. Informative analysis is also provided. An integrated framework allows users watch monitoring data each other, ask questions, give advices, discuss issues, and find solution, etc. New farmers quickly catch modern technology, growing process, and experiential knowledge. Farmers not only monitor their farm but also learn to apply new technology into their work with supporting from the proposed system.</w:t>
      </w:r>
    </w:p>
    <w:p w:rsidR="00734B0F" w:rsidRDefault="005262BC">
      <w:pPr>
        <w:pStyle w:val="BodyText"/>
      </w:pPr>
      <w:r>
        <w:t xml:space="preserve">The third part of the proposed system is </w:t>
      </w:r>
      <w:r>
        <w:rPr>
          <w:b/>
        </w:rPr>
        <w:t>the user-friendly application on smart phone</w:t>
      </w:r>
      <w:r>
        <w:t xml:space="preserve">. There are large number of Viet </w:t>
      </w:r>
      <w:proofErr w:type="spellStart"/>
      <w:r>
        <w:t>Namese</w:t>
      </w:r>
      <w:proofErr w:type="spellEnd"/>
      <w:r>
        <w:t xml:space="preserve"> still cannot use internet. They do not know how to use a personal computer as well as open or interact with a website. Smart phone with touch interface is much easier to learn and more interested to them. </w:t>
      </w:r>
    </w:p>
    <w:p w:rsidR="00734B0F" w:rsidRDefault="00734B0F">
      <w:pPr>
        <w:pStyle w:val="BodyText"/>
      </w:pPr>
    </w:p>
    <w:p w:rsidR="00734B0F" w:rsidRDefault="00537793">
      <w:pPr>
        <w:pStyle w:val="BodyText"/>
        <w:jc w:val="center"/>
      </w:pPr>
      <w:r>
        <w:rPr>
          <w:noProof/>
        </w:rPr>
        <mc:AlternateContent>
          <mc:Choice Requires="wps">
            <w:drawing>
              <wp:anchor distT="0" distB="0" distL="114300" distR="114300" simplePos="0" relativeHeight="251659264" behindDoc="0" locked="0" layoutInCell="1" allowOverlap="1" wp14:anchorId="6A1E8B3F" wp14:editId="30D0CE86">
                <wp:simplePos x="0" y="0"/>
                <wp:positionH relativeFrom="column">
                  <wp:posOffset>0</wp:posOffset>
                </wp:positionH>
                <wp:positionV relativeFrom="paragraph">
                  <wp:posOffset>0</wp:posOffset>
                </wp:positionV>
                <wp:extent cx="635000" cy="635000"/>
                <wp:effectExtent l="0" t="0" r="3175" b="3175"/>
                <wp:wrapNone/>
                <wp:docPr id="226" name="_x0000_tole_rId5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D3008F" id="_x0000_tole_rId51" o:spid="_x0000_s1026"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Pr>
          <w:noProof/>
        </w:rPr>
        <w:drawing>
          <wp:inline distT="0" distB="0" distL="0" distR="0" wp14:anchorId="558FADF7" wp14:editId="0411BAEB">
            <wp:extent cx="4922520" cy="4152900"/>
            <wp:effectExtent l="0" t="0" r="0" b="0"/>
            <wp:docPr id="225" name="ole_rId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e_rId5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22520" cy="4152900"/>
                    </a:xfrm>
                    <a:prstGeom prst="rect">
                      <a:avLst/>
                    </a:prstGeom>
                    <a:solidFill>
                      <a:srgbClr val="FFFFFF"/>
                    </a:solidFill>
                    <a:ln>
                      <a:noFill/>
                    </a:ln>
                  </pic:spPr>
                </pic:pic>
              </a:graphicData>
            </a:graphic>
          </wp:inline>
        </w:drawing>
      </w:r>
    </w:p>
    <w:p w:rsidR="00734B0F" w:rsidRDefault="005262BC">
      <w:pPr>
        <w:pStyle w:val="Caption"/>
        <w:spacing w:before="120"/>
      </w:pPr>
      <w:r>
        <w:t>Figure 2-6-1: Overall architecture of proposed system</w:t>
      </w:r>
    </w:p>
    <w:p w:rsidR="00734B0F" w:rsidRDefault="00734B0F"/>
    <w:p w:rsidR="00734B0F" w:rsidRDefault="005262BC">
      <w:pPr>
        <w:jc w:val="both"/>
      </w:pPr>
      <w:r>
        <w:t>The implementation results including hardware devices (EHMC, MMC, Web and Mobile Application) of the proposed system are shown as snapshots in Figure 2-6-2, 2-6-3, 2-6-4, and 2-6-5.</w:t>
      </w:r>
    </w:p>
    <w:p w:rsidR="00734B0F" w:rsidRDefault="00734B0F"/>
    <w:p w:rsidR="00734B0F" w:rsidRDefault="005262BC">
      <w:pPr>
        <w:jc w:val="center"/>
      </w:pPr>
      <w:r>
        <w:rPr>
          <w:noProof/>
        </w:rPr>
        <mc:AlternateContent>
          <mc:Choice Requires="wpg">
            <w:drawing>
              <wp:inline distT="0" distB="0" distL="0" distR="0" wp14:anchorId="373C8936" wp14:editId="2868AD2B">
                <wp:extent cx="5685790" cy="2285365"/>
                <wp:effectExtent l="114300" t="0" r="114300" b="0"/>
                <wp:docPr id="66" name="Shape6"/>
                <wp:cNvGraphicFramePr/>
                <a:graphic xmlns:a="http://schemas.openxmlformats.org/drawingml/2006/main">
                  <a:graphicData uri="http://schemas.microsoft.com/office/word/2010/wordprocessingGroup">
                    <wpg:wgp>
                      <wpg:cNvGrpSpPr/>
                      <wpg:grpSpPr>
                        <a:xfrm>
                          <a:off x="0" y="0"/>
                          <a:ext cx="5685840" cy="2285280"/>
                          <a:chOff x="0" y="0"/>
                          <a:chExt cx="5685840" cy="2285280"/>
                        </a:xfrm>
                      </wpg:grpSpPr>
                      <wps:wsp>
                        <wps:cNvPr id="67" name="Rectangle 67"/>
                        <wps:cNvSpPr/>
                        <wps:spPr>
                          <a:xfrm>
                            <a:off x="0" y="0"/>
                            <a:ext cx="5685840" cy="2285280"/>
                          </a:xfrm>
                          <a:prstGeom prst="rect">
                            <a:avLst/>
                          </a:prstGeom>
                          <a:solidFill>
                            <a:srgbClr val="FFFFFF"/>
                          </a:solidFill>
                          <a:ln w="0">
                            <a:solidFill>
                              <a:srgbClr val="000000"/>
                            </a:solid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68" name="Picture 8"/>
                          <pic:cNvPicPr/>
                        </pic:nvPicPr>
                        <pic:blipFill>
                          <a:blip r:embed="rId63"/>
                          <a:stretch/>
                        </pic:blipFill>
                        <pic:spPr>
                          <a:xfrm>
                            <a:off x="179640" y="179640"/>
                            <a:ext cx="1235160" cy="1816560"/>
                          </a:xfrm>
                          <a:prstGeom prst="rect">
                            <a:avLst/>
                          </a:prstGeom>
                          <a:ln w="0">
                            <a:solidFill>
                              <a:srgbClr val="000000"/>
                            </a:solidFill>
                          </a:ln>
                        </pic:spPr>
                      </pic:pic>
                      <wps:wsp>
                        <wps:cNvPr id="69" name="Freeform: Shape 69"/>
                        <wps:cNvSpPr/>
                        <wps:spPr>
                          <a:xfrm>
                            <a:off x="2113200" y="179640"/>
                            <a:ext cx="1260000" cy="659880"/>
                          </a:xfrm>
                          <a:custGeom>
                            <a:avLst/>
                            <a:gdLst>
                              <a:gd name="textAreaLeft" fmla="*/ 0 w 714240"/>
                              <a:gd name="textAreaRight" fmla="*/ 714600 w 714240"/>
                              <a:gd name="textAreaTop" fmla="*/ 0 h 374040"/>
                              <a:gd name="textAreaBottom" fmla="*/ 374400 h 374040"/>
                            </a:gdLst>
                            <a:ahLst/>
                            <a:cxnLst/>
                            <a:rect l="textAreaLeft" t="textAreaTop" r="textAreaRight" b="textAreaBottom"/>
                            <a:pathLst>
                              <a:path w="3501" h="1834">
                                <a:moveTo>
                                  <a:pt x="1" y="1836"/>
                                </a:moveTo>
                                <a:lnTo>
                                  <a:pt x="1" y="1836"/>
                                </a:lnTo>
                                <a:lnTo>
                                  <a:pt x="3501" y="1836"/>
                                </a:lnTo>
                                <a:lnTo>
                                  <a:pt x="3501" y="2"/>
                                </a:lnTo>
                                <a:lnTo>
                                  <a:pt x="1" y="2"/>
                                </a:lnTo>
                                <a:lnTo>
                                  <a:pt x="1" y="1836"/>
                                </a:lnTo>
                                <a:close/>
                              </a:path>
                            </a:pathLst>
                          </a:custGeom>
                          <a:solidFill>
                            <a:srgbClr val="E8EEF7"/>
                          </a:solidFill>
                          <a:ln w="0">
                            <a:solidFill>
                              <a:srgbClr val="000000"/>
                            </a:solidFill>
                          </a:ln>
                        </wps:spPr>
                        <wps:style>
                          <a:lnRef idx="0">
                            <a:scrgbClr r="0" g="0" b="0"/>
                          </a:lnRef>
                          <a:fillRef idx="0">
                            <a:scrgbClr r="0" g="0" b="0"/>
                          </a:fillRef>
                          <a:effectRef idx="0">
                            <a:scrgbClr r="0" g="0" b="0"/>
                          </a:effectRef>
                          <a:fontRef idx="minor"/>
                        </wps:style>
                        <wps:txbx>
                          <w:txbxContent>
                            <w:p w:rsidR="00343D59" w:rsidRDefault="00343D59">
                              <w:pPr>
                                <w:jc w:val="center"/>
                              </w:pPr>
                              <w:r>
                                <w:rPr>
                                  <w:rFonts w:ascii="Arial" w:hAnsi="Arial" w:cs="Arial"/>
                                  <w:b/>
                                  <w:sz w:val="22"/>
                                </w:rPr>
                                <w:t>MSP430F5437A</w:t>
                              </w:r>
                            </w:p>
                            <w:p w:rsidR="00343D59" w:rsidRDefault="00343D59">
                              <w:pPr>
                                <w:jc w:val="center"/>
                              </w:pPr>
                              <w:r>
                                <w:rPr>
                                  <w:rFonts w:ascii="Arial" w:hAnsi="Arial" w:cs="Arial"/>
                                  <w:sz w:val="22"/>
                                </w:rPr>
                                <w:t>MCU</w:t>
                              </w:r>
                            </w:p>
                          </w:txbxContent>
                        </wps:txbx>
                        <wps:bodyPr lIns="0" tIns="0" rIns="0" bIns="0" anchor="ctr">
                          <a:noAutofit/>
                        </wps:bodyPr>
                      </wps:wsp>
                      <wps:wsp>
                        <wps:cNvPr id="70" name="Freeform: Shape 70"/>
                        <wps:cNvSpPr/>
                        <wps:spPr>
                          <a:xfrm>
                            <a:off x="2113200" y="1337400"/>
                            <a:ext cx="1260000" cy="659160"/>
                          </a:xfrm>
                          <a:custGeom>
                            <a:avLst/>
                            <a:gdLst>
                              <a:gd name="textAreaLeft" fmla="*/ 0 w 714240"/>
                              <a:gd name="textAreaRight" fmla="*/ 714600 w 714240"/>
                              <a:gd name="textAreaTop" fmla="*/ 0 h 373680"/>
                              <a:gd name="textAreaBottom" fmla="*/ 374040 h 373680"/>
                            </a:gdLst>
                            <a:ahLst/>
                            <a:cxnLst/>
                            <a:rect l="textAreaLeft" t="textAreaTop" r="textAreaRight" b="textAreaBottom"/>
                            <a:pathLst>
                              <a:path w="3501" h="1833">
                                <a:moveTo>
                                  <a:pt x="1" y="1834"/>
                                </a:moveTo>
                                <a:lnTo>
                                  <a:pt x="1" y="1834"/>
                                </a:lnTo>
                                <a:lnTo>
                                  <a:pt x="3501" y="1834"/>
                                </a:lnTo>
                                <a:lnTo>
                                  <a:pt x="3501" y="0"/>
                                </a:lnTo>
                                <a:lnTo>
                                  <a:pt x="1" y="0"/>
                                </a:lnTo>
                                <a:lnTo>
                                  <a:pt x="1" y="1834"/>
                                </a:lnTo>
                                <a:close/>
                              </a:path>
                            </a:pathLst>
                          </a:custGeom>
                          <a:solidFill>
                            <a:srgbClr val="6699FF"/>
                          </a:solidFill>
                          <a:ln w="0">
                            <a:solidFill>
                              <a:srgbClr val="000000"/>
                            </a:solidFill>
                          </a:ln>
                        </wps:spPr>
                        <wps:style>
                          <a:lnRef idx="0">
                            <a:scrgbClr r="0" g="0" b="0"/>
                          </a:lnRef>
                          <a:fillRef idx="0">
                            <a:scrgbClr r="0" g="0" b="0"/>
                          </a:fillRef>
                          <a:effectRef idx="0">
                            <a:scrgbClr r="0" g="0" b="0"/>
                          </a:effectRef>
                          <a:fontRef idx="minor"/>
                        </wps:style>
                        <wps:txbx>
                          <w:txbxContent>
                            <w:p w:rsidR="00343D59" w:rsidRDefault="00343D59">
                              <w:pPr>
                                <w:jc w:val="center"/>
                              </w:pPr>
                              <w:r>
                                <w:rPr>
                                  <w:rFonts w:ascii="Arial" w:hAnsi="Arial" w:cs="Arial"/>
                                  <w:b/>
                                  <w:sz w:val="22"/>
                                </w:rPr>
                                <w:t>CC2520</w:t>
                              </w:r>
                            </w:p>
                            <w:p w:rsidR="00343D59" w:rsidRDefault="00343D59">
                              <w:pPr>
                                <w:jc w:val="center"/>
                              </w:pPr>
                              <w:r>
                                <w:rPr>
                                  <w:rFonts w:ascii="Arial" w:hAnsi="Arial" w:cs="Arial"/>
                                  <w:sz w:val="22"/>
                                </w:rPr>
                                <w:t>RF transceiver</w:t>
                              </w:r>
                            </w:p>
                          </w:txbxContent>
                        </wps:txbx>
                        <wps:bodyPr lIns="0" tIns="0" rIns="0" bIns="0" anchor="ctr">
                          <a:noAutofit/>
                        </wps:bodyPr>
                      </wps:wsp>
                      <wps:wsp>
                        <wps:cNvPr id="71" name="Straight Arrow Connector 71"/>
                        <wps:cNvCnPr/>
                        <wps:spPr>
                          <a:xfrm>
                            <a:off x="2742480" y="840240"/>
                            <a:ext cx="720" cy="496080"/>
                          </a:xfrm>
                          <a:prstGeom prst="straightConnector1">
                            <a:avLst/>
                          </a:prstGeom>
                          <a:noFill/>
                          <a:ln w="19080">
                            <a:solidFill>
                              <a:srgbClr val="000000"/>
                            </a:solidFill>
                            <a:round/>
                            <a:headEnd type="triangle" w="lg" len="med"/>
                            <a:tailEnd type="triangle" w="lg" len="med"/>
                          </a:ln>
                        </wps:spPr>
                        <wps:style>
                          <a:lnRef idx="0">
                            <a:scrgbClr r="0" g="0" b="0"/>
                          </a:lnRef>
                          <a:fillRef idx="0">
                            <a:scrgbClr r="0" g="0" b="0"/>
                          </a:fillRef>
                          <a:effectRef idx="0">
                            <a:scrgbClr r="0" g="0" b="0"/>
                          </a:effectRef>
                          <a:fontRef idx="minor"/>
                        </wps:style>
                        <wps:bodyPr/>
                      </wps:wsp>
                      <wps:wsp>
                        <wps:cNvPr id="72" name="Freeform: Shape 72"/>
                        <wps:cNvSpPr/>
                        <wps:spPr>
                          <a:xfrm>
                            <a:off x="3790440" y="179640"/>
                            <a:ext cx="1330920" cy="659880"/>
                          </a:xfrm>
                          <a:custGeom>
                            <a:avLst/>
                            <a:gdLst>
                              <a:gd name="textAreaLeft" fmla="*/ 0 w 754560"/>
                              <a:gd name="textAreaRight" fmla="*/ 754920 w 754560"/>
                              <a:gd name="textAreaTop" fmla="*/ 0 h 374040"/>
                              <a:gd name="textAreaBottom" fmla="*/ 374400 h 374040"/>
                            </a:gdLst>
                            <a:ahLst/>
                            <a:cxnLst/>
                            <a:rect l="textAreaLeft" t="textAreaTop" r="textAreaRight" b="textAreaBottom"/>
                            <a:pathLst>
                              <a:path w="3699" h="1834">
                                <a:moveTo>
                                  <a:pt x="-1" y="1835"/>
                                </a:moveTo>
                                <a:lnTo>
                                  <a:pt x="-1" y="1835"/>
                                </a:lnTo>
                                <a:lnTo>
                                  <a:pt x="3699" y="1835"/>
                                </a:lnTo>
                                <a:lnTo>
                                  <a:pt x="3699" y="2"/>
                                </a:lnTo>
                                <a:lnTo>
                                  <a:pt x="-1" y="2"/>
                                </a:lnTo>
                                <a:lnTo>
                                  <a:pt x="-1" y="1835"/>
                                </a:lnTo>
                                <a:close/>
                              </a:path>
                            </a:pathLst>
                          </a:custGeom>
                          <a:solidFill>
                            <a:srgbClr val="E8EEF7"/>
                          </a:solidFill>
                          <a:ln w="0">
                            <a:solidFill>
                              <a:srgbClr val="000000"/>
                            </a:solidFill>
                          </a:ln>
                        </wps:spPr>
                        <wps:style>
                          <a:lnRef idx="0">
                            <a:scrgbClr r="0" g="0" b="0"/>
                          </a:lnRef>
                          <a:fillRef idx="0">
                            <a:scrgbClr r="0" g="0" b="0"/>
                          </a:fillRef>
                          <a:effectRef idx="0">
                            <a:scrgbClr r="0" g="0" b="0"/>
                          </a:effectRef>
                          <a:fontRef idx="minor"/>
                        </wps:style>
                        <wps:txbx>
                          <w:txbxContent>
                            <w:p w:rsidR="00343D59" w:rsidRDefault="00343D59">
                              <w:pPr>
                                <w:jc w:val="center"/>
                              </w:pPr>
                              <w:r>
                                <w:rPr>
                                  <w:rFonts w:ascii="Arial" w:hAnsi="Arial" w:cs="Arial"/>
                                  <w:b/>
                                  <w:sz w:val="22"/>
                                </w:rPr>
                                <w:t>MB85RS2MT</w:t>
                              </w:r>
                            </w:p>
                            <w:p w:rsidR="00343D59" w:rsidRDefault="00343D59">
                              <w:pPr>
                                <w:jc w:val="center"/>
                              </w:pPr>
                              <w:r>
                                <w:rPr>
                                  <w:rFonts w:ascii="Arial" w:hAnsi="Arial" w:cs="Arial"/>
                                  <w:sz w:val="22"/>
                                </w:rPr>
                                <w:t>2Mb</w:t>
                              </w:r>
                            </w:p>
                            <w:p w:rsidR="00343D59" w:rsidRDefault="00343D59">
                              <w:pPr>
                                <w:jc w:val="center"/>
                              </w:pPr>
                              <w:r>
                                <w:rPr>
                                  <w:rFonts w:ascii="Arial" w:hAnsi="Arial" w:cs="Arial"/>
                                  <w:sz w:val="22"/>
                                </w:rPr>
                                <w:t>Ferroelectric RAM</w:t>
                              </w:r>
                            </w:p>
                          </w:txbxContent>
                        </wps:txbx>
                        <wps:bodyPr lIns="0" tIns="0" rIns="0" bIns="0" anchor="t">
                          <a:noAutofit/>
                        </wps:bodyPr>
                      </wps:wsp>
                      <wps:wsp>
                        <wps:cNvPr id="73" name="Straight Arrow Connector 73"/>
                        <wps:cNvCnPr/>
                        <wps:spPr>
                          <a:xfrm>
                            <a:off x="3372480" y="504720"/>
                            <a:ext cx="416520" cy="720"/>
                          </a:xfrm>
                          <a:prstGeom prst="straightConnector1">
                            <a:avLst/>
                          </a:prstGeom>
                          <a:noFill/>
                          <a:ln w="19080">
                            <a:solidFill>
                              <a:srgbClr val="000000"/>
                            </a:solidFill>
                            <a:round/>
                            <a:headEnd type="triangle" w="lg" len="med"/>
                            <a:tailEnd type="triangle" w="lg" len="med"/>
                          </a:ln>
                        </wps:spPr>
                        <wps:style>
                          <a:lnRef idx="0">
                            <a:scrgbClr r="0" g="0" b="0"/>
                          </a:lnRef>
                          <a:fillRef idx="0">
                            <a:scrgbClr r="0" g="0" b="0"/>
                          </a:fillRef>
                          <a:effectRef idx="0">
                            <a:scrgbClr r="0" g="0" b="0"/>
                          </a:effectRef>
                          <a:fontRef idx="minor"/>
                        </wps:style>
                        <wps:bodyPr/>
                      </wps:wsp>
                      <wps:wsp>
                        <wps:cNvPr id="74" name="Freeform: Shape 74"/>
                        <wps:cNvSpPr/>
                        <wps:spPr>
                          <a:xfrm>
                            <a:off x="3789000" y="1338120"/>
                            <a:ext cx="1331640" cy="659160"/>
                          </a:xfrm>
                          <a:custGeom>
                            <a:avLst/>
                            <a:gdLst>
                              <a:gd name="textAreaLeft" fmla="*/ 0 w 754920"/>
                              <a:gd name="textAreaRight" fmla="*/ 755280 w 754920"/>
                              <a:gd name="textAreaTop" fmla="*/ 0 h 373680"/>
                              <a:gd name="textAreaBottom" fmla="*/ 374040 h 373680"/>
                            </a:gdLst>
                            <a:ahLst/>
                            <a:cxnLst/>
                            <a:rect l="textAreaLeft" t="textAreaTop" r="textAreaRight" b="textAreaBottom"/>
                            <a:pathLst>
                              <a:path w="3701" h="1833">
                                <a:moveTo>
                                  <a:pt x="1" y="1833"/>
                                </a:moveTo>
                                <a:lnTo>
                                  <a:pt x="1" y="1833"/>
                                </a:lnTo>
                                <a:lnTo>
                                  <a:pt x="3700" y="1833"/>
                                </a:lnTo>
                                <a:lnTo>
                                  <a:pt x="3700" y="0"/>
                                </a:lnTo>
                                <a:lnTo>
                                  <a:pt x="1" y="0"/>
                                </a:lnTo>
                                <a:lnTo>
                                  <a:pt x="1" y="1833"/>
                                </a:lnTo>
                                <a:close/>
                              </a:path>
                            </a:pathLst>
                          </a:custGeom>
                          <a:solidFill>
                            <a:srgbClr val="E8EEF7"/>
                          </a:solidFill>
                          <a:ln w="0">
                            <a:solidFill>
                              <a:srgbClr val="000000"/>
                            </a:solidFill>
                          </a:ln>
                        </wps:spPr>
                        <wps:style>
                          <a:lnRef idx="0">
                            <a:scrgbClr r="0" g="0" b="0"/>
                          </a:lnRef>
                          <a:fillRef idx="0">
                            <a:scrgbClr r="0" g="0" b="0"/>
                          </a:fillRef>
                          <a:effectRef idx="0">
                            <a:scrgbClr r="0" g="0" b="0"/>
                          </a:effectRef>
                          <a:fontRef idx="minor"/>
                        </wps:style>
                        <wps:txbx>
                          <w:txbxContent>
                            <w:p w:rsidR="00343D59" w:rsidRDefault="00343D59">
                              <w:pPr>
                                <w:jc w:val="center"/>
                              </w:pPr>
                              <w:r>
                                <w:rPr>
                                  <w:rFonts w:ascii="Arial" w:hAnsi="Arial" w:cs="Arial"/>
                                  <w:b/>
                                  <w:sz w:val="22"/>
                                </w:rPr>
                                <w:t>CC2591</w:t>
                              </w:r>
                            </w:p>
                            <w:p w:rsidR="00343D59" w:rsidRDefault="00343D59">
                              <w:pPr>
                                <w:jc w:val="center"/>
                              </w:pPr>
                              <w:r>
                                <w:rPr>
                                  <w:rFonts w:ascii="Arial" w:hAnsi="Arial" w:cs="Arial"/>
                                  <w:sz w:val="22"/>
                                </w:rPr>
                                <w:t>RF amplifier</w:t>
                              </w:r>
                            </w:p>
                          </w:txbxContent>
                        </wps:txbx>
                        <wps:bodyPr lIns="0" tIns="0" rIns="0" bIns="0" anchor="ctr">
                          <a:noAutofit/>
                        </wps:bodyPr>
                      </wps:wsp>
                      <wps:wsp>
                        <wps:cNvPr id="75" name="Straight Arrow Connector 75"/>
                        <wps:cNvCnPr/>
                        <wps:spPr>
                          <a:xfrm flipV="1">
                            <a:off x="3371760" y="1694160"/>
                            <a:ext cx="416520" cy="720"/>
                          </a:xfrm>
                          <a:prstGeom prst="straightConnector1">
                            <a:avLst/>
                          </a:prstGeom>
                          <a:noFill/>
                          <a:ln w="19080">
                            <a:solidFill>
                              <a:srgbClr val="000000"/>
                            </a:solidFill>
                            <a:round/>
                            <a:headEnd type="triangle" w="lg" len="med"/>
                            <a:tailEnd type="triangle" w="lg" len="med"/>
                          </a:ln>
                        </wps:spPr>
                        <wps:style>
                          <a:lnRef idx="0">
                            <a:scrgbClr r="0" g="0" b="0"/>
                          </a:lnRef>
                          <a:fillRef idx="0">
                            <a:scrgbClr r="0" g="0" b="0"/>
                          </a:fillRef>
                          <a:effectRef idx="0">
                            <a:scrgbClr r="0" g="0" b="0"/>
                          </a:effectRef>
                          <a:fontRef idx="minor"/>
                        </wps:style>
                        <wps:bodyPr/>
                      </wps:wsp>
                      <wps:wsp>
                        <wps:cNvPr id="76" name="Connector: Elbow 76"/>
                        <wps:cNvCnPr/>
                        <wps:spPr>
                          <a:xfrm rot="5400000" flipH="1" flipV="1">
                            <a:off x="5042160" y="1326600"/>
                            <a:ext cx="447120" cy="287640"/>
                          </a:xfrm>
                          <a:prstGeom prst="bentConnector3">
                            <a:avLst>
                              <a:gd name="adj1" fmla="val -230"/>
                            </a:avLst>
                          </a:prstGeom>
                          <a:noFill/>
                          <a:ln w="12600">
                            <a:solidFill>
                              <a:srgbClr val="000000"/>
                            </a:solidFill>
                            <a:miter/>
                          </a:ln>
                        </wps:spPr>
                        <wps:style>
                          <a:lnRef idx="0">
                            <a:scrgbClr r="0" g="0" b="0"/>
                          </a:lnRef>
                          <a:fillRef idx="0">
                            <a:scrgbClr r="0" g="0" b="0"/>
                          </a:fillRef>
                          <a:effectRef idx="0">
                            <a:scrgbClr r="0" g="0" b="0"/>
                          </a:effectRef>
                          <a:fontRef idx="minor"/>
                        </wps:style>
                        <wps:bodyPr/>
                      </wps:wsp>
                      <wps:wsp>
                        <wps:cNvPr id="77" name="Straight Connector 77"/>
                        <wps:cNvCnPr/>
                        <wps:spPr>
                          <a:xfrm>
                            <a:off x="5276880" y="1247760"/>
                            <a:ext cx="133200" cy="162000"/>
                          </a:xfrm>
                          <a:prstGeom prst="line">
                            <a:avLst/>
                          </a:prstGeom>
                          <a:ln w="12600">
                            <a:solidFill>
                              <a:srgbClr val="000000"/>
                            </a:solidFill>
                            <a:round/>
                          </a:ln>
                        </wps:spPr>
                        <wps:style>
                          <a:lnRef idx="0">
                            <a:scrgbClr r="0" g="0" b="0"/>
                          </a:lnRef>
                          <a:fillRef idx="0">
                            <a:scrgbClr r="0" g="0" b="0"/>
                          </a:fillRef>
                          <a:effectRef idx="0">
                            <a:scrgbClr r="0" g="0" b="0"/>
                          </a:effectRef>
                          <a:fontRef idx="minor"/>
                        </wps:style>
                        <wps:bodyPr/>
                      </wps:wsp>
                      <wps:wsp>
                        <wps:cNvPr id="78" name="Straight Connector 78"/>
                        <wps:cNvCnPr/>
                        <wps:spPr>
                          <a:xfrm flipV="1">
                            <a:off x="5409000" y="1247040"/>
                            <a:ext cx="134640" cy="162000"/>
                          </a:xfrm>
                          <a:prstGeom prst="line">
                            <a:avLst/>
                          </a:prstGeom>
                          <a:ln w="12600">
                            <a:solidFill>
                              <a:srgbClr val="000000"/>
                            </a:solidFill>
                            <a:round/>
                          </a:ln>
                        </wps:spPr>
                        <wps:style>
                          <a:lnRef idx="0">
                            <a:scrgbClr r="0" g="0" b="0"/>
                          </a:lnRef>
                          <a:fillRef idx="0">
                            <a:scrgbClr r="0" g="0" b="0"/>
                          </a:fillRef>
                          <a:effectRef idx="0">
                            <a:scrgbClr r="0" g="0" b="0"/>
                          </a:effectRef>
                          <a:fontRef idx="minor"/>
                        </wps:style>
                        <wps:bodyPr/>
                      </wps:wsp>
                    </wpg:wgp>
                  </a:graphicData>
                </a:graphic>
              </wp:inline>
            </w:drawing>
          </mc:Choice>
          <mc:Fallback>
            <w:pict>
              <v:group w14:anchorId="373C8936" id="Shape6" o:spid="_x0000_s1066" style="width:447.7pt;height:179.95pt;mso-position-horizontal-relative:char;mso-position-vertical-relative:line" coordsize="56858,22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">
                <v:rect id="Rectangle 67" o:spid="_x0000_s1067" style="position:absolute;width:56858;height:22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" strokeweight="0"/>
                <v:shape id="Picture 8" o:spid="_x0000_s1068" type="#_x0000_t75" style="position:absolute;left:1796;top:1796;width:12352;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" stroked="t" strokeweight="0">
                  <v:imagedata r:id="rId64" o:title=""/>
                </v:shape>
                <v:shape id="Freeform: Shape 69" o:spid="_x0000_s1069" style="position:absolute;left:21132;top:1796;width:12600;height:6599;visibility:visible;mso-wrap-style:square;v-text-anchor:middle" coordsize="3501,18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" adj="-11796480,,5400" path="m1,1836r,l3501,1836,3501,2,1,2r,1834xe" fillcolor="#e8eef7" strokeweight="0">
                  <v:stroke joinstyle="miter"/>
                  <v:formulas/>
                  <v:path arrowok="t" o:connecttype="custom" textboxrect="0,0,3503,1836"/>
                  <v:textbox inset="0,0,0,0">
                    <w:txbxContent>
                      <w:p w:rsidR="00343D59" w:rsidRDefault="00343D59">
                        <w:pPr>
                          <w:jc w:val="center"/>
                        </w:pPr>
                        <w:r>
                          <w:rPr>
                            <w:rFonts w:ascii="Arial" w:hAnsi="Arial" w:cs="Arial"/>
                            <w:b/>
                            <w:sz w:val="22"/>
                          </w:rPr>
                          <w:t>MSP430F5437A</w:t>
                        </w:r>
                      </w:p>
                      <w:p w:rsidR="00343D59" w:rsidRDefault="00343D59">
                        <w:pPr>
                          <w:jc w:val="center"/>
                        </w:pPr>
                        <w:r>
                          <w:rPr>
                            <w:rFonts w:ascii="Arial" w:hAnsi="Arial" w:cs="Arial"/>
                            <w:sz w:val="22"/>
                          </w:rPr>
                          <w:t>MCU</w:t>
                        </w:r>
                      </w:p>
                    </w:txbxContent>
                  </v:textbox>
                </v:shape>
                <v:shape id="Freeform: Shape 70" o:spid="_x0000_s1070" style="position:absolute;left:21132;top:13374;width:12600;height:6591;visibility:visible;mso-wrap-style:square;v-text-anchor:middle" coordsize="3501,183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" adj="-11796480,,5400" path="m1,1834r,l3501,1834,3501,,1,r,1834xe" fillcolor="#69f" strokeweight="0">
                  <v:stroke joinstyle="miter"/>
                  <v:formulas/>
                  <v:path arrowok="t" o:connecttype="custom" textboxrect="0,0,3503,1835"/>
                  <v:textbox inset="0,0,0,0">
                    <w:txbxContent>
                      <w:p w:rsidR="00343D59" w:rsidRDefault="00343D59">
                        <w:pPr>
                          <w:jc w:val="center"/>
                        </w:pPr>
                        <w:r>
                          <w:rPr>
                            <w:rFonts w:ascii="Arial" w:hAnsi="Arial" w:cs="Arial"/>
                            <w:b/>
                            <w:sz w:val="22"/>
                          </w:rPr>
                          <w:t>CC2520</w:t>
                        </w:r>
                      </w:p>
                      <w:p w:rsidR="00343D59" w:rsidRDefault="00343D59">
                        <w:pPr>
                          <w:jc w:val="center"/>
                        </w:pPr>
                        <w:r>
                          <w:rPr>
                            <w:rFonts w:ascii="Arial" w:hAnsi="Arial" w:cs="Arial"/>
                            <w:sz w:val="22"/>
                          </w:rPr>
                          <w:t>RF transceiver</w:t>
                        </w:r>
                      </w:p>
                    </w:txbxContent>
                  </v:textbox>
                </v:shape>
                <v:shapetype id="_x0000_t32" coordsize="21600,21600" o:spt="32" o:oned="t" path="m,l21600,21600e" filled="f">
                  <v:path arrowok="t" fillok="f" o:connecttype="none"/>
                  <o:lock v:ext="edit" shapetype="t"/>
                </v:shapetype>
                <v:shape id="Straight Arrow Connector 71" o:spid="_x0000_s1071" type="#_x0000_t32" style="position:absolute;left:27424;top:8402;width:8;height:49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" strokeweight=".53mm">
                  <v:stroke startarrow="block" startarrowwidth="wide" endarrow="block" endarrowwidth="wide"/>
                </v:shape>
                <v:shape id="Freeform: Shape 72" o:spid="_x0000_s1072" style="position:absolute;left:37904;top:1796;width:13309;height:6599;visibility:visible;mso-wrap-style:square;v-text-anchor:top" coordsize="3699,18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" adj="-11796480,,5400" path="m-1,1835r,l3699,1835,3699,2,-1,2r,1833xe" fillcolor="#e8eef7" strokeweight="0">
                  <v:stroke joinstyle="miter"/>
                  <v:formulas/>
                  <v:path arrowok="t" o:connecttype="custom" textboxrect="0,0,3701,1836"/>
                  <v:textbox inset="0,0,0,0">
                    <w:txbxContent>
                      <w:p w:rsidR="00343D59" w:rsidRDefault="00343D59">
                        <w:pPr>
                          <w:jc w:val="center"/>
                        </w:pPr>
                        <w:r>
                          <w:rPr>
                            <w:rFonts w:ascii="Arial" w:hAnsi="Arial" w:cs="Arial"/>
                            <w:b/>
                            <w:sz w:val="22"/>
                          </w:rPr>
                          <w:t>MB85RS2MT</w:t>
                        </w:r>
                      </w:p>
                      <w:p w:rsidR="00343D59" w:rsidRDefault="00343D59">
                        <w:pPr>
                          <w:jc w:val="center"/>
                        </w:pPr>
                        <w:r>
                          <w:rPr>
                            <w:rFonts w:ascii="Arial" w:hAnsi="Arial" w:cs="Arial"/>
                            <w:sz w:val="22"/>
                          </w:rPr>
                          <w:t>2Mb</w:t>
                        </w:r>
                      </w:p>
                      <w:p w:rsidR="00343D59" w:rsidRDefault="00343D59">
                        <w:pPr>
                          <w:jc w:val="center"/>
                        </w:pPr>
                        <w:r>
                          <w:rPr>
                            <w:rFonts w:ascii="Arial" w:hAnsi="Arial" w:cs="Arial"/>
                            <w:sz w:val="22"/>
                          </w:rPr>
                          <w:t>Ferroelectric RAM</w:t>
                        </w:r>
                      </w:p>
                    </w:txbxContent>
                  </v:textbox>
                </v:shape>
                <v:shape id="Straight Arrow Connector 73" o:spid="_x0000_s1073" type="#_x0000_t32" style="position:absolute;left:33724;top:5047;width:4166;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" strokeweight=".53mm">
                  <v:stroke startarrow="block" startarrowwidth="wide" endarrow="block" endarrowwidth="wide"/>
                </v:shape>
                <v:shape id="Freeform: Shape 74" o:spid="_x0000_s1074" style="position:absolute;left:37890;top:13381;width:13316;height:6591;visibility:visible;mso-wrap-style:square;v-text-anchor:middle" coordsize="3701,183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" adj="-11796480,,5400" path="m1,1833r,l3700,1833,3700,,1,r,1833xe" fillcolor="#e8eef7" strokeweight="0">
                  <v:stroke joinstyle="miter"/>
                  <v:formulas/>
                  <v:path arrowok="t" o:connecttype="custom" textboxrect="0,0,3703,1835"/>
                  <v:textbox inset="0,0,0,0">
                    <w:txbxContent>
                      <w:p w:rsidR="00343D59" w:rsidRDefault="00343D59">
                        <w:pPr>
                          <w:jc w:val="center"/>
                        </w:pPr>
                        <w:r>
                          <w:rPr>
                            <w:rFonts w:ascii="Arial" w:hAnsi="Arial" w:cs="Arial"/>
                            <w:b/>
                            <w:sz w:val="22"/>
                          </w:rPr>
                          <w:t>CC2591</w:t>
                        </w:r>
                      </w:p>
                      <w:p w:rsidR="00343D59" w:rsidRDefault="00343D59">
                        <w:pPr>
                          <w:jc w:val="center"/>
                        </w:pPr>
                        <w:r>
                          <w:rPr>
                            <w:rFonts w:ascii="Arial" w:hAnsi="Arial" w:cs="Arial"/>
                            <w:sz w:val="22"/>
                          </w:rPr>
                          <w:t>RF amplifier</w:t>
                        </w:r>
                      </w:p>
                    </w:txbxContent>
                  </v:textbox>
                </v:shape>
                <v:shape id="Straight Arrow Connector 75" o:spid="_x0000_s1075" type="#_x0000_t32" style="position:absolute;left:33717;top:16941;width:4165;height: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" strokeweight=".53mm">
                  <v:stroke startarrow="block" startarrowwidth="wide" endarrow="block" endarrowwidth="wid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76" o:spid="_x0000_s1076" type="#_x0000_t34" style="position:absolute;left:50421;top:13266;width:4471;height:2876;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" adj="-50" strokeweight=".35mm"/>
                <v:line id="Straight Connector 77" o:spid="_x0000_s1077" style="position:absolute;visibility:visible;mso-wrap-style:square" from="52768,12477" to="54100,14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" strokeweight=".35mm"/>
                <v:line id="Straight Connector 78" o:spid="_x0000_s1078" style="position:absolute;flip:y;visibility:visible;mso-wrap-style:square" from="54090,12470" to="55436,14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" strokeweight=".35mm"/>
                <w10:anchorlock/>
              </v:group>
            </w:pict>
          </mc:Fallback>
        </mc:AlternateContent>
      </w:r>
    </w:p>
    <w:p w:rsidR="00734B0F" w:rsidRDefault="005262BC">
      <w:pPr>
        <w:pStyle w:val="Caption"/>
        <w:spacing w:before="120"/>
      </w:pPr>
      <w:r>
        <w:t>Figure 2-6-2: Block diagram of the processing components inside an EHMC device</w:t>
      </w:r>
    </w:p>
    <w:p w:rsidR="00734B0F" w:rsidRDefault="00734B0F">
      <w:pPr>
        <w:jc w:val="center"/>
        <w:rPr>
          <w:b/>
        </w:rPr>
      </w:pPr>
    </w:p>
    <w:p w:rsidR="00734B0F" w:rsidRDefault="005262BC">
      <w:pPr>
        <w:widowControl/>
        <w:textAlignment w:val="auto"/>
      </w:pPr>
      <w:r>
        <w:br w:type="page"/>
      </w:r>
    </w:p>
    <w:p w:rsidR="00734B0F" w:rsidRDefault="00734B0F">
      <w:pPr>
        <w:widowControl/>
        <w:textAlignment w:val="auto"/>
      </w:pPr>
    </w:p>
    <w:p w:rsidR="00734B0F" w:rsidRDefault="005262BC">
      <w:pPr>
        <w:jc w:val="center"/>
      </w:pPr>
      <w:r>
        <w:rPr>
          <w:noProof/>
        </w:rPr>
        <mc:AlternateContent>
          <mc:Choice Requires="wpg">
            <w:drawing>
              <wp:inline distT="0" distB="0" distL="0" distR="0" wp14:anchorId="52C80836" wp14:editId="5EEFE54B">
                <wp:extent cx="5264785" cy="1924050"/>
                <wp:effectExtent l="114300" t="0" r="114300" b="0"/>
                <wp:docPr id="79" name="Shape7"/>
                <wp:cNvGraphicFramePr/>
                <a:graphic xmlns:a="http://schemas.openxmlformats.org/drawingml/2006/main">
                  <a:graphicData uri="http://schemas.microsoft.com/office/word/2010/wordprocessingGroup">
                    <wpg:wgp>
                      <wpg:cNvGrpSpPr/>
                      <wpg:grpSpPr>
                        <a:xfrm>
                          <a:off x="0" y="0"/>
                          <a:ext cx="5264640" cy="1924200"/>
                          <a:chOff x="0" y="0"/>
                          <a:chExt cx="5264640" cy="1924200"/>
                        </a:xfrm>
                      </wpg:grpSpPr>
                      <wps:wsp>
                        <wps:cNvPr id="80" name="Rectangle 80"/>
                        <wps:cNvSpPr/>
                        <wps:spPr>
                          <a:xfrm>
                            <a:off x="0" y="0"/>
                            <a:ext cx="5264640" cy="1924200"/>
                          </a:xfrm>
                          <a:prstGeom prst="rect">
                            <a:avLst/>
                          </a:prstGeom>
                          <a:solidFill>
                            <a:srgbClr val="FFFFFF"/>
                          </a:solidFill>
                          <a:ln w="0">
                            <a:solidFill>
                              <a:srgbClr val="000000"/>
                            </a:solid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81" name="Picture 6"/>
                          <pic:cNvPicPr/>
                        </pic:nvPicPr>
                        <pic:blipFill>
                          <a:blip r:embed="rId65"/>
                          <a:stretch/>
                        </pic:blipFill>
                        <pic:spPr>
                          <a:xfrm>
                            <a:off x="0" y="0"/>
                            <a:ext cx="1621080" cy="1684800"/>
                          </a:xfrm>
                          <a:prstGeom prst="rect">
                            <a:avLst/>
                          </a:prstGeom>
                          <a:ln w="0">
                            <a:solidFill>
                              <a:srgbClr val="000000"/>
                            </a:solidFill>
                          </a:ln>
                        </pic:spPr>
                      </pic:pic>
                      <wps:wsp>
                        <wps:cNvPr id="82" name="Freeform: Shape 82"/>
                        <wps:cNvSpPr/>
                        <wps:spPr>
                          <a:xfrm>
                            <a:off x="2550960" y="13320"/>
                            <a:ext cx="1198080" cy="600840"/>
                          </a:xfrm>
                          <a:custGeom>
                            <a:avLst/>
                            <a:gdLst>
                              <a:gd name="textAreaLeft" fmla="*/ 0 w 679320"/>
                              <a:gd name="textAreaRight" fmla="*/ 679680 w 679320"/>
                              <a:gd name="textAreaTop" fmla="*/ 0 h 340560"/>
                              <a:gd name="textAreaBottom" fmla="*/ 340920 h 340560"/>
                            </a:gdLst>
                            <a:ahLst/>
                            <a:cxnLst/>
                            <a:rect l="textAreaLeft" t="textAreaTop" r="textAreaRight" b="textAreaBottom"/>
                            <a:pathLst>
                              <a:path w="3328" h="1670">
                                <a:moveTo>
                                  <a:pt x="-1" y="1669"/>
                                </a:moveTo>
                                <a:lnTo>
                                  <a:pt x="-1" y="1669"/>
                                </a:lnTo>
                                <a:lnTo>
                                  <a:pt x="3328" y="1669"/>
                                </a:lnTo>
                                <a:lnTo>
                                  <a:pt x="3328" y="-1"/>
                                </a:lnTo>
                                <a:lnTo>
                                  <a:pt x="-1" y="-1"/>
                                </a:lnTo>
                                <a:lnTo>
                                  <a:pt x="-1" y="1669"/>
                                </a:lnTo>
                                <a:close/>
                              </a:path>
                            </a:pathLst>
                          </a:custGeom>
                          <a:solidFill>
                            <a:srgbClr val="E8EEF7"/>
                          </a:solidFill>
                          <a:ln w="0">
                            <a:solidFill>
                              <a:srgbClr val="000000"/>
                            </a:solidFill>
                          </a:ln>
                        </wps:spPr>
                        <wps:style>
                          <a:lnRef idx="0">
                            <a:scrgbClr r="0" g="0" b="0"/>
                          </a:lnRef>
                          <a:fillRef idx="0">
                            <a:scrgbClr r="0" g="0" b="0"/>
                          </a:fillRef>
                          <a:effectRef idx="0">
                            <a:scrgbClr r="0" g="0" b="0"/>
                          </a:effectRef>
                          <a:fontRef idx="minor"/>
                        </wps:style>
                        <wps:bodyPr/>
                      </wps:wsp>
                      <wps:wsp>
                        <wps:cNvPr id="83" name="Freeform: Shape 83"/>
                        <wps:cNvSpPr/>
                        <wps:spPr>
                          <a:xfrm>
                            <a:off x="2550960" y="13320"/>
                            <a:ext cx="1198080" cy="600840"/>
                          </a:xfrm>
                          <a:custGeom>
                            <a:avLst/>
                            <a:gdLst>
                              <a:gd name="textAreaLeft" fmla="*/ 0 w 679320"/>
                              <a:gd name="textAreaRight" fmla="*/ 679680 w 679320"/>
                              <a:gd name="textAreaTop" fmla="*/ 0 h 340560"/>
                              <a:gd name="textAreaBottom" fmla="*/ 340920 h 340560"/>
                            </a:gdLst>
                            <a:ahLst/>
                            <a:cxnLst/>
                            <a:rect l="textAreaLeft" t="textAreaTop" r="textAreaRight" b="textAreaBottom"/>
                            <a:pathLst>
                              <a:path w="3328" h="1670">
                                <a:moveTo>
                                  <a:pt x="-1" y="1669"/>
                                </a:moveTo>
                                <a:lnTo>
                                  <a:pt x="-1" y="1669"/>
                                </a:lnTo>
                                <a:lnTo>
                                  <a:pt x="3328" y="1669"/>
                                </a:lnTo>
                                <a:lnTo>
                                  <a:pt x="3328" y="-1"/>
                                </a:lnTo>
                                <a:lnTo>
                                  <a:pt x="-1" y="-1"/>
                                </a:lnTo>
                                <a:lnTo>
                                  <a:pt x="-1" y="1669"/>
                                </a:lnTo>
                                <a:close/>
                              </a:path>
                            </a:pathLst>
                          </a:custGeom>
                          <a:noFill/>
                          <a:ln w="2520" cap="rnd">
                            <a:solidFill>
                              <a:srgbClr val="000000"/>
                            </a:solidFill>
                            <a:round/>
                          </a:ln>
                        </wps:spPr>
                        <wps:style>
                          <a:lnRef idx="0">
                            <a:scrgbClr r="0" g="0" b="0"/>
                          </a:lnRef>
                          <a:fillRef idx="0">
                            <a:scrgbClr r="0" g="0" b="0"/>
                          </a:fillRef>
                          <a:effectRef idx="0">
                            <a:scrgbClr r="0" g="0" b="0"/>
                          </a:effectRef>
                          <a:fontRef idx="minor"/>
                        </wps:style>
                        <wps:bodyPr/>
                      </wps:wsp>
                      <wps:wsp>
                        <wps:cNvPr id="84" name="Rectangle 84"/>
                        <wps:cNvSpPr/>
                        <wps:spPr>
                          <a:xfrm>
                            <a:off x="2667600" y="158760"/>
                            <a:ext cx="10548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M</w:t>
                              </w:r>
                            </w:p>
                          </w:txbxContent>
                        </wps:txbx>
                        <wps:bodyPr lIns="0" tIns="0" rIns="0" bIns="0" anchor="t">
                          <a:noAutofit/>
                        </wps:bodyPr>
                      </wps:wsp>
                      <wps:wsp>
                        <wps:cNvPr id="85" name="Rectangle 85"/>
                        <wps:cNvSpPr/>
                        <wps:spPr>
                          <a:xfrm>
                            <a:off x="2773800" y="158760"/>
                            <a:ext cx="9144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K</w:t>
                              </w:r>
                            </w:p>
                          </w:txbxContent>
                        </wps:txbx>
                        <wps:bodyPr lIns="0" tIns="0" rIns="0" bIns="0" anchor="t">
                          <a:noAutofit/>
                        </wps:bodyPr>
                      </wps:wsp>
                      <wps:wsp>
                        <wps:cNvPr id="86" name="Rectangle 86"/>
                        <wps:cNvSpPr/>
                        <wps:spPr>
                          <a:xfrm>
                            <a:off x="2865600" y="158760"/>
                            <a:ext cx="8460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E</w:t>
                              </w:r>
                            </w:p>
                          </w:txbxContent>
                        </wps:txbx>
                        <wps:bodyPr lIns="0" tIns="0" rIns="0" bIns="0" anchor="t">
                          <a:noAutofit/>
                        </wps:bodyPr>
                      </wps:wsp>
                      <wps:wsp>
                        <wps:cNvPr id="87" name="Rectangle 87"/>
                        <wps:cNvSpPr/>
                        <wps:spPr>
                          <a:xfrm>
                            <a:off x="2950200" y="158760"/>
                            <a:ext cx="7056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0</w:t>
                              </w:r>
                            </w:p>
                          </w:txbxContent>
                        </wps:txbx>
                        <wps:bodyPr lIns="0" tIns="0" rIns="0" bIns="0" anchor="t">
                          <a:noAutofit/>
                        </wps:bodyPr>
                      </wps:wsp>
                      <wps:wsp>
                        <wps:cNvPr id="88" name="Rectangle 88"/>
                        <wps:cNvSpPr/>
                        <wps:spPr>
                          <a:xfrm>
                            <a:off x="3020760" y="158760"/>
                            <a:ext cx="7056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6</w:t>
                              </w:r>
                            </w:p>
                          </w:txbxContent>
                        </wps:txbx>
                        <wps:bodyPr lIns="0" tIns="0" rIns="0" bIns="0" anchor="t">
                          <a:noAutofit/>
                        </wps:bodyPr>
                      </wps:wsp>
                      <wps:wsp>
                        <wps:cNvPr id="89" name="Rectangle 89"/>
                        <wps:cNvSpPr/>
                        <wps:spPr>
                          <a:xfrm>
                            <a:off x="3091320" y="158760"/>
                            <a:ext cx="7740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Z</w:t>
                              </w:r>
                            </w:p>
                          </w:txbxContent>
                        </wps:txbx>
                        <wps:bodyPr lIns="0" tIns="0" rIns="0" bIns="0" anchor="t">
                          <a:noAutofit/>
                        </wps:bodyPr>
                      </wps:wsp>
                      <wps:wsp>
                        <wps:cNvPr id="90" name="Rectangle 90"/>
                        <wps:cNvSpPr/>
                        <wps:spPr>
                          <a:xfrm>
                            <a:off x="3168000" y="158760"/>
                            <a:ext cx="7056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6</w:t>
                              </w:r>
                            </w:p>
                          </w:txbxContent>
                        </wps:txbx>
                        <wps:bodyPr lIns="0" tIns="0" rIns="0" bIns="0" anchor="t">
                          <a:noAutofit/>
                        </wps:bodyPr>
                      </wps:wsp>
                      <wps:wsp>
                        <wps:cNvPr id="91" name="Rectangle 91"/>
                        <wps:cNvSpPr/>
                        <wps:spPr>
                          <a:xfrm>
                            <a:off x="3239280" y="158760"/>
                            <a:ext cx="7056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4</w:t>
                              </w:r>
                            </w:p>
                          </w:txbxContent>
                        </wps:txbx>
                        <wps:bodyPr lIns="0" tIns="0" rIns="0" bIns="0" anchor="t">
                          <a:noAutofit/>
                        </wps:bodyPr>
                      </wps:wsp>
                      <wps:wsp>
                        <wps:cNvPr id="92" name="Rectangle 92"/>
                        <wps:cNvSpPr/>
                        <wps:spPr>
                          <a:xfrm>
                            <a:off x="3309480" y="158760"/>
                            <a:ext cx="8460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V</w:t>
                              </w:r>
                            </w:p>
                          </w:txbxContent>
                        </wps:txbx>
                        <wps:bodyPr lIns="0" tIns="0" rIns="0" bIns="0" anchor="t">
                          <a:noAutofit/>
                        </wps:bodyPr>
                      </wps:wsp>
                      <wps:wsp>
                        <wps:cNvPr id="93" name="Rectangle 93"/>
                        <wps:cNvSpPr/>
                        <wps:spPr>
                          <a:xfrm>
                            <a:off x="3394080" y="158760"/>
                            <a:ext cx="7740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L</w:t>
                              </w:r>
                            </w:p>
                          </w:txbxContent>
                        </wps:txbx>
                        <wps:bodyPr lIns="0" tIns="0" rIns="0" bIns="0" anchor="t">
                          <a:noAutofit/>
                        </wps:bodyPr>
                      </wps:wsp>
                      <wps:wsp>
                        <wps:cNvPr id="94" name="Rectangle 94"/>
                        <wps:cNvSpPr/>
                        <wps:spPr>
                          <a:xfrm>
                            <a:off x="3471480" y="158760"/>
                            <a:ext cx="9144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D</w:t>
                              </w:r>
                            </w:p>
                          </w:txbxContent>
                        </wps:txbx>
                        <wps:bodyPr lIns="0" tIns="0" rIns="0" bIns="0" anchor="t">
                          <a:noAutofit/>
                        </wps:bodyPr>
                      </wps:wsp>
                      <wps:wsp>
                        <wps:cNvPr id="95" name="Rectangle 95"/>
                        <wps:cNvSpPr/>
                        <wps:spPr>
                          <a:xfrm>
                            <a:off x="3562920" y="158760"/>
                            <a:ext cx="7056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4</w:t>
                              </w:r>
                            </w:p>
                          </w:txbxContent>
                        </wps:txbx>
                        <wps:bodyPr lIns="0" tIns="0" rIns="0" bIns="0" anchor="t">
                          <a:noAutofit/>
                        </wps:bodyPr>
                      </wps:wsp>
                      <wps:wsp>
                        <wps:cNvPr id="96" name="Rectangle 96"/>
                        <wps:cNvSpPr/>
                        <wps:spPr>
                          <a:xfrm>
                            <a:off x="3006000" y="315000"/>
                            <a:ext cx="10548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M</w:t>
                              </w:r>
                            </w:p>
                          </w:txbxContent>
                        </wps:txbx>
                        <wps:bodyPr lIns="0" tIns="0" rIns="0" bIns="0" anchor="t">
                          <a:noAutofit/>
                        </wps:bodyPr>
                      </wps:wsp>
                      <wps:wsp>
                        <wps:cNvPr id="97" name="Rectangle 97"/>
                        <wps:cNvSpPr/>
                        <wps:spPr>
                          <a:xfrm>
                            <a:off x="3112200" y="315000"/>
                            <a:ext cx="9144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C</w:t>
                              </w:r>
                            </w:p>
                          </w:txbxContent>
                        </wps:txbx>
                        <wps:bodyPr lIns="0" tIns="0" rIns="0" bIns="0" anchor="t">
                          <a:noAutofit/>
                        </wps:bodyPr>
                      </wps:wsp>
                      <wps:wsp>
                        <wps:cNvPr id="98" name="Rectangle 98"/>
                        <wps:cNvSpPr/>
                        <wps:spPr>
                          <a:xfrm>
                            <a:off x="3203640" y="315000"/>
                            <a:ext cx="9144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U</w:t>
                              </w:r>
                            </w:p>
                          </w:txbxContent>
                        </wps:txbx>
                        <wps:bodyPr lIns="0" tIns="0" rIns="0" bIns="0" anchor="t">
                          <a:noAutofit/>
                        </wps:bodyPr>
                      </wps:wsp>
                      <wps:wsp>
                        <wps:cNvPr id="99" name="Freeform: Shape 99"/>
                        <wps:cNvSpPr/>
                        <wps:spPr>
                          <a:xfrm>
                            <a:off x="2550960" y="1065600"/>
                            <a:ext cx="1198080" cy="600840"/>
                          </a:xfrm>
                          <a:custGeom>
                            <a:avLst/>
                            <a:gdLst>
                              <a:gd name="textAreaLeft" fmla="*/ 0 w 679320"/>
                              <a:gd name="textAreaRight" fmla="*/ 679680 w 679320"/>
                              <a:gd name="textAreaTop" fmla="*/ 0 h 340560"/>
                              <a:gd name="textAreaBottom" fmla="*/ 340920 h 340560"/>
                            </a:gdLst>
                            <a:ahLst/>
                            <a:cxnLst/>
                            <a:rect l="textAreaLeft" t="textAreaTop" r="textAreaRight" b="textAreaBottom"/>
                            <a:pathLst>
                              <a:path w="3328" h="1670">
                                <a:moveTo>
                                  <a:pt x="-1" y="1670"/>
                                </a:moveTo>
                                <a:lnTo>
                                  <a:pt x="-1" y="1670"/>
                                </a:lnTo>
                                <a:lnTo>
                                  <a:pt x="3328" y="1670"/>
                                </a:lnTo>
                                <a:lnTo>
                                  <a:pt x="3328" y="-1"/>
                                </a:lnTo>
                                <a:lnTo>
                                  <a:pt x="-1" y="-1"/>
                                </a:lnTo>
                                <a:lnTo>
                                  <a:pt x="-1" y="1670"/>
                                </a:lnTo>
                                <a:close/>
                              </a:path>
                            </a:pathLst>
                          </a:custGeom>
                          <a:solidFill>
                            <a:srgbClr val="6699FF"/>
                          </a:solidFill>
                          <a:ln w="0">
                            <a:solidFill>
                              <a:srgbClr val="000000"/>
                            </a:solidFill>
                          </a:ln>
                        </wps:spPr>
                        <wps:style>
                          <a:lnRef idx="0">
                            <a:scrgbClr r="0" g="0" b="0"/>
                          </a:lnRef>
                          <a:fillRef idx="0">
                            <a:scrgbClr r="0" g="0" b="0"/>
                          </a:fillRef>
                          <a:effectRef idx="0">
                            <a:scrgbClr r="0" g="0" b="0"/>
                          </a:effectRef>
                          <a:fontRef idx="minor"/>
                        </wps:style>
                        <wps:bodyPr/>
                      </wps:wsp>
                      <wps:wsp>
                        <wps:cNvPr id="100" name="Freeform: Shape 100"/>
                        <wps:cNvSpPr/>
                        <wps:spPr>
                          <a:xfrm>
                            <a:off x="2550960" y="1065600"/>
                            <a:ext cx="1198080" cy="600840"/>
                          </a:xfrm>
                          <a:custGeom>
                            <a:avLst/>
                            <a:gdLst>
                              <a:gd name="textAreaLeft" fmla="*/ 0 w 679320"/>
                              <a:gd name="textAreaRight" fmla="*/ 679680 w 679320"/>
                              <a:gd name="textAreaTop" fmla="*/ 0 h 340560"/>
                              <a:gd name="textAreaBottom" fmla="*/ 340920 h 340560"/>
                            </a:gdLst>
                            <a:ahLst/>
                            <a:cxnLst/>
                            <a:rect l="textAreaLeft" t="textAreaTop" r="textAreaRight" b="textAreaBottom"/>
                            <a:pathLst>
                              <a:path w="3328" h="1670">
                                <a:moveTo>
                                  <a:pt x="-1" y="1670"/>
                                </a:moveTo>
                                <a:lnTo>
                                  <a:pt x="-1" y="1670"/>
                                </a:lnTo>
                                <a:lnTo>
                                  <a:pt x="3328" y="1670"/>
                                </a:lnTo>
                                <a:lnTo>
                                  <a:pt x="3328" y="-1"/>
                                </a:lnTo>
                                <a:lnTo>
                                  <a:pt x="-1" y="-1"/>
                                </a:lnTo>
                                <a:lnTo>
                                  <a:pt x="-1" y="1670"/>
                                </a:lnTo>
                                <a:close/>
                              </a:path>
                            </a:pathLst>
                          </a:custGeom>
                          <a:noFill/>
                          <a:ln w="2520" cap="rnd">
                            <a:solidFill>
                              <a:srgbClr val="000000"/>
                            </a:solidFill>
                            <a:round/>
                          </a:ln>
                        </wps:spPr>
                        <wps:style>
                          <a:lnRef idx="0">
                            <a:scrgbClr r="0" g="0" b="0"/>
                          </a:lnRef>
                          <a:fillRef idx="0">
                            <a:scrgbClr r="0" g="0" b="0"/>
                          </a:fillRef>
                          <a:effectRef idx="0">
                            <a:scrgbClr r="0" g="0" b="0"/>
                          </a:effectRef>
                          <a:fontRef idx="minor"/>
                        </wps:style>
                        <wps:bodyPr/>
                      </wps:wsp>
                      <wps:wsp>
                        <wps:cNvPr id="101" name="Rectangle 101"/>
                        <wps:cNvSpPr/>
                        <wps:spPr>
                          <a:xfrm>
                            <a:off x="2932560" y="1134720"/>
                            <a:ext cx="8460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S</w:t>
                              </w:r>
                            </w:p>
                          </w:txbxContent>
                        </wps:txbx>
                        <wps:bodyPr lIns="0" tIns="0" rIns="0" bIns="0" anchor="t">
                          <a:noAutofit/>
                        </wps:bodyPr>
                      </wps:wsp>
                      <wps:wsp>
                        <wps:cNvPr id="102" name="Rectangle 102"/>
                        <wps:cNvSpPr/>
                        <wps:spPr>
                          <a:xfrm>
                            <a:off x="3016800" y="1134720"/>
                            <a:ext cx="3492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I</w:t>
                              </w:r>
                            </w:p>
                          </w:txbxContent>
                        </wps:txbx>
                        <wps:bodyPr lIns="0" tIns="0" rIns="0" bIns="0" anchor="t">
                          <a:noAutofit/>
                        </wps:bodyPr>
                      </wps:wsp>
                      <wps:wsp>
                        <wps:cNvPr id="103" name="Rectangle 103"/>
                        <wps:cNvSpPr/>
                        <wps:spPr>
                          <a:xfrm>
                            <a:off x="3051720" y="1134720"/>
                            <a:ext cx="10548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M</w:t>
                              </w:r>
                            </w:p>
                          </w:txbxContent>
                        </wps:txbx>
                        <wps:bodyPr lIns="0" tIns="0" rIns="0" bIns="0" anchor="t">
                          <a:noAutofit/>
                        </wps:bodyPr>
                      </wps:wsp>
                      <wps:wsp>
                        <wps:cNvPr id="104" name="Rectangle 104"/>
                        <wps:cNvSpPr/>
                        <wps:spPr>
                          <a:xfrm>
                            <a:off x="3157920" y="1134720"/>
                            <a:ext cx="7056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9</w:t>
                              </w:r>
                            </w:p>
                          </w:txbxContent>
                        </wps:txbx>
                        <wps:bodyPr lIns="0" tIns="0" rIns="0" bIns="0" anchor="t">
                          <a:noAutofit/>
                        </wps:bodyPr>
                      </wps:wsp>
                      <wps:wsp>
                        <wps:cNvPr id="105" name="Rectangle 105"/>
                        <wps:cNvSpPr/>
                        <wps:spPr>
                          <a:xfrm>
                            <a:off x="3228480" y="1134720"/>
                            <a:ext cx="7056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0</w:t>
                              </w:r>
                            </w:p>
                          </w:txbxContent>
                        </wps:txbx>
                        <wps:bodyPr lIns="0" tIns="0" rIns="0" bIns="0" anchor="t">
                          <a:noAutofit/>
                        </wps:bodyPr>
                      </wps:wsp>
                      <wps:wsp>
                        <wps:cNvPr id="106" name="Rectangle 106"/>
                        <wps:cNvSpPr/>
                        <wps:spPr>
                          <a:xfrm>
                            <a:off x="3298680" y="1134720"/>
                            <a:ext cx="7056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0</w:t>
                              </w:r>
                            </w:p>
                          </w:txbxContent>
                        </wps:txbx>
                        <wps:bodyPr lIns="0" tIns="0" rIns="0" bIns="0" anchor="t">
                          <a:noAutofit/>
                        </wps:bodyPr>
                      </wps:wsp>
                      <wps:wsp>
                        <wps:cNvPr id="107" name="Rectangle 107"/>
                        <wps:cNvSpPr/>
                        <wps:spPr>
                          <a:xfrm>
                            <a:off x="2809080" y="1290960"/>
                            <a:ext cx="9828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G</w:t>
                              </w:r>
                            </w:p>
                          </w:txbxContent>
                        </wps:txbx>
                        <wps:bodyPr lIns="0" tIns="0" rIns="0" bIns="0" anchor="t">
                          <a:noAutofit/>
                        </wps:bodyPr>
                      </wps:wsp>
                      <wps:wsp>
                        <wps:cNvPr id="108" name="Rectangle 108"/>
                        <wps:cNvSpPr/>
                        <wps:spPr>
                          <a:xfrm>
                            <a:off x="2907720" y="1290960"/>
                            <a:ext cx="8460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S</w:t>
                              </w:r>
                            </w:p>
                          </w:txbxContent>
                        </wps:txbx>
                        <wps:bodyPr lIns="0" tIns="0" rIns="0" bIns="0" anchor="t">
                          <a:noAutofit/>
                        </wps:bodyPr>
                      </wps:wsp>
                      <wps:wsp>
                        <wps:cNvPr id="109" name="Rectangle 109"/>
                        <wps:cNvSpPr/>
                        <wps:spPr>
                          <a:xfrm>
                            <a:off x="2991960" y="1290960"/>
                            <a:ext cx="10548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M</w:t>
                              </w:r>
                            </w:p>
                          </w:txbxContent>
                        </wps:txbx>
                        <wps:bodyPr lIns="0" tIns="0" rIns="0" bIns="0" anchor="t">
                          <a:noAutofit/>
                        </wps:bodyPr>
                      </wps:wsp>
                      <wps:wsp>
                        <wps:cNvPr id="110" name="Rectangle 110"/>
                        <wps:cNvSpPr/>
                        <wps:spPr>
                          <a:xfrm>
                            <a:off x="3097440" y="1290960"/>
                            <a:ext cx="3492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w:t>
                              </w:r>
                            </w:p>
                          </w:txbxContent>
                        </wps:txbx>
                        <wps:bodyPr lIns="0" tIns="0" rIns="0" bIns="0" anchor="t">
                          <a:noAutofit/>
                        </wps:bodyPr>
                      </wps:wsp>
                      <wps:wsp>
                        <wps:cNvPr id="111" name="Rectangle 111"/>
                        <wps:cNvSpPr/>
                        <wps:spPr>
                          <a:xfrm>
                            <a:off x="3133080" y="1290960"/>
                            <a:ext cx="9828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G</w:t>
                              </w:r>
                            </w:p>
                          </w:txbxContent>
                        </wps:txbx>
                        <wps:bodyPr lIns="0" tIns="0" rIns="0" bIns="0" anchor="t">
                          <a:noAutofit/>
                        </wps:bodyPr>
                      </wps:wsp>
                      <wps:wsp>
                        <wps:cNvPr id="112" name="Rectangle 112"/>
                        <wps:cNvSpPr/>
                        <wps:spPr>
                          <a:xfrm>
                            <a:off x="3231360" y="1290960"/>
                            <a:ext cx="8460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P</w:t>
                              </w:r>
                            </w:p>
                          </w:txbxContent>
                        </wps:txbx>
                        <wps:bodyPr lIns="0" tIns="0" rIns="0" bIns="0" anchor="t">
                          <a:noAutofit/>
                        </wps:bodyPr>
                      </wps:wsp>
                      <wps:wsp>
                        <wps:cNvPr id="113" name="Rectangle 113"/>
                        <wps:cNvSpPr/>
                        <wps:spPr>
                          <a:xfrm>
                            <a:off x="3316680" y="1290960"/>
                            <a:ext cx="9144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R</w:t>
                              </w:r>
                            </w:p>
                          </w:txbxContent>
                        </wps:txbx>
                        <wps:bodyPr lIns="0" tIns="0" rIns="0" bIns="0" anchor="t">
                          <a:noAutofit/>
                        </wps:bodyPr>
                      </wps:wsp>
                      <wps:wsp>
                        <wps:cNvPr id="114" name="Rectangle 114"/>
                        <wps:cNvSpPr/>
                        <wps:spPr>
                          <a:xfrm>
                            <a:off x="3408120" y="1290960"/>
                            <a:ext cx="8460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S</w:t>
                              </w:r>
                            </w:p>
                          </w:txbxContent>
                        </wps:txbx>
                        <wps:bodyPr lIns="0" tIns="0" rIns="0" bIns="0" anchor="t">
                          <a:noAutofit/>
                        </wps:bodyPr>
                      </wps:wsp>
                      <wps:wsp>
                        <wps:cNvPr id="115" name="Rectangle 115"/>
                        <wps:cNvSpPr/>
                        <wps:spPr>
                          <a:xfrm>
                            <a:off x="3492360" y="1290960"/>
                            <a:ext cx="63360" cy="17460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 xml:space="preserve"> </w:t>
                              </w:r>
                            </w:p>
                          </w:txbxContent>
                        </wps:txbx>
                        <wps:bodyPr lIns="0" tIns="0" rIns="0" bIns="0" anchor="t">
                          <a:noAutofit/>
                        </wps:bodyPr>
                      </wps:wsp>
                      <wps:wsp>
                        <wps:cNvPr id="116" name="Rectangle 116"/>
                        <wps:cNvSpPr/>
                        <wps:spPr>
                          <a:xfrm>
                            <a:off x="2942640" y="1443960"/>
                            <a:ext cx="10548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m</w:t>
                              </w:r>
                            </w:p>
                          </w:txbxContent>
                        </wps:txbx>
                        <wps:bodyPr lIns="0" tIns="0" rIns="0" bIns="0" anchor="t">
                          <a:noAutofit/>
                        </wps:bodyPr>
                      </wps:wsp>
                      <wps:wsp>
                        <wps:cNvPr id="117" name="Rectangle 117"/>
                        <wps:cNvSpPr/>
                        <wps:spPr>
                          <a:xfrm>
                            <a:off x="3048480" y="1443960"/>
                            <a:ext cx="7056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o</w:t>
                              </w:r>
                            </w:p>
                          </w:txbxContent>
                        </wps:txbx>
                        <wps:bodyPr lIns="0" tIns="0" rIns="0" bIns="0" anchor="t">
                          <a:noAutofit/>
                        </wps:bodyPr>
                      </wps:wsp>
                      <wps:wsp>
                        <wps:cNvPr id="118" name="Rectangle 118"/>
                        <wps:cNvSpPr/>
                        <wps:spPr>
                          <a:xfrm>
                            <a:off x="3118320" y="1443960"/>
                            <a:ext cx="7056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d</w:t>
                              </w:r>
                            </w:p>
                          </w:txbxContent>
                        </wps:txbx>
                        <wps:bodyPr lIns="0" tIns="0" rIns="0" bIns="0" anchor="t">
                          <a:noAutofit/>
                        </wps:bodyPr>
                      </wps:wsp>
                      <wps:wsp>
                        <wps:cNvPr id="119" name="Rectangle 119"/>
                        <wps:cNvSpPr/>
                        <wps:spPr>
                          <a:xfrm>
                            <a:off x="3189600" y="1443960"/>
                            <a:ext cx="7056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u</w:t>
                              </w:r>
                            </w:p>
                          </w:txbxContent>
                        </wps:txbx>
                        <wps:bodyPr lIns="0" tIns="0" rIns="0" bIns="0" anchor="t">
                          <a:noAutofit/>
                        </wps:bodyPr>
                      </wps:wsp>
                      <wps:wsp>
                        <wps:cNvPr id="120" name="Rectangle 120"/>
                        <wps:cNvSpPr/>
                        <wps:spPr>
                          <a:xfrm>
                            <a:off x="3260160" y="1443960"/>
                            <a:ext cx="2808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l</w:t>
                              </w:r>
                            </w:p>
                          </w:txbxContent>
                        </wps:txbx>
                        <wps:bodyPr lIns="0" tIns="0" rIns="0" bIns="0" anchor="t">
                          <a:noAutofit/>
                        </wps:bodyPr>
                      </wps:wsp>
                      <wps:wsp>
                        <wps:cNvPr id="121" name="Rectangle 121"/>
                        <wps:cNvSpPr/>
                        <wps:spPr>
                          <a:xfrm>
                            <a:off x="3287880" y="1443960"/>
                            <a:ext cx="7056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e</w:t>
                              </w:r>
                            </w:p>
                          </w:txbxContent>
                        </wps:txbx>
                        <wps:bodyPr lIns="0" tIns="0" rIns="0" bIns="0" anchor="t">
                          <a:noAutofit/>
                        </wps:bodyPr>
                      </wps:wsp>
                      <wps:wsp>
                        <wps:cNvPr id="122" name="Freeform: Shape 122"/>
                        <wps:cNvSpPr/>
                        <wps:spPr>
                          <a:xfrm>
                            <a:off x="3150360" y="695160"/>
                            <a:ext cx="720" cy="289440"/>
                          </a:xfrm>
                          <a:custGeom>
                            <a:avLst/>
                            <a:gdLst>
                              <a:gd name="textAreaLeft" fmla="*/ 0 w 360"/>
                              <a:gd name="textAreaRight" fmla="*/ 720 w 360"/>
                              <a:gd name="textAreaTop" fmla="*/ 0 h 164160"/>
                              <a:gd name="textAreaBottom" fmla="*/ 164520 h 164160"/>
                            </a:gdLst>
                            <a:ahLst/>
                            <a:cxnLst/>
                            <a:rect l="textAreaLeft" t="textAreaTop" r="textAreaRight" b="textAreaBottom"/>
                            <a:pathLst>
                              <a:path h="804" fill="none">
                                <a:moveTo>
                                  <a:pt x="0" y="0"/>
                                </a:moveTo>
                                <a:lnTo>
                                  <a:pt x="0" y="0"/>
                                </a:lnTo>
                                <a:lnTo>
                                  <a:pt x="0" y="804"/>
                                </a:lnTo>
                              </a:path>
                            </a:pathLst>
                          </a:custGeom>
                          <a:noFill/>
                          <a:ln w="2520" cap="rnd">
                            <a:solidFill>
                              <a:srgbClr val="000000"/>
                            </a:solidFill>
                            <a:round/>
                          </a:ln>
                        </wps:spPr>
                        <wps:style>
                          <a:lnRef idx="0">
                            <a:scrgbClr r="0" g="0" b="0"/>
                          </a:lnRef>
                          <a:fillRef idx="0">
                            <a:scrgbClr r="0" g="0" b="0"/>
                          </a:fillRef>
                          <a:effectRef idx="0">
                            <a:scrgbClr r="0" g="0" b="0"/>
                          </a:effectRef>
                          <a:fontRef idx="minor"/>
                        </wps:style>
                        <wps:bodyPr/>
                      </wps:wsp>
                      <wps:wsp>
                        <wps:cNvPr id="123" name="Freeform: Shape 123"/>
                        <wps:cNvSpPr/>
                        <wps:spPr>
                          <a:xfrm>
                            <a:off x="3121200" y="614520"/>
                            <a:ext cx="58320" cy="87480"/>
                          </a:xfrm>
                          <a:custGeom>
                            <a:avLst/>
                            <a:gdLst>
                              <a:gd name="textAreaLeft" fmla="*/ 0 w 33120"/>
                              <a:gd name="textAreaRight" fmla="*/ 33480 w 33120"/>
                              <a:gd name="textAreaTop" fmla="*/ 0 h 49680"/>
                              <a:gd name="textAreaBottom" fmla="*/ 50040 h 49680"/>
                            </a:gdLst>
                            <a:ahLst/>
                            <a:cxnLst/>
                            <a:rect l="textAreaLeft" t="textAreaTop" r="textAreaRight" b="textAreaBottom"/>
                            <a:pathLst>
                              <a:path w="164" h="245">
                                <a:moveTo>
                                  <a:pt x="-1" y="244"/>
                                </a:moveTo>
                                <a:lnTo>
                                  <a:pt x="-1" y="244"/>
                                </a:lnTo>
                                <a:lnTo>
                                  <a:pt x="80" y="-1"/>
                                </a:lnTo>
                                <a:lnTo>
                                  <a:pt x="163" y="244"/>
                                </a:lnTo>
                                <a:lnTo>
                                  <a:pt x="-1" y="244"/>
                                </a:lnTo>
                                <a:close/>
                              </a:path>
                            </a:pathLst>
                          </a:custGeom>
                          <a:solidFill>
                            <a:srgbClr val="000000"/>
                          </a:solidFill>
                          <a:ln w="0">
                            <a:solidFill>
                              <a:srgbClr val="000000"/>
                            </a:solidFill>
                          </a:ln>
                        </wps:spPr>
                        <wps:style>
                          <a:lnRef idx="0">
                            <a:scrgbClr r="0" g="0" b="0"/>
                          </a:lnRef>
                          <a:fillRef idx="0">
                            <a:scrgbClr r="0" g="0" b="0"/>
                          </a:fillRef>
                          <a:effectRef idx="0">
                            <a:scrgbClr r="0" g="0" b="0"/>
                          </a:effectRef>
                          <a:fontRef idx="minor"/>
                        </wps:style>
                        <wps:bodyPr/>
                      </wps:wsp>
                      <wps:wsp>
                        <wps:cNvPr id="124" name="Freeform: Shape 124"/>
                        <wps:cNvSpPr/>
                        <wps:spPr>
                          <a:xfrm>
                            <a:off x="3121200" y="978480"/>
                            <a:ext cx="58320" cy="86400"/>
                          </a:xfrm>
                          <a:custGeom>
                            <a:avLst/>
                            <a:gdLst>
                              <a:gd name="textAreaLeft" fmla="*/ 0 w 33120"/>
                              <a:gd name="textAreaRight" fmla="*/ 33480 w 33120"/>
                              <a:gd name="textAreaTop" fmla="*/ 0 h 48960"/>
                              <a:gd name="textAreaBottom" fmla="*/ 49320 h 48960"/>
                            </a:gdLst>
                            <a:ahLst/>
                            <a:cxnLst/>
                            <a:rect l="textAreaLeft" t="textAreaTop" r="textAreaRight" b="textAreaBottom"/>
                            <a:pathLst>
                              <a:path w="164" h="242">
                                <a:moveTo>
                                  <a:pt x="163" y="0"/>
                                </a:moveTo>
                                <a:lnTo>
                                  <a:pt x="163" y="0"/>
                                </a:lnTo>
                                <a:lnTo>
                                  <a:pt x="80" y="241"/>
                                </a:lnTo>
                                <a:lnTo>
                                  <a:pt x="-1" y="0"/>
                                </a:lnTo>
                                <a:lnTo>
                                  <a:pt x="163" y="0"/>
                                </a:lnTo>
                                <a:close/>
                              </a:path>
                            </a:pathLst>
                          </a:custGeom>
                          <a:solidFill>
                            <a:srgbClr val="000000"/>
                          </a:solidFill>
                          <a:ln w="0">
                            <a:solidFill>
                              <a:srgbClr val="000000"/>
                            </a:solidFill>
                          </a:ln>
                        </wps:spPr>
                        <wps:style>
                          <a:lnRef idx="0">
                            <a:scrgbClr r="0" g="0" b="0"/>
                          </a:lnRef>
                          <a:fillRef idx="0">
                            <a:scrgbClr r="0" g="0" b="0"/>
                          </a:fillRef>
                          <a:effectRef idx="0">
                            <a:scrgbClr r="0" g="0" b="0"/>
                          </a:effectRef>
                          <a:fontRef idx="minor"/>
                        </wps:style>
                        <wps:bodyPr/>
                      </wps:wsp>
                      <wps:wsp>
                        <wps:cNvPr id="125" name="Freeform: Shape 125"/>
                        <wps:cNvSpPr/>
                        <wps:spPr>
                          <a:xfrm>
                            <a:off x="4048920" y="13320"/>
                            <a:ext cx="1198080" cy="600840"/>
                          </a:xfrm>
                          <a:custGeom>
                            <a:avLst/>
                            <a:gdLst>
                              <a:gd name="textAreaLeft" fmla="*/ 0 w 679320"/>
                              <a:gd name="textAreaRight" fmla="*/ 679680 w 679320"/>
                              <a:gd name="textAreaTop" fmla="*/ 0 h 340560"/>
                              <a:gd name="textAreaBottom" fmla="*/ 340920 h 340560"/>
                            </a:gdLst>
                            <a:ahLst/>
                            <a:cxnLst/>
                            <a:rect l="textAreaLeft" t="textAreaTop" r="textAreaRight" b="textAreaBottom"/>
                            <a:pathLst>
                              <a:path w="3330" h="1670">
                                <a:moveTo>
                                  <a:pt x="0" y="1669"/>
                                </a:moveTo>
                                <a:lnTo>
                                  <a:pt x="0" y="1669"/>
                                </a:lnTo>
                                <a:lnTo>
                                  <a:pt x="3330" y="1669"/>
                                </a:lnTo>
                                <a:lnTo>
                                  <a:pt x="3330" y="-1"/>
                                </a:lnTo>
                                <a:lnTo>
                                  <a:pt x="0" y="-1"/>
                                </a:lnTo>
                                <a:lnTo>
                                  <a:pt x="0" y="1669"/>
                                </a:lnTo>
                                <a:close/>
                              </a:path>
                            </a:pathLst>
                          </a:custGeom>
                          <a:solidFill>
                            <a:srgbClr val="E8EEF7"/>
                          </a:solidFill>
                          <a:ln w="0">
                            <a:solidFill>
                              <a:srgbClr val="000000"/>
                            </a:solidFill>
                          </a:ln>
                        </wps:spPr>
                        <wps:style>
                          <a:lnRef idx="0">
                            <a:scrgbClr r="0" g="0" b="0"/>
                          </a:lnRef>
                          <a:fillRef idx="0">
                            <a:scrgbClr r="0" g="0" b="0"/>
                          </a:fillRef>
                          <a:effectRef idx="0">
                            <a:scrgbClr r="0" g="0" b="0"/>
                          </a:effectRef>
                          <a:fontRef idx="minor"/>
                        </wps:style>
                        <wps:bodyPr/>
                      </wps:wsp>
                      <wps:wsp>
                        <wps:cNvPr id="126" name="Freeform: Shape 126"/>
                        <wps:cNvSpPr/>
                        <wps:spPr>
                          <a:xfrm>
                            <a:off x="4048920" y="13320"/>
                            <a:ext cx="1198080" cy="600840"/>
                          </a:xfrm>
                          <a:custGeom>
                            <a:avLst/>
                            <a:gdLst>
                              <a:gd name="textAreaLeft" fmla="*/ 0 w 679320"/>
                              <a:gd name="textAreaRight" fmla="*/ 679680 w 679320"/>
                              <a:gd name="textAreaTop" fmla="*/ 0 h 340560"/>
                              <a:gd name="textAreaBottom" fmla="*/ 340920 h 340560"/>
                            </a:gdLst>
                            <a:ahLst/>
                            <a:cxnLst/>
                            <a:rect l="textAreaLeft" t="textAreaTop" r="textAreaRight" b="textAreaBottom"/>
                            <a:pathLst>
                              <a:path w="3330" h="1670">
                                <a:moveTo>
                                  <a:pt x="0" y="1669"/>
                                </a:moveTo>
                                <a:lnTo>
                                  <a:pt x="0" y="1669"/>
                                </a:lnTo>
                                <a:lnTo>
                                  <a:pt x="3330" y="1669"/>
                                </a:lnTo>
                                <a:lnTo>
                                  <a:pt x="3330" y="-1"/>
                                </a:lnTo>
                                <a:lnTo>
                                  <a:pt x="0" y="-1"/>
                                </a:lnTo>
                                <a:lnTo>
                                  <a:pt x="0" y="1669"/>
                                </a:lnTo>
                                <a:close/>
                              </a:path>
                            </a:pathLst>
                          </a:custGeom>
                          <a:noFill/>
                          <a:ln w="2520" cap="rnd">
                            <a:solidFill>
                              <a:srgbClr val="000000"/>
                            </a:solidFill>
                            <a:round/>
                          </a:ln>
                        </wps:spPr>
                        <wps:style>
                          <a:lnRef idx="0">
                            <a:scrgbClr r="0" g="0" b="0"/>
                          </a:lnRef>
                          <a:fillRef idx="0">
                            <a:scrgbClr r="0" g="0" b="0"/>
                          </a:fillRef>
                          <a:effectRef idx="0">
                            <a:scrgbClr r="0" g="0" b="0"/>
                          </a:effectRef>
                          <a:fontRef idx="minor"/>
                        </wps:style>
                        <wps:bodyPr/>
                      </wps:wsp>
                      <wps:wsp>
                        <wps:cNvPr id="127" name="Rectangle 127"/>
                        <wps:cNvSpPr/>
                        <wps:spPr>
                          <a:xfrm>
                            <a:off x="4341600" y="158760"/>
                            <a:ext cx="9144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C</w:t>
                              </w:r>
                            </w:p>
                          </w:txbxContent>
                        </wps:txbx>
                        <wps:bodyPr lIns="0" tIns="0" rIns="0" bIns="0" anchor="t">
                          <a:noAutofit/>
                        </wps:bodyPr>
                      </wps:wsp>
                      <wps:wsp>
                        <wps:cNvPr id="128" name="Rectangle 128"/>
                        <wps:cNvSpPr/>
                        <wps:spPr>
                          <a:xfrm>
                            <a:off x="4433040" y="158760"/>
                            <a:ext cx="9144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A</w:t>
                              </w:r>
                            </w:p>
                          </w:txbxContent>
                        </wps:txbx>
                        <wps:bodyPr lIns="0" tIns="0" rIns="0" bIns="0" anchor="t">
                          <a:noAutofit/>
                        </wps:bodyPr>
                      </wps:wsp>
                      <wps:wsp>
                        <wps:cNvPr id="129" name="Rectangle 129"/>
                        <wps:cNvSpPr/>
                        <wps:spPr>
                          <a:xfrm>
                            <a:off x="4524840" y="158760"/>
                            <a:ext cx="7740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T</w:t>
                              </w:r>
                            </w:p>
                          </w:txbxContent>
                        </wps:txbx>
                        <wps:bodyPr lIns="0" tIns="0" rIns="0" bIns="0" anchor="t">
                          <a:noAutofit/>
                        </wps:bodyPr>
                      </wps:wsp>
                      <wps:wsp>
                        <wps:cNvPr id="130" name="Rectangle 130"/>
                        <wps:cNvSpPr/>
                        <wps:spPr>
                          <a:xfrm>
                            <a:off x="4602600" y="158760"/>
                            <a:ext cx="7056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2</w:t>
                              </w:r>
                            </w:p>
                          </w:txbxContent>
                        </wps:txbx>
                        <wps:bodyPr lIns="0" tIns="0" rIns="0" bIns="0" anchor="t">
                          <a:noAutofit/>
                        </wps:bodyPr>
                      </wps:wsp>
                      <wps:wsp>
                        <wps:cNvPr id="131" name="Rectangle 131"/>
                        <wps:cNvSpPr/>
                        <wps:spPr>
                          <a:xfrm>
                            <a:off x="4672800" y="158760"/>
                            <a:ext cx="7056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5</w:t>
                              </w:r>
                            </w:p>
                          </w:txbxContent>
                        </wps:txbx>
                        <wps:bodyPr lIns="0" tIns="0" rIns="0" bIns="0" anchor="t">
                          <a:noAutofit/>
                        </wps:bodyPr>
                      </wps:wsp>
                      <wps:wsp>
                        <wps:cNvPr id="132" name="Rectangle 132"/>
                        <wps:cNvSpPr/>
                        <wps:spPr>
                          <a:xfrm>
                            <a:off x="4744080" y="158760"/>
                            <a:ext cx="7056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2</w:t>
                              </w:r>
                            </w:p>
                          </w:txbxContent>
                        </wps:txbx>
                        <wps:bodyPr lIns="0" tIns="0" rIns="0" bIns="0" anchor="t">
                          <a:noAutofit/>
                        </wps:bodyPr>
                      </wps:wsp>
                      <wps:wsp>
                        <wps:cNvPr id="133" name="Rectangle 133"/>
                        <wps:cNvSpPr/>
                        <wps:spPr>
                          <a:xfrm>
                            <a:off x="4814640" y="158760"/>
                            <a:ext cx="7056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5</w:t>
                              </w:r>
                            </w:p>
                          </w:txbxContent>
                        </wps:txbx>
                        <wps:bodyPr lIns="0" tIns="0" rIns="0" bIns="0" anchor="t">
                          <a:noAutofit/>
                        </wps:bodyPr>
                      </wps:wsp>
                      <wps:wsp>
                        <wps:cNvPr id="134" name="Rectangle 134"/>
                        <wps:cNvSpPr/>
                        <wps:spPr>
                          <a:xfrm>
                            <a:off x="4885200" y="158760"/>
                            <a:ext cx="70560" cy="1479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Bold" w:hAnsi="Arial Bold" w:cs="Arial Bold"/>
                                  <w:b/>
                                  <w:color w:val="000000"/>
                                  <w:sz w:val="20"/>
                                </w:rPr>
                                <w:t>6</w:t>
                              </w:r>
                            </w:p>
                          </w:txbxContent>
                        </wps:txbx>
                        <wps:bodyPr lIns="0" tIns="0" rIns="0" bIns="0" anchor="t">
                          <a:noAutofit/>
                        </wps:bodyPr>
                      </wps:wsp>
                      <wps:wsp>
                        <wps:cNvPr id="135" name="Rectangle 135"/>
                        <wps:cNvSpPr/>
                        <wps:spPr>
                          <a:xfrm>
                            <a:off x="4155480" y="315000"/>
                            <a:ext cx="7056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2</w:t>
                              </w:r>
                            </w:p>
                          </w:txbxContent>
                        </wps:txbx>
                        <wps:bodyPr lIns="0" tIns="0" rIns="0" bIns="0" anchor="t">
                          <a:noAutofit/>
                        </wps:bodyPr>
                      </wps:wsp>
                      <wps:wsp>
                        <wps:cNvPr id="136" name="Rectangle 136"/>
                        <wps:cNvSpPr/>
                        <wps:spPr>
                          <a:xfrm>
                            <a:off x="4226040" y="315000"/>
                            <a:ext cx="7056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5</w:t>
                              </w:r>
                            </w:p>
                          </w:txbxContent>
                        </wps:txbx>
                        <wps:bodyPr lIns="0" tIns="0" rIns="0" bIns="0" anchor="t">
                          <a:noAutofit/>
                        </wps:bodyPr>
                      </wps:wsp>
                      <wps:wsp>
                        <wps:cNvPr id="137" name="Rectangle 137"/>
                        <wps:cNvSpPr/>
                        <wps:spPr>
                          <a:xfrm>
                            <a:off x="4296240" y="315000"/>
                            <a:ext cx="7056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6</w:t>
                              </w:r>
                            </w:p>
                          </w:txbxContent>
                        </wps:txbx>
                        <wps:bodyPr lIns="0" tIns="0" rIns="0" bIns="0" anchor="t">
                          <a:noAutofit/>
                        </wps:bodyPr>
                      </wps:wsp>
                      <wps:wsp>
                        <wps:cNvPr id="138" name="Rectangle 138"/>
                        <wps:cNvSpPr/>
                        <wps:spPr>
                          <a:xfrm>
                            <a:off x="4366440" y="315000"/>
                            <a:ext cx="63360" cy="17460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 xml:space="preserve"> </w:t>
                              </w:r>
                            </w:p>
                          </w:txbxContent>
                        </wps:txbx>
                        <wps:bodyPr lIns="0" tIns="0" rIns="0" bIns="0" anchor="t">
                          <a:noAutofit/>
                        </wps:bodyPr>
                      </wps:wsp>
                      <wps:wsp>
                        <wps:cNvPr id="139" name="Rectangle 139"/>
                        <wps:cNvSpPr/>
                        <wps:spPr>
                          <a:xfrm>
                            <a:off x="4402440" y="315000"/>
                            <a:ext cx="8460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K</w:t>
                              </w:r>
                            </w:p>
                          </w:txbxContent>
                        </wps:txbx>
                        <wps:bodyPr lIns="0" tIns="0" rIns="0" bIns="0" anchor="t">
                          <a:noAutofit/>
                        </wps:bodyPr>
                      </wps:wsp>
                      <wps:wsp>
                        <wps:cNvPr id="140" name="Rectangle 140"/>
                        <wps:cNvSpPr/>
                        <wps:spPr>
                          <a:xfrm>
                            <a:off x="4486320" y="315000"/>
                            <a:ext cx="7056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b</w:t>
                              </w:r>
                            </w:p>
                          </w:txbxContent>
                        </wps:txbx>
                        <wps:bodyPr lIns="0" tIns="0" rIns="0" bIns="0" anchor="t">
                          <a:noAutofit/>
                        </wps:bodyPr>
                      </wps:wsp>
                      <wps:wsp>
                        <wps:cNvPr id="141" name="Rectangle 141"/>
                        <wps:cNvSpPr/>
                        <wps:spPr>
                          <a:xfrm>
                            <a:off x="4557240" y="315000"/>
                            <a:ext cx="63360" cy="17460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 xml:space="preserve"> </w:t>
                              </w:r>
                            </w:p>
                          </w:txbxContent>
                        </wps:txbx>
                        <wps:bodyPr lIns="0" tIns="0" rIns="0" bIns="0" anchor="t">
                          <a:noAutofit/>
                        </wps:bodyPr>
                      </wps:wsp>
                      <wps:wsp>
                        <wps:cNvPr id="142" name="Rectangle 142"/>
                        <wps:cNvSpPr/>
                        <wps:spPr>
                          <a:xfrm>
                            <a:off x="4592160" y="315000"/>
                            <a:ext cx="8460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E</w:t>
                              </w:r>
                            </w:p>
                          </w:txbxContent>
                        </wps:txbx>
                        <wps:bodyPr lIns="0" tIns="0" rIns="0" bIns="0" anchor="t">
                          <a:noAutofit/>
                        </wps:bodyPr>
                      </wps:wsp>
                      <wps:wsp>
                        <wps:cNvPr id="143" name="Rectangle 143"/>
                        <wps:cNvSpPr/>
                        <wps:spPr>
                          <a:xfrm>
                            <a:off x="4677480" y="315000"/>
                            <a:ext cx="8460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E</w:t>
                              </w:r>
                            </w:p>
                          </w:txbxContent>
                        </wps:txbx>
                        <wps:bodyPr lIns="0" tIns="0" rIns="0" bIns="0" anchor="t">
                          <a:noAutofit/>
                        </wps:bodyPr>
                      </wps:wsp>
                      <wps:wsp>
                        <wps:cNvPr id="144" name="Rectangle 144"/>
                        <wps:cNvSpPr/>
                        <wps:spPr>
                          <a:xfrm>
                            <a:off x="4761720" y="315000"/>
                            <a:ext cx="8460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P</w:t>
                              </w:r>
                            </w:p>
                          </w:txbxContent>
                        </wps:txbx>
                        <wps:bodyPr lIns="0" tIns="0" rIns="0" bIns="0" anchor="t">
                          <a:noAutofit/>
                        </wps:bodyPr>
                      </wps:wsp>
                      <wps:wsp>
                        <wps:cNvPr id="145" name="Rectangle 145"/>
                        <wps:cNvSpPr/>
                        <wps:spPr>
                          <a:xfrm>
                            <a:off x="4845600" y="315000"/>
                            <a:ext cx="9144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R</w:t>
                              </w:r>
                            </w:p>
                          </w:txbxContent>
                        </wps:txbx>
                        <wps:bodyPr lIns="0" tIns="0" rIns="0" bIns="0" anchor="t">
                          <a:noAutofit/>
                        </wps:bodyPr>
                      </wps:wsp>
                      <wps:wsp>
                        <wps:cNvPr id="146" name="Rectangle 146"/>
                        <wps:cNvSpPr/>
                        <wps:spPr>
                          <a:xfrm>
                            <a:off x="4937760" y="315000"/>
                            <a:ext cx="9828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O</w:t>
                              </w:r>
                            </w:p>
                          </w:txbxContent>
                        </wps:txbx>
                        <wps:bodyPr lIns="0" tIns="0" rIns="0" bIns="0" anchor="t">
                          <a:noAutofit/>
                        </wps:bodyPr>
                      </wps:wsp>
                      <wps:wsp>
                        <wps:cNvPr id="147" name="Rectangle 147"/>
                        <wps:cNvSpPr/>
                        <wps:spPr>
                          <a:xfrm>
                            <a:off x="5036040" y="315000"/>
                            <a:ext cx="105480" cy="146160"/>
                          </a:xfrm>
                          <a:prstGeom prst="rect">
                            <a:avLst/>
                          </a:prstGeom>
                          <a:noFill/>
                          <a:ln w="0">
                            <a:noFill/>
                          </a:ln>
                        </wps:spPr>
                        <wps:style>
                          <a:lnRef idx="0">
                            <a:scrgbClr r="0" g="0" b="0"/>
                          </a:lnRef>
                          <a:fillRef idx="0">
                            <a:scrgbClr r="0" g="0" b="0"/>
                          </a:fillRef>
                          <a:effectRef idx="0">
                            <a:scrgbClr r="0" g="0" b="0"/>
                          </a:effectRef>
                          <a:fontRef idx="minor"/>
                        </wps:style>
                        <wps:txbx>
                          <w:txbxContent>
                            <w:p w:rsidR="00343D59" w:rsidRDefault="00343D59">
                              <w:r>
                                <w:rPr>
                                  <w:rFonts w:ascii="Arial" w:hAnsi="Arial" w:cs="Arial"/>
                                  <w:color w:val="000000"/>
                                  <w:sz w:val="20"/>
                                </w:rPr>
                                <w:t>M</w:t>
                              </w:r>
                            </w:p>
                          </w:txbxContent>
                        </wps:txbx>
                        <wps:bodyPr lIns="0" tIns="0" rIns="0" bIns="0" anchor="t">
                          <a:noAutofit/>
                        </wps:bodyPr>
                      </wps:wsp>
                      <wps:wsp>
                        <wps:cNvPr id="148" name="Freeform: Shape 148"/>
                        <wps:cNvSpPr/>
                        <wps:spPr>
                          <a:xfrm>
                            <a:off x="3829680" y="314280"/>
                            <a:ext cx="138600" cy="720"/>
                          </a:xfrm>
                          <a:custGeom>
                            <a:avLst/>
                            <a:gdLst>
                              <a:gd name="textAreaLeft" fmla="*/ 0 w 78480"/>
                              <a:gd name="textAreaRight" fmla="*/ 78840 w 78480"/>
                              <a:gd name="textAreaTop" fmla="*/ 0 h 360"/>
                              <a:gd name="textAreaBottom" fmla="*/ 720 h 360"/>
                            </a:gdLst>
                            <a:ahLst/>
                            <a:cxnLst/>
                            <a:rect l="textAreaLeft" t="textAreaTop" r="textAreaRight" b="textAreaBottom"/>
                            <a:pathLst>
                              <a:path w="386" fill="none">
                                <a:moveTo>
                                  <a:pt x="0" y="-1"/>
                                </a:moveTo>
                                <a:lnTo>
                                  <a:pt x="0" y="-1"/>
                                </a:lnTo>
                                <a:lnTo>
                                  <a:pt x="386" y="-1"/>
                                </a:lnTo>
                              </a:path>
                            </a:pathLst>
                          </a:custGeom>
                          <a:noFill/>
                          <a:ln w="2520" cap="rnd">
                            <a:solidFill>
                              <a:srgbClr val="000000"/>
                            </a:solidFill>
                            <a:round/>
                          </a:ln>
                        </wps:spPr>
                        <wps:style>
                          <a:lnRef idx="0">
                            <a:scrgbClr r="0" g="0" b="0"/>
                          </a:lnRef>
                          <a:fillRef idx="0">
                            <a:scrgbClr r="0" g="0" b="0"/>
                          </a:fillRef>
                          <a:effectRef idx="0">
                            <a:scrgbClr r="0" g="0" b="0"/>
                          </a:effectRef>
                          <a:fontRef idx="minor"/>
                        </wps:style>
                        <wps:bodyPr/>
                      </wps:wsp>
                      <wps:wsp>
                        <wps:cNvPr id="149" name="Freeform: Shape 149"/>
                        <wps:cNvSpPr/>
                        <wps:spPr>
                          <a:xfrm>
                            <a:off x="3749760" y="285120"/>
                            <a:ext cx="87120" cy="57960"/>
                          </a:xfrm>
                          <a:custGeom>
                            <a:avLst/>
                            <a:gdLst>
                              <a:gd name="textAreaLeft" fmla="*/ 0 w 49320"/>
                              <a:gd name="textAreaRight" fmla="*/ 49680 w 49320"/>
                              <a:gd name="textAreaTop" fmla="*/ 0 h 32760"/>
                              <a:gd name="textAreaBottom" fmla="*/ 33120 h 32760"/>
                            </a:gdLst>
                            <a:ahLst/>
                            <a:cxnLst/>
                            <a:rect l="textAreaLeft" t="textAreaTop" r="textAreaRight" b="textAreaBottom"/>
                            <a:pathLst>
                              <a:path w="243" h="162">
                                <a:moveTo>
                                  <a:pt x="243" y="161"/>
                                </a:moveTo>
                                <a:lnTo>
                                  <a:pt x="243" y="161"/>
                                </a:lnTo>
                                <a:lnTo>
                                  <a:pt x="0" y="80"/>
                                </a:lnTo>
                                <a:lnTo>
                                  <a:pt x="243" y="-1"/>
                                </a:lnTo>
                                <a:lnTo>
                                  <a:pt x="243" y="161"/>
                                </a:lnTo>
                                <a:close/>
                              </a:path>
                            </a:pathLst>
                          </a:custGeom>
                          <a:solidFill>
                            <a:srgbClr val="000000"/>
                          </a:solidFill>
                          <a:ln w="0">
                            <a:solidFill>
                              <a:srgbClr val="000000"/>
                            </a:solidFill>
                          </a:ln>
                        </wps:spPr>
                        <wps:style>
                          <a:lnRef idx="0">
                            <a:scrgbClr r="0" g="0" b="0"/>
                          </a:lnRef>
                          <a:fillRef idx="0">
                            <a:scrgbClr r="0" g="0" b="0"/>
                          </a:fillRef>
                          <a:effectRef idx="0">
                            <a:scrgbClr r="0" g="0" b="0"/>
                          </a:effectRef>
                          <a:fontRef idx="minor"/>
                        </wps:style>
                        <wps:bodyPr/>
                      </wps:wsp>
                      <wps:wsp>
                        <wps:cNvPr id="150" name="Freeform: Shape 150"/>
                        <wps:cNvSpPr/>
                        <wps:spPr>
                          <a:xfrm>
                            <a:off x="3961800" y="285120"/>
                            <a:ext cx="86400" cy="57960"/>
                          </a:xfrm>
                          <a:custGeom>
                            <a:avLst/>
                            <a:gdLst>
                              <a:gd name="textAreaLeft" fmla="*/ 0 w 48960"/>
                              <a:gd name="textAreaRight" fmla="*/ 49320 w 48960"/>
                              <a:gd name="textAreaTop" fmla="*/ 0 h 32760"/>
                              <a:gd name="textAreaBottom" fmla="*/ 33120 h 32760"/>
                            </a:gdLst>
                            <a:ahLst/>
                            <a:cxnLst/>
                            <a:rect l="textAreaLeft" t="textAreaTop" r="textAreaRight" b="textAreaBottom"/>
                            <a:pathLst>
                              <a:path w="242" h="162">
                                <a:moveTo>
                                  <a:pt x="0" y="-1"/>
                                </a:moveTo>
                                <a:lnTo>
                                  <a:pt x="0" y="-1"/>
                                </a:lnTo>
                                <a:lnTo>
                                  <a:pt x="242" y="80"/>
                                </a:lnTo>
                                <a:lnTo>
                                  <a:pt x="0" y="161"/>
                                </a:lnTo>
                                <a:lnTo>
                                  <a:pt x="0" y="-1"/>
                                </a:lnTo>
                                <a:close/>
                              </a:path>
                            </a:pathLst>
                          </a:custGeom>
                          <a:solidFill>
                            <a:srgbClr val="000000"/>
                          </a:solidFill>
                          <a:ln w="0">
                            <a:solidFill>
                              <a:srgbClr val="000000"/>
                            </a:solidFill>
                          </a:ln>
                        </wps:spPr>
                        <wps:style>
                          <a:lnRef idx="0">
                            <a:scrgbClr r="0" g="0" b="0"/>
                          </a:lnRef>
                          <a:fillRef idx="0">
                            <a:scrgbClr r="0" g="0" b="0"/>
                          </a:fillRef>
                          <a:effectRef idx="0">
                            <a:scrgbClr r="0" g="0" b="0"/>
                          </a:effectRef>
                          <a:fontRef idx="minor"/>
                        </wps:style>
                        <wps:bodyPr/>
                      </wps:wsp>
                      <wps:wsp>
                        <wps:cNvPr id="151" name="Freeform: Shape 151"/>
                        <wps:cNvSpPr/>
                        <wps:spPr>
                          <a:xfrm>
                            <a:off x="3907080" y="877680"/>
                            <a:ext cx="720" cy="675720"/>
                          </a:xfrm>
                          <a:custGeom>
                            <a:avLst/>
                            <a:gdLst>
                              <a:gd name="textAreaLeft" fmla="*/ 0 w 360"/>
                              <a:gd name="textAreaRight" fmla="*/ 720 w 360"/>
                              <a:gd name="textAreaTop" fmla="*/ 0 h 383040"/>
                              <a:gd name="textAreaBottom" fmla="*/ 383400 h 383040"/>
                            </a:gdLst>
                            <a:ahLst/>
                            <a:cxnLst/>
                            <a:rect l="textAreaLeft" t="textAreaTop" r="textAreaRight" b="textAreaBottom"/>
                            <a:pathLst>
                              <a:path h="1877" fill="none">
                                <a:moveTo>
                                  <a:pt x="0" y="0"/>
                                </a:moveTo>
                                <a:lnTo>
                                  <a:pt x="0" y="0"/>
                                </a:lnTo>
                                <a:lnTo>
                                  <a:pt x="0" y="1877"/>
                                </a:lnTo>
                              </a:path>
                            </a:pathLst>
                          </a:custGeom>
                          <a:noFill/>
                          <a:ln w="2520" cap="rnd">
                            <a:solidFill>
                              <a:srgbClr val="000000"/>
                            </a:solidFill>
                            <a:round/>
                          </a:ln>
                        </wps:spPr>
                        <wps:style>
                          <a:lnRef idx="0">
                            <a:scrgbClr r="0" g="0" b="0"/>
                          </a:lnRef>
                          <a:fillRef idx="0">
                            <a:scrgbClr r="0" g="0" b="0"/>
                          </a:fillRef>
                          <a:effectRef idx="0">
                            <a:scrgbClr r="0" g="0" b="0"/>
                          </a:effectRef>
                          <a:fontRef idx="minor"/>
                        </wps:style>
                        <wps:bodyPr/>
                      </wps:wsp>
                      <wps:wsp>
                        <wps:cNvPr id="152" name="Freeform: Shape 152"/>
                        <wps:cNvSpPr/>
                        <wps:spPr>
                          <a:xfrm>
                            <a:off x="3756600" y="1553760"/>
                            <a:ext cx="149760" cy="720"/>
                          </a:xfrm>
                          <a:custGeom>
                            <a:avLst/>
                            <a:gdLst>
                              <a:gd name="textAreaLeft" fmla="*/ 0 w 84960"/>
                              <a:gd name="textAreaRight" fmla="*/ 85320 w 84960"/>
                              <a:gd name="textAreaTop" fmla="*/ 0 h 360"/>
                              <a:gd name="textAreaBottom" fmla="*/ 720 h 360"/>
                            </a:gdLst>
                            <a:ahLst/>
                            <a:cxnLst/>
                            <a:rect l="textAreaLeft" t="textAreaTop" r="textAreaRight" b="textAreaBottom"/>
                            <a:pathLst>
                              <a:path w="418" fill="none">
                                <a:moveTo>
                                  <a:pt x="418" y="0"/>
                                </a:moveTo>
                                <a:lnTo>
                                  <a:pt x="418" y="0"/>
                                </a:lnTo>
                                <a:lnTo>
                                  <a:pt x="0" y="0"/>
                                </a:lnTo>
                              </a:path>
                            </a:pathLst>
                          </a:custGeom>
                          <a:noFill/>
                          <a:ln w="2520" cap="rnd">
                            <a:solidFill>
                              <a:srgbClr val="000000"/>
                            </a:solidFill>
                            <a:round/>
                          </a:ln>
                        </wps:spPr>
                        <wps:style>
                          <a:lnRef idx="0">
                            <a:scrgbClr r="0" g="0" b="0"/>
                          </a:lnRef>
                          <a:fillRef idx="0">
                            <a:scrgbClr r="0" g="0" b="0"/>
                          </a:fillRef>
                          <a:effectRef idx="0">
                            <a:scrgbClr r="0" g="0" b="0"/>
                          </a:effectRef>
                          <a:fontRef idx="minor"/>
                        </wps:style>
                        <wps:bodyPr/>
                      </wps:wsp>
                      <wps:wsp>
                        <wps:cNvPr id="153" name="Freeform: Shape 153"/>
                        <wps:cNvSpPr/>
                        <wps:spPr>
                          <a:xfrm>
                            <a:off x="3907080" y="877680"/>
                            <a:ext cx="73800" cy="88200"/>
                          </a:xfrm>
                          <a:custGeom>
                            <a:avLst/>
                            <a:gdLst>
                              <a:gd name="textAreaLeft" fmla="*/ 0 w 41760"/>
                              <a:gd name="textAreaRight" fmla="*/ 42120 w 41760"/>
                              <a:gd name="textAreaTop" fmla="*/ 0 h 50040"/>
                              <a:gd name="textAreaBottom" fmla="*/ 50400 h 50040"/>
                            </a:gdLst>
                            <a:ahLst/>
                            <a:cxnLst/>
                            <a:rect l="textAreaLeft" t="textAreaTop" r="textAreaRight" b="textAreaBottom"/>
                            <a:pathLst>
                              <a:path w="206" h="245" fill="none">
                                <a:moveTo>
                                  <a:pt x="206" y="0"/>
                                </a:moveTo>
                                <a:lnTo>
                                  <a:pt x="206" y="0"/>
                                </a:lnTo>
                                <a:lnTo>
                                  <a:pt x="0" y="245"/>
                                </a:lnTo>
                              </a:path>
                            </a:pathLst>
                          </a:custGeom>
                          <a:noFill/>
                          <a:ln w="2520" cap="rnd">
                            <a:solidFill>
                              <a:srgbClr val="000000"/>
                            </a:solidFill>
                            <a:round/>
                          </a:ln>
                        </wps:spPr>
                        <wps:style>
                          <a:lnRef idx="0">
                            <a:scrgbClr r="0" g="0" b="0"/>
                          </a:lnRef>
                          <a:fillRef idx="0">
                            <a:scrgbClr r="0" g="0" b="0"/>
                          </a:fillRef>
                          <a:effectRef idx="0">
                            <a:scrgbClr r="0" g="0" b="0"/>
                          </a:effectRef>
                          <a:fontRef idx="minor"/>
                        </wps:style>
                        <wps:bodyPr/>
                      </wps:wsp>
                      <wps:wsp>
                        <wps:cNvPr id="154" name="Freeform: Shape 154"/>
                        <wps:cNvSpPr/>
                        <wps:spPr>
                          <a:xfrm>
                            <a:off x="3832200" y="877680"/>
                            <a:ext cx="74160" cy="90000"/>
                          </a:xfrm>
                          <a:custGeom>
                            <a:avLst/>
                            <a:gdLst>
                              <a:gd name="textAreaLeft" fmla="*/ 0 w 42120"/>
                              <a:gd name="textAreaRight" fmla="*/ 42480 w 42120"/>
                              <a:gd name="textAreaTop" fmla="*/ 0 h 51120"/>
                              <a:gd name="textAreaBottom" fmla="*/ 51480 h 51120"/>
                            </a:gdLst>
                            <a:ahLst/>
                            <a:cxnLst/>
                            <a:rect l="textAreaLeft" t="textAreaTop" r="textAreaRight" b="textAreaBottom"/>
                            <a:pathLst>
                              <a:path w="208" h="250" fill="none">
                                <a:moveTo>
                                  <a:pt x="0" y="0"/>
                                </a:moveTo>
                                <a:lnTo>
                                  <a:pt x="0" y="0"/>
                                </a:lnTo>
                                <a:lnTo>
                                  <a:pt x="208" y="251"/>
                                </a:lnTo>
                              </a:path>
                            </a:pathLst>
                          </a:custGeom>
                          <a:noFill/>
                          <a:ln w="2520" cap="rnd">
                            <a:solidFill>
                              <a:srgbClr val="000000"/>
                            </a:solidFill>
                            <a:round/>
                          </a:ln>
                        </wps:spPr>
                        <wps:style>
                          <a:lnRef idx="0">
                            <a:scrgbClr r="0" g="0" b="0"/>
                          </a:lnRef>
                          <a:fillRef idx="0">
                            <a:scrgbClr r="0" g="0" b="0"/>
                          </a:fillRef>
                          <a:effectRef idx="0">
                            <a:scrgbClr r="0" g="0" b="0"/>
                          </a:effectRef>
                          <a:fontRef idx="minor"/>
                        </wps:style>
                        <wps:bodyPr/>
                      </wps:wsp>
                    </wpg:wgp>
                  </a:graphicData>
                </a:graphic>
              </wp:inline>
            </w:drawing>
          </mc:Choice>
          <mc:Fallback>
            <w:pict>
              <v:group w14:anchorId="52C80836" id="Shape7" o:spid="_x0000_s1079" style="width:414.55pt;height:151.5pt;mso-position-horizontal-relative:char;mso-position-vertical-relative:line" coordsize="52646,19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">
                <v:rect id="Rectangle 80" o:spid="_x0000_s1080" style="position:absolute;width:52646;height:19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" strokeweight="0"/>
                <v:shape id="Picture 6" o:spid="_x0000_s1081" type="#_x0000_t75" style="position:absolute;width:16210;height:16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" stroked="t" strokeweight="0">
                  <v:imagedata r:id="rId66" o:title=""/>
                </v:shape>
                <v:shape id="Freeform: Shape 82" o:spid="_x0000_s1082" style="position:absolute;left:25509;top:133;width:11981;height:6008;visibility:visible;mso-wrap-style:square;v-text-anchor:top" coordsize="3328,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" path="m-1,1669r,l3328,1669r,-1670l-1,-1r,1670xe" fillcolor="#e8eef7" strokeweight="0">
                  <v:path arrowok="t" textboxrect="0,0,3330,1672"/>
                </v:shape>
                <v:shape id="Freeform: Shape 83" o:spid="_x0000_s1083" style="position:absolute;left:25509;top:133;width:11981;height:6008;visibility:visible;mso-wrap-style:square;v-text-anchor:top" coordsize="3328,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" path="m-1,1669r,l3328,1669r,-1670l-1,-1r,1670xe" filled="f" strokeweight=".07mm">
                  <v:stroke endcap="round"/>
                  <v:path arrowok="t" textboxrect="0,0,3330,1672"/>
                </v:shape>
                <v:rect id="Rectangle 84" o:spid="_x0000_s1084" style="position:absolute;left:26676;top:1587;width:1054;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" filled="f" stroked="f" strokeweight="0">
                  <v:textbox inset="0,0,0,0">
                    <w:txbxContent>
                      <w:p w:rsidR="00343D59" w:rsidRDefault="00343D59">
                        <w:r>
                          <w:rPr>
                            <w:rFonts w:ascii="Arial Bold" w:hAnsi="Arial Bold" w:cs="Arial Bold"/>
                            <w:b/>
                            <w:color w:val="000000"/>
                            <w:sz w:val="20"/>
                          </w:rPr>
                          <w:t>M</w:t>
                        </w:r>
                      </w:p>
                    </w:txbxContent>
                  </v:textbox>
                </v:rect>
                <v:rect id="Rectangle 85" o:spid="_x0000_s1085" style="position:absolute;left:27738;top:1587;width:914;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" filled="f" stroked="f" strokeweight="0">
                  <v:textbox inset="0,0,0,0">
                    <w:txbxContent>
                      <w:p w:rsidR="00343D59" w:rsidRDefault="00343D59">
                        <w:r>
                          <w:rPr>
                            <w:rFonts w:ascii="Arial Bold" w:hAnsi="Arial Bold" w:cs="Arial Bold"/>
                            <w:b/>
                            <w:color w:val="000000"/>
                            <w:sz w:val="20"/>
                          </w:rPr>
                          <w:t>K</w:t>
                        </w:r>
                      </w:p>
                    </w:txbxContent>
                  </v:textbox>
                </v:rect>
                <v:rect id="Rectangle 86" o:spid="_x0000_s1086" style="position:absolute;left:28656;top:1587;width:846;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" filled="f" stroked="f" strokeweight="0">
                  <v:textbox inset="0,0,0,0">
                    <w:txbxContent>
                      <w:p w:rsidR="00343D59" w:rsidRDefault="00343D59">
                        <w:r>
                          <w:rPr>
                            <w:rFonts w:ascii="Arial Bold" w:hAnsi="Arial Bold" w:cs="Arial Bold"/>
                            <w:b/>
                            <w:color w:val="000000"/>
                            <w:sz w:val="20"/>
                          </w:rPr>
                          <w:t>E</w:t>
                        </w:r>
                      </w:p>
                    </w:txbxContent>
                  </v:textbox>
                </v:rect>
                <v:rect id="Rectangle 87" o:spid="_x0000_s1087" style="position:absolute;left:29502;top:1587;width:705;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" filled="f" stroked="f" strokeweight="0">
                  <v:textbox inset="0,0,0,0">
                    <w:txbxContent>
                      <w:p w:rsidR="00343D59" w:rsidRDefault="00343D59">
                        <w:r>
                          <w:rPr>
                            <w:rFonts w:ascii="Arial Bold" w:hAnsi="Arial Bold" w:cs="Arial Bold"/>
                            <w:b/>
                            <w:color w:val="000000"/>
                            <w:sz w:val="20"/>
                          </w:rPr>
                          <w:t>0</w:t>
                        </w:r>
                      </w:p>
                    </w:txbxContent>
                  </v:textbox>
                </v:rect>
                <v:rect id="Rectangle 88" o:spid="_x0000_s1088" style="position:absolute;left:30207;top:1587;width:706;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" filled="f" stroked="f" strokeweight="0">
                  <v:textbox inset="0,0,0,0">
                    <w:txbxContent>
                      <w:p w:rsidR="00343D59" w:rsidRDefault="00343D59">
                        <w:r>
                          <w:rPr>
                            <w:rFonts w:ascii="Arial Bold" w:hAnsi="Arial Bold" w:cs="Arial Bold"/>
                            <w:b/>
                            <w:color w:val="000000"/>
                            <w:sz w:val="20"/>
                          </w:rPr>
                          <w:t>6</w:t>
                        </w:r>
                      </w:p>
                    </w:txbxContent>
                  </v:textbox>
                </v:rect>
                <v:rect id="Rectangle 89" o:spid="_x0000_s1089" style="position:absolute;left:30913;top:1587;width:774;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" filled="f" stroked="f" strokeweight="0">
                  <v:textbox inset="0,0,0,0">
                    <w:txbxContent>
                      <w:p w:rsidR="00343D59" w:rsidRDefault="00343D59">
                        <w:r>
                          <w:rPr>
                            <w:rFonts w:ascii="Arial Bold" w:hAnsi="Arial Bold" w:cs="Arial Bold"/>
                            <w:b/>
                            <w:color w:val="000000"/>
                            <w:sz w:val="20"/>
                          </w:rPr>
                          <w:t>Z</w:t>
                        </w:r>
                      </w:p>
                    </w:txbxContent>
                  </v:textbox>
                </v:rect>
                <v:rect id="Rectangle 90" o:spid="_x0000_s1090" style="position:absolute;left:31680;top:1587;width:705;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" filled="f" stroked="f" strokeweight="0">
                  <v:textbox inset="0,0,0,0">
                    <w:txbxContent>
                      <w:p w:rsidR="00343D59" w:rsidRDefault="00343D59">
                        <w:r>
                          <w:rPr>
                            <w:rFonts w:ascii="Arial Bold" w:hAnsi="Arial Bold" w:cs="Arial Bold"/>
                            <w:b/>
                            <w:color w:val="000000"/>
                            <w:sz w:val="20"/>
                          </w:rPr>
                          <w:t>6</w:t>
                        </w:r>
                      </w:p>
                    </w:txbxContent>
                  </v:textbox>
                </v:rect>
                <v:rect id="Rectangle 91" o:spid="_x0000_s1091" style="position:absolute;left:32392;top:1587;width:706;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" filled="f" stroked="f" strokeweight="0">
                  <v:textbox inset="0,0,0,0">
                    <w:txbxContent>
                      <w:p w:rsidR="00343D59" w:rsidRDefault="00343D59">
                        <w:r>
                          <w:rPr>
                            <w:rFonts w:ascii="Arial Bold" w:hAnsi="Arial Bold" w:cs="Arial Bold"/>
                            <w:b/>
                            <w:color w:val="000000"/>
                            <w:sz w:val="20"/>
                          </w:rPr>
                          <w:t>4</w:t>
                        </w:r>
                      </w:p>
                    </w:txbxContent>
                  </v:textbox>
                </v:rect>
                <v:rect id="Rectangle 92" o:spid="_x0000_s1092" style="position:absolute;left:33094;top:1587;width:846;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" filled="f" stroked="f" strokeweight="0">
                  <v:textbox inset="0,0,0,0">
                    <w:txbxContent>
                      <w:p w:rsidR="00343D59" w:rsidRDefault="00343D59">
                        <w:r>
                          <w:rPr>
                            <w:rFonts w:ascii="Arial Bold" w:hAnsi="Arial Bold" w:cs="Arial Bold"/>
                            <w:b/>
                            <w:color w:val="000000"/>
                            <w:sz w:val="20"/>
                          </w:rPr>
                          <w:t>V</w:t>
                        </w:r>
                      </w:p>
                    </w:txbxContent>
                  </v:textbox>
                </v:rect>
                <v:rect id="Rectangle 93" o:spid="_x0000_s1093" style="position:absolute;left:33940;top:1587;width:774;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" filled="f" stroked="f" strokeweight="0">
                  <v:textbox inset="0,0,0,0">
                    <w:txbxContent>
                      <w:p w:rsidR="00343D59" w:rsidRDefault="00343D59">
                        <w:r>
                          <w:rPr>
                            <w:rFonts w:ascii="Arial Bold" w:hAnsi="Arial Bold" w:cs="Arial Bold"/>
                            <w:b/>
                            <w:color w:val="000000"/>
                            <w:sz w:val="20"/>
                          </w:rPr>
                          <w:t>L</w:t>
                        </w:r>
                      </w:p>
                    </w:txbxContent>
                  </v:textbox>
                </v:rect>
                <v:rect id="Rectangle 94" o:spid="_x0000_s1094" style="position:absolute;left:34714;top:1587;width:915;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" filled="f" stroked="f" strokeweight="0">
                  <v:textbox inset="0,0,0,0">
                    <w:txbxContent>
                      <w:p w:rsidR="00343D59" w:rsidRDefault="00343D59">
                        <w:r>
                          <w:rPr>
                            <w:rFonts w:ascii="Arial Bold" w:hAnsi="Arial Bold" w:cs="Arial Bold"/>
                            <w:b/>
                            <w:color w:val="000000"/>
                            <w:sz w:val="20"/>
                          </w:rPr>
                          <w:t>D</w:t>
                        </w:r>
                      </w:p>
                    </w:txbxContent>
                  </v:textbox>
                </v:rect>
                <v:rect id="Rectangle 95" o:spid="_x0000_s1095" style="position:absolute;left:35629;top:1587;width:705;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" filled="f" stroked="f" strokeweight="0">
                  <v:textbox inset="0,0,0,0">
                    <w:txbxContent>
                      <w:p w:rsidR="00343D59" w:rsidRDefault="00343D59">
                        <w:r>
                          <w:rPr>
                            <w:rFonts w:ascii="Arial Bold" w:hAnsi="Arial Bold" w:cs="Arial Bold"/>
                            <w:b/>
                            <w:color w:val="000000"/>
                            <w:sz w:val="20"/>
                          </w:rPr>
                          <w:t>4</w:t>
                        </w:r>
                      </w:p>
                    </w:txbxContent>
                  </v:textbox>
                </v:rect>
                <v:rect id="Rectangle 96" o:spid="_x0000_s1096" style="position:absolute;left:30060;top:3150;width:105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" filled="f" stroked="f" strokeweight="0">
                  <v:textbox inset="0,0,0,0">
                    <w:txbxContent>
                      <w:p w:rsidR="00343D59" w:rsidRDefault="00343D59">
                        <w:r>
                          <w:rPr>
                            <w:rFonts w:ascii="Arial" w:hAnsi="Arial" w:cs="Arial"/>
                            <w:color w:val="000000"/>
                            <w:sz w:val="20"/>
                          </w:rPr>
                          <w:t>M</w:t>
                        </w:r>
                      </w:p>
                    </w:txbxContent>
                  </v:textbox>
                </v:rect>
                <v:rect id="Rectangle 97" o:spid="_x0000_s1097" style="position:absolute;left:31122;top:3150;width:91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" filled="f" stroked="f" strokeweight="0">
                  <v:textbox inset="0,0,0,0">
                    <w:txbxContent>
                      <w:p w:rsidR="00343D59" w:rsidRDefault="00343D59">
                        <w:r>
                          <w:rPr>
                            <w:rFonts w:ascii="Arial" w:hAnsi="Arial" w:cs="Arial"/>
                            <w:color w:val="000000"/>
                            <w:sz w:val="20"/>
                          </w:rPr>
                          <w:t>C</w:t>
                        </w:r>
                      </w:p>
                    </w:txbxContent>
                  </v:textbox>
                </v:rect>
                <v:rect id="Rectangle 98" o:spid="_x0000_s1098" style="position:absolute;left:32036;top:3150;width:91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" filled="f" stroked="f" strokeweight="0">
                  <v:textbox inset="0,0,0,0">
                    <w:txbxContent>
                      <w:p w:rsidR="00343D59" w:rsidRDefault="00343D59">
                        <w:r>
                          <w:rPr>
                            <w:rFonts w:ascii="Arial" w:hAnsi="Arial" w:cs="Arial"/>
                            <w:color w:val="000000"/>
                            <w:sz w:val="20"/>
                          </w:rPr>
                          <w:t>U</w:t>
                        </w:r>
                      </w:p>
                    </w:txbxContent>
                  </v:textbox>
                </v:rect>
                <v:shape id="Freeform: Shape 99" o:spid="_x0000_s1099" style="position:absolute;left:25509;top:10656;width:11981;height:6008;visibility:visible;mso-wrap-style:square;v-text-anchor:top" coordsize="3328,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" path="m-1,1670r,l3328,1670r,-1671l-1,-1r,1671xe" fillcolor="#69f" strokeweight="0">
                  <v:path arrowok="t" textboxrect="0,0,3330,1672"/>
                </v:shape>
                <v:shape id="Freeform: Shape 100" o:spid="_x0000_s1100" style="position:absolute;left:25509;top:10656;width:11981;height:6008;visibility:visible;mso-wrap-style:square;v-text-anchor:top" coordsize="3328,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" path="m-1,1670r,l3328,1670r,-1671l-1,-1r,1671xe" filled="f" strokeweight=".07mm">
                  <v:stroke endcap="round"/>
                  <v:path arrowok="t" textboxrect="0,0,3330,1672"/>
                </v:shape>
                <v:rect id="Rectangle 101" o:spid="_x0000_s1101" style="position:absolute;left:29325;top:11347;width:846;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" filled="f" stroked="f" strokeweight="0">
                  <v:textbox inset="0,0,0,0">
                    <w:txbxContent>
                      <w:p w:rsidR="00343D59" w:rsidRDefault="00343D59">
                        <w:r>
                          <w:rPr>
                            <w:rFonts w:ascii="Arial Bold" w:hAnsi="Arial Bold" w:cs="Arial Bold"/>
                            <w:b/>
                            <w:color w:val="000000"/>
                            <w:sz w:val="20"/>
                          </w:rPr>
                          <w:t>S</w:t>
                        </w:r>
                      </w:p>
                    </w:txbxContent>
                  </v:textbox>
                </v:rect>
                <v:rect id="Rectangle 102" o:spid="_x0000_s1102" style="position:absolute;left:30168;top:11347;width:349;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" filled="f" stroked="f" strokeweight="0">
                  <v:textbox inset="0,0,0,0">
                    <w:txbxContent>
                      <w:p w:rsidR="00343D59" w:rsidRDefault="00343D59">
                        <w:r>
                          <w:rPr>
                            <w:rFonts w:ascii="Arial Bold" w:hAnsi="Arial Bold" w:cs="Arial Bold"/>
                            <w:b/>
                            <w:color w:val="000000"/>
                            <w:sz w:val="20"/>
                          </w:rPr>
                          <w:t>I</w:t>
                        </w:r>
                      </w:p>
                    </w:txbxContent>
                  </v:textbox>
                </v:rect>
                <v:rect id="Rectangle 103" o:spid="_x0000_s1103" style="position:absolute;left:30517;top:11347;width:1055;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" filled="f" stroked="f" strokeweight="0">
                  <v:textbox inset="0,0,0,0">
                    <w:txbxContent>
                      <w:p w:rsidR="00343D59" w:rsidRDefault="00343D59">
                        <w:r>
                          <w:rPr>
                            <w:rFonts w:ascii="Arial Bold" w:hAnsi="Arial Bold" w:cs="Arial Bold"/>
                            <w:b/>
                            <w:color w:val="000000"/>
                            <w:sz w:val="20"/>
                          </w:rPr>
                          <w:t>M</w:t>
                        </w:r>
                      </w:p>
                    </w:txbxContent>
                  </v:textbox>
                </v:rect>
                <v:rect id="Rectangle 104" o:spid="_x0000_s1104" style="position:absolute;left:31579;top:11347;width:705;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" filled="f" stroked="f" strokeweight="0">
                  <v:textbox inset="0,0,0,0">
                    <w:txbxContent>
                      <w:p w:rsidR="00343D59" w:rsidRDefault="00343D59">
                        <w:r>
                          <w:rPr>
                            <w:rFonts w:ascii="Arial Bold" w:hAnsi="Arial Bold" w:cs="Arial Bold"/>
                            <w:b/>
                            <w:color w:val="000000"/>
                            <w:sz w:val="20"/>
                          </w:rPr>
                          <w:t>9</w:t>
                        </w:r>
                      </w:p>
                    </w:txbxContent>
                  </v:textbox>
                </v:rect>
                <v:rect id="Rectangle 105" o:spid="_x0000_s1105" style="position:absolute;left:32284;top:11347;width:706;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" filled="f" stroked="f" strokeweight="0">
                  <v:textbox inset="0,0,0,0">
                    <w:txbxContent>
                      <w:p w:rsidR="00343D59" w:rsidRDefault="00343D59">
                        <w:r>
                          <w:rPr>
                            <w:rFonts w:ascii="Arial Bold" w:hAnsi="Arial Bold" w:cs="Arial Bold"/>
                            <w:b/>
                            <w:color w:val="000000"/>
                            <w:sz w:val="20"/>
                          </w:rPr>
                          <w:t>0</w:t>
                        </w:r>
                      </w:p>
                    </w:txbxContent>
                  </v:textbox>
                </v:rect>
                <v:rect id="Rectangle 106" o:spid="_x0000_s1106" style="position:absolute;left:32986;top:11347;width:706;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" filled="f" stroked="f" strokeweight="0">
                  <v:textbox inset="0,0,0,0">
                    <w:txbxContent>
                      <w:p w:rsidR="00343D59" w:rsidRDefault="00343D59">
                        <w:r>
                          <w:rPr>
                            <w:rFonts w:ascii="Arial Bold" w:hAnsi="Arial Bold" w:cs="Arial Bold"/>
                            <w:b/>
                            <w:color w:val="000000"/>
                            <w:sz w:val="20"/>
                          </w:rPr>
                          <w:t>0</w:t>
                        </w:r>
                      </w:p>
                    </w:txbxContent>
                  </v:textbox>
                </v:rect>
                <v:rect id="Rectangle 107" o:spid="_x0000_s1107" style="position:absolute;left:28090;top:12909;width:983;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" filled="f" stroked="f" strokeweight="0">
                  <v:textbox inset="0,0,0,0">
                    <w:txbxContent>
                      <w:p w:rsidR="00343D59" w:rsidRDefault="00343D59">
                        <w:r>
                          <w:rPr>
                            <w:rFonts w:ascii="Arial" w:hAnsi="Arial" w:cs="Arial"/>
                            <w:color w:val="000000"/>
                            <w:sz w:val="20"/>
                          </w:rPr>
                          <w:t>G</w:t>
                        </w:r>
                      </w:p>
                    </w:txbxContent>
                  </v:textbox>
                </v:rect>
                <v:rect id="Rectangle 108" o:spid="_x0000_s1108" style="position:absolute;left:29077;top:12909;width:846;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" filled="f" stroked="f" strokeweight="0">
                  <v:textbox inset="0,0,0,0">
                    <w:txbxContent>
                      <w:p w:rsidR="00343D59" w:rsidRDefault="00343D59">
                        <w:r>
                          <w:rPr>
                            <w:rFonts w:ascii="Arial" w:hAnsi="Arial" w:cs="Arial"/>
                            <w:color w:val="000000"/>
                            <w:sz w:val="20"/>
                          </w:rPr>
                          <w:t>S</w:t>
                        </w:r>
                      </w:p>
                    </w:txbxContent>
                  </v:textbox>
                </v:rect>
                <v:rect id="Rectangle 109" o:spid="_x0000_s1109" style="position:absolute;left:29919;top:12909;width:1055;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" filled="f" stroked="f" strokeweight="0">
                  <v:textbox inset="0,0,0,0">
                    <w:txbxContent>
                      <w:p w:rsidR="00343D59" w:rsidRDefault="00343D59">
                        <w:r>
                          <w:rPr>
                            <w:rFonts w:ascii="Arial" w:hAnsi="Arial" w:cs="Arial"/>
                            <w:color w:val="000000"/>
                            <w:sz w:val="20"/>
                          </w:rPr>
                          <w:t>M</w:t>
                        </w:r>
                      </w:p>
                    </w:txbxContent>
                  </v:textbox>
                </v:rect>
                <v:rect id="Rectangle 110" o:spid="_x0000_s1110" style="position:absolute;left:30974;top:12909;width:349;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" filled="f" stroked="f" strokeweight="0">
                  <v:textbox inset="0,0,0,0">
                    <w:txbxContent>
                      <w:p w:rsidR="00343D59" w:rsidRDefault="00343D59">
                        <w:r>
                          <w:rPr>
                            <w:rFonts w:ascii="Arial" w:hAnsi="Arial" w:cs="Arial"/>
                            <w:color w:val="000000"/>
                            <w:sz w:val="20"/>
                          </w:rPr>
                          <w:t>/</w:t>
                        </w:r>
                      </w:p>
                    </w:txbxContent>
                  </v:textbox>
                </v:rect>
                <v:rect id="Rectangle 111" o:spid="_x0000_s1111" style="position:absolute;left:31330;top:12909;width:983;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" filled="f" stroked="f" strokeweight="0">
                  <v:textbox inset="0,0,0,0">
                    <w:txbxContent>
                      <w:p w:rsidR="00343D59" w:rsidRDefault="00343D59">
                        <w:r>
                          <w:rPr>
                            <w:rFonts w:ascii="Arial" w:hAnsi="Arial" w:cs="Arial"/>
                            <w:color w:val="000000"/>
                            <w:sz w:val="20"/>
                          </w:rPr>
                          <w:t>G</w:t>
                        </w:r>
                      </w:p>
                    </w:txbxContent>
                  </v:textbox>
                </v:rect>
                <v:rect id="Rectangle 112" o:spid="_x0000_s1112" style="position:absolute;left:32313;top:12909;width:846;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" filled="f" stroked="f" strokeweight="0">
                  <v:textbox inset="0,0,0,0">
                    <w:txbxContent>
                      <w:p w:rsidR="00343D59" w:rsidRDefault="00343D59">
                        <w:r>
                          <w:rPr>
                            <w:rFonts w:ascii="Arial" w:hAnsi="Arial" w:cs="Arial"/>
                            <w:color w:val="000000"/>
                            <w:sz w:val="20"/>
                          </w:rPr>
                          <w:t>P</w:t>
                        </w:r>
                      </w:p>
                    </w:txbxContent>
                  </v:textbox>
                </v:rect>
                <v:rect id="Rectangle 113" o:spid="_x0000_s1113" style="position:absolute;left:33166;top:12909;width:915;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" filled="f" stroked="f" strokeweight="0">
                  <v:textbox inset="0,0,0,0">
                    <w:txbxContent>
                      <w:p w:rsidR="00343D59" w:rsidRDefault="00343D59">
                        <w:r>
                          <w:rPr>
                            <w:rFonts w:ascii="Arial" w:hAnsi="Arial" w:cs="Arial"/>
                            <w:color w:val="000000"/>
                            <w:sz w:val="20"/>
                          </w:rPr>
                          <w:t>R</w:t>
                        </w:r>
                      </w:p>
                    </w:txbxContent>
                  </v:textbox>
                </v:rect>
                <v:rect id="Rectangle 114" o:spid="_x0000_s1114" style="position:absolute;left:34081;top:12909;width:846;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" filled="f" stroked="f" strokeweight="0">
                  <v:textbox inset="0,0,0,0">
                    <w:txbxContent>
                      <w:p w:rsidR="00343D59" w:rsidRDefault="00343D59">
                        <w:r>
                          <w:rPr>
                            <w:rFonts w:ascii="Arial" w:hAnsi="Arial" w:cs="Arial"/>
                            <w:color w:val="000000"/>
                            <w:sz w:val="20"/>
                          </w:rPr>
                          <w:t>S</w:t>
                        </w:r>
                      </w:p>
                    </w:txbxContent>
                  </v:textbox>
                </v:rect>
                <v:rect id="Rectangle 115" o:spid="_x0000_s1115" style="position:absolute;left:34923;top:12909;width:634;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" filled="f" stroked="f" strokeweight="0">
                  <v:textbox inset="0,0,0,0">
                    <w:txbxContent>
                      <w:p w:rsidR="00343D59" w:rsidRDefault="00343D59">
                        <w:r>
                          <w:rPr>
                            <w:rFonts w:ascii="Arial" w:hAnsi="Arial" w:cs="Arial"/>
                            <w:color w:val="000000"/>
                            <w:sz w:val="20"/>
                          </w:rPr>
                          <w:t xml:space="preserve"> </w:t>
                        </w:r>
                      </w:p>
                    </w:txbxContent>
                  </v:textbox>
                </v:rect>
                <v:rect id="Rectangle 116" o:spid="_x0000_s1116" style="position:absolute;left:29426;top:14439;width:1055;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" filled="f" stroked="f" strokeweight="0">
                  <v:textbox inset="0,0,0,0">
                    <w:txbxContent>
                      <w:p w:rsidR="00343D59" w:rsidRDefault="00343D59">
                        <w:r>
                          <w:rPr>
                            <w:rFonts w:ascii="Arial" w:hAnsi="Arial" w:cs="Arial"/>
                            <w:color w:val="000000"/>
                            <w:sz w:val="20"/>
                          </w:rPr>
                          <w:t>m</w:t>
                        </w:r>
                      </w:p>
                    </w:txbxContent>
                  </v:textbox>
                </v:rect>
                <v:rect id="Rectangle 117" o:spid="_x0000_s1117" style="position:absolute;left:30484;top:14439;width:706;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" filled="f" stroked="f" strokeweight="0">
                  <v:textbox inset="0,0,0,0">
                    <w:txbxContent>
                      <w:p w:rsidR="00343D59" w:rsidRDefault="00343D59">
                        <w:r>
                          <w:rPr>
                            <w:rFonts w:ascii="Arial" w:hAnsi="Arial" w:cs="Arial"/>
                            <w:color w:val="000000"/>
                            <w:sz w:val="20"/>
                          </w:rPr>
                          <w:t>o</w:t>
                        </w:r>
                      </w:p>
                    </w:txbxContent>
                  </v:textbox>
                </v:rect>
                <v:rect id="Rectangle 118" o:spid="_x0000_s1118" style="position:absolute;left:31183;top:14439;width:705;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" filled="f" stroked="f" strokeweight="0">
                  <v:textbox inset="0,0,0,0">
                    <w:txbxContent>
                      <w:p w:rsidR="00343D59" w:rsidRDefault="00343D59">
                        <w:r>
                          <w:rPr>
                            <w:rFonts w:ascii="Arial" w:hAnsi="Arial" w:cs="Arial"/>
                            <w:color w:val="000000"/>
                            <w:sz w:val="20"/>
                          </w:rPr>
                          <w:t>d</w:t>
                        </w:r>
                      </w:p>
                    </w:txbxContent>
                  </v:textbox>
                </v:rect>
                <v:rect id="Rectangle 119" o:spid="_x0000_s1119" style="position:absolute;left:31896;top:14439;width:705;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" filled="f" stroked="f" strokeweight="0">
                  <v:textbox inset="0,0,0,0">
                    <w:txbxContent>
                      <w:p w:rsidR="00343D59" w:rsidRDefault="00343D59">
                        <w:r>
                          <w:rPr>
                            <w:rFonts w:ascii="Arial" w:hAnsi="Arial" w:cs="Arial"/>
                            <w:color w:val="000000"/>
                            <w:sz w:val="20"/>
                          </w:rPr>
                          <w:t>u</w:t>
                        </w:r>
                      </w:p>
                    </w:txbxContent>
                  </v:textbox>
                </v:rect>
                <v:rect id="Rectangle 120" o:spid="_x0000_s1120" style="position:absolute;left:32601;top:14439;width:281;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" filled="f" stroked="f" strokeweight="0">
                  <v:textbox inset="0,0,0,0">
                    <w:txbxContent>
                      <w:p w:rsidR="00343D59" w:rsidRDefault="00343D59">
                        <w:r>
                          <w:rPr>
                            <w:rFonts w:ascii="Arial" w:hAnsi="Arial" w:cs="Arial"/>
                            <w:color w:val="000000"/>
                            <w:sz w:val="20"/>
                          </w:rPr>
                          <w:t>l</w:t>
                        </w:r>
                      </w:p>
                    </w:txbxContent>
                  </v:textbox>
                </v:rect>
                <v:rect id="Rectangle 121" o:spid="_x0000_s1121" style="position:absolute;left:32878;top:14439;width:706;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" filled="f" stroked="f" strokeweight="0">
                  <v:textbox inset="0,0,0,0">
                    <w:txbxContent>
                      <w:p w:rsidR="00343D59" w:rsidRDefault="00343D59">
                        <w:r>
                          <w:rPr>
                            <w:rFonts w:ascii="Arial" w:hAnsi="Arial" w:cs="Arial"/>
                            <w:color w:val="000000"/>
                            <w:sz w:val="20"/>
                          </w:rPr>
                          <w:t>e</w:t>
                        </w:r>
                      </w:p>
                    </w:txbxContent>
                  </v:textbox>
                </v:rect>
                <v:shape id="Freeform: Shape 122" o:spid="_x0000_s1122" style="position:absolute;left:31503;top:6951;width:7;height:2895;visibility:visible;mso-wrap-style:square;v-text-anchor:top" coordsize="720,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" path="m,nfl,,,804e" filled="f" strokeweight=".07mm">
                  <v:stroke endcap="round"/>
                  <v:path arrowok="t" textboxrect="0,0,1440,806"/>
                </v:shape>
                <v:shape id="Freeform: Shape 123" o:spid="_x0000_s1123" style="position:absolute;left:31212;top:6145;width:583;height:875;visibility:visible;mso-wrap-style:square;v-text-anchor:top" coordsize="164,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" path="m-1,244r,l80,-1r83,245l-1,244xe" fillcolor="black" strokeweight="0">
                  <v:path arrowok="t" textboxrect="0,0,166,247"/>
                </v:shape>
                <v:shape id="Freeform: Shape 124" o:spid="_x0000_s1124" style="position:absolute;left:31212;top:9784;width:583;height:864;visibility:visible;mso-wrap-style:square;v-text-anchor:top" coordsize="164,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" path="m163,r,l80,241,-1,,163,xe" fillcolor="black" strokeweight="0">
                  <v:path arrowok="t" textboxrect="0,0,166,244"/>
                </v:shape>
                <v:shape id="Freeform: Shape 125" o:spid="_x0000_s1125" style="position:absolute;left:40489;top:133;width:11981;height:6008;visibility:visible;mso-wrap-style:square;v-text-anchor:top" coordsize="3330,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" path="m,1669r,l3330,1669r,-1670l,-1,,1669xe" fillcolor="#e8eef7" strokeweight="0">
                  <v:path arrowok="t" textboxrect="0,0,3332,1672"/>
                </v:shape>
                <v:shape id="Freeform: Shape 126" o:spid="_x0000_s1126" style="position:absolute;left:40489;top:133;width:11981;height:6008;visibility:visible;mso-wrap-style:square;v-text-anchor:top" coordsize="3330,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" path="m,1669r,l3330,1669r,-1670l,-1,,1669xe" filled="f" strokeweight=".07mm">
                  <v:stroke endcap="round"/>
                  <v:path arrowok="t" textboxrect="0,0,3332,1672"/>
                </v:shape>
                <v:rect id="Rectangle 127" o:spid="_x0000_s1127" style="position:absolute;left:43416;top:1587;width:914;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" filled="f" stroked="f" strokeweight="0">
                  <v:textbox inset="0,0,0,0">
                    <w:txbxContent>
                      <w:p w:rsidR="00343D59" w:rsidRDefault="00343D59">
                        <w:r>
                          <w:rPr>
                            <w:rFonts w:ascii="Arial Bold" w:hAnsi="Arial Bold" w:cs="Arial Bold"/>
                            <w:b/>
                            <w:color w:val="000000"/>
                            <w:sz w:val="20"/>
                          </w:rPr>
                          <w:t>C</w:t>
                        </w:r>
                      </w:p>
                    </w:txbxContent>
                  </v:textbox>
                </v:rect>
                <v:rect id="Rectangle 128" o:spid="_x0000_s1128" style="position:absolute;left:44330;top:1587;width:914;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" filled="f" stroked="f" strokeweight="0">
                  <v:textbox inset="0,0,0,0">
                    <w:txbxContent>
                      <w:p w:rsidR="00343D59" w:rsidRDefault="00343D59">
                        <w:r>
                          <w:rPr>
                            <w:rFonts w:ascii="Arial Bold" w:hAnsi="Arial Bold" w:cs="Arial Bold"/>
                            <w:b/>
                            <w:color w:val="000000"/>
                            <w:sz w:val="20"/>
                          </w:rPr>
                          <w:t>A</w:t>
                        </w:r>
                      </w:p>
                    </w:txbxContent>
                  </v:textbox>
                </v:rect>
                <v:rect id="Rectangle 129" o:spid="_x0000_s1129" style="position:absolute;left:45248;top:1587;width:774;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" filled="f" stroked="f" strokeweight="0">
                  <v:textbox inset="0,0,0,0">
                    <w:txbxContent>
                      <w:p w:rsidR="00343D59" w:rsidRDefault="00343D59">
                        <w:r>
                          <w:rPr>
                            <w:rFonts w:ascii="Arial Bold" w:hAnsi="Arial Bold" w:cs="Arial Bold"/>
                            <w:b/>
                            <w:color w:val="000000"/>
                            <w:sz w:val="20"/>
                          </w:rPr>
                          <w:t>T</w:t>
                        </w:r>
                      </w:p>
                    </w:txbxContent>
                  </v:textbox>
                </v:rect>
                <v:rect id="Rectangle 130" o:spid="_x0000_s1130" style="position:absolute;left:46026;top:1587;width:705;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" filled="f" stroked="f" strokeweight="0">
                  <v:textbox inset="0,0,0,0">
                    <w:txbxContent>
                      <w:p w:rsidR="00343D59" w:rsidRDefault="00343D59">
                        <w:r>
                          <w:rPr>
                            <w:rFonts w:ascii="Arial Bold" w:hAnsi="Arial Bold" w:cs="Arial Bold"/>
                            <w:b/>
                            <w:color w:val="000000"/>
                            <w:sz w:val="20"/>
                          </w:rPr>
                          <w:t>2</w:t>
                        </w:r>
                      </w:p>
                    </w:txbxContent>
                  </v:textbox>
                </v:rect>
                <v:rect id="Rectangle 131" o:spid="_x0000_s1131" style="position:absolute;left:46728;top:1587;width:705;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" filled="f" stroked="f" strokeweight="0">
                  <v:textbox inset="0,0,0,0">
                    <w:txbxContent>
                      <w:p w:rsidR="00343D59" w:rsidRDefault="00343D59">
                        <w:r>
                          <w:rPr>
                            <w:rFonts w:ascii="Arial Bold" w:hAnsi="Arial Bold" w:cs="Arial Bold"/>
                            <w:b/>
                            <w:color w:val="000000"/>
                            <w:sz w:val="20"/>
                          </w:rPr>
                          <w:t>5</w:t>
                        </w:r>
                      </w:p>
                    </w:txbxContent>
                  </v:textbox>
                </v:rect>
                <v:rect id="Rectangle 132" o:spid="_x0000_s1132" style="position:absolute;left:47440;top:1587;width:706;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" filled="f" stroked="f" strokeweight="0">
                  <v:textbox inset="0,0,0,0">
                    <w:txbxContent>
                      <w:p w:rsidR="00343D59" w:rsidRDefault="00343D59">
                        <w:r>
                          <w:rPr>
                            <w:rFonts w:ascii="Arial Bold" w:hAnsi="Arial Bold" w:cs="Arial Bold"/>
                            <w:b/>
                            <w:color w:val="000000"/>
                            <w:sz w:val="20"/>
                          </w:rPr>
                          <w:t>2</w:t>
                        </w:r>
                      </w:p>
                    </w:txbxContent>
                  </v:textbox>
                </v:rect>
                <v:rect id="Rectangle 133" o:spid="_x0000_s1133" style="position:absolute;left:48146;top:1587;width:706;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" filled="f" stroked="f" strokeweight="0">
                  <v:textbox inset="0,0,0,0">
                    <w:txbxContent>
                      <w:p w:rsidR="00343D59" w:rsidRDefault="00343D59">
                        <w:r>
                          <w:rPr>
                            <w:rFonts w:ascii="Arial Bold" w:hAnsi="Arial Bold" w:cs="Arial Bold"/>
                            <w:b/>
                            <w:color w:val="000000"/>
                            <w:sz w:val="20"/>
                          </w:rPr>
                          <w:t>5</w:t>
                        </w:r>
                      </w:p>
                    </w:txbxContent>
                  </v:textbox>
                </v:rect>
                <v:rect id="Rectangle 134" o:spid="_x0000_s1134" style="position:absolute;left:48852;top:1587;width:705;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" filled="f" stroked="f" strokeweight="0">
                  <v:textbox inset="0,0,0,0">
                    <w:txbxContent>
                      <w:p w:rsidR="00343D59" w:rsidRDefault="00343D59">
                        <w:r>
                          <w:rPr>
                            <w:rFonts w:ascii="Arial Bold" w:hAnsi="Arial Bold" w:cs="Arial Bold"/>
                            <w:b/>
                            <w:color w:val="000000"/>
                            <w:sz w:val="20"/>
                          </w:rPr>
                          <w:t>6</w:t>
                        </w:r>
                      </w:p>
                    </w:txbxContent>
                  </v:textbox>
                </v:rect>
                <v:rect id="Rectangle 135" o:spid="_x0000_s1135" style="position:absolute;left:41554;top:3150;width:70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" filled="f" stroked="f" strokeweight="0">
                  <v:textbox inset="0,0,0,0">
                    <w:txbxContent>
                      <w:p w:rsidR="00343D59" w:rsidRDefault="00343D59">
                        <w:r>
                          <w:rPr>
                            <w:rFonts w:ascii="Arial" w:hAnsi="Arial" w:cs="Arial"/>
                            <w:color w:val="000000"/>
                            <w:sz w:val="20"/>
                          </w:rPr>
                          <w:t>2</w:t>
                        </w:r>
                      </w:p>
                    </w:txbxContent>
                  </v:textbox>
                </v:rect>
                <v:rect id="Rectangle 136" o:spid="_x0000_s1136" style="position:absolute;left:42260;top:3150;width:70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" filled="f" stroked="f" strokeweight="0">
                  <v:textbox inset="0,0,0,0">
                    <w:txbxContent>
                      <w:p w:rsidR="00343D59" w:rsidRDefault="00343D59">
                        <w:r>
                          <w:rPr>
                            <w:rFonts w:ascii="Arial" w:hAnsi="Arial" w:cs="Arial"/>
                            <w:color w:val="000000"/>
                            <w:sz w:val="20"/>
                          </w:rPr>
                          <w:t>5</w:t>
                        </w:r>
                      </w:p>
                    </w:txbxContent>
                  </v:textbox>
                </v:rect>
                <v:rect id="Rectangle 137" o:spid="_x0000_s1137" style="position:absolute;left:42962;top:3150;width:70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" filled="f" stroked="f" strokeweight="0">
                  <v:textbox inset="0,0,0,0">
                    <w:txbxContent>
                      <w:p w:rsidR="00343D59" w:rsidRDefault="00343D59">
                        <w:r>
                          <w:rPr>
                            <w:rFonts w:ascii="Arial" w:hAnsi="Arial" w:cs="Arial"/>
                            <w:color w:val="000000"/>
                            <w:sz w:val="20"/>
                          </w:rPr>
                          <w:t>6</w:t>
                        </w:r>
                      </w:p>
                    </w:txbxContent>
                  </v:textbox>
                </v:rect>
                <v:rect id="Rectangle 138" o:spid="_x0000_s1138" style="position:absolute;left:43664;top:3150;width:634;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" filled="f" stroked="f" strokeweight="0">
                  <v:textbox inset="0,0,0,0">
                    <w:txbxContent>
                      <w:p w:rsidR="00343D59" w:rsidRDefault="00343D59">
                        <w:r>
                          <w:rPr>
                            <w:rFonts w:ascii="Arial" w:hAnsi="Arial" w:cs="Arial"/>
                            <w:color w:val="000000"/>
                            <w:sz w:val="20"/>
                          </w:rPr>
                          <w:t xml:space="preserve"> </w:t>
                        </w:r>
                      </w:p>
                    </w:txbxContent>
                  </v:textbox>
                </v:rect>
                <v:rect id="Rectangle 139" o:spid="_x0000_s1139" style="position:absolute;left:44024;top:3150;width:84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" filled="f" stroked="f" strokeweight="0">
                  <v:textbox inset="0,0,0,0">
                    <w:txbxContent>
                      <w:p w:rsidR="00343D59" w:rsidRDefault="00343D59">
                        <w:r>
                          <w:rPr>
                            <w:rFonts w:ascii="Arial" w:hAnsi="Arial" w:cs="Arial"/>
                            <w:color w:val="000000"/>
                            <w:sz w:val="20"/>
                          </w:rPr>
                          <w:t>K</w:t>
                        </w:r>
                      </w:p>
                    </w:txbxContent>
                  </v:textbox>
                </v:rect>
                <v:rect id="Rectangle 140" o:spid="_x0000_s1140" style="position:absolute;left:44863;top:3150;width:70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" filled="f" stroked="f" strokeweight="0">
                  <v:textbox inset="0,0,0,0">
                    <w:txbxContent>
                      <w:p w:rsidR="00343D59" w:rsidRDefault="00343D59">
                        <w:r>
                          <w:rPr>
                            <w:rFonts w:ascii="Arial" w:hAnsi="Arial" w:cs="Arial"/>
                            <w:color w:val="000000"/>
                            <w:sz w:val="20"/>
                          </w:rPr>
                          <w:t>b</w:t>
                        </w:r>
                      </w:p>
                    </w:txbxContent>
                  </v:textbox>
                </v:rect>
                <v:rect id="Rectangle 141" o:spid="_x0000_s1141" style="position:absolute;left:45572;top:3150;width:634;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" filled="f" stroked="f" strokeweight="0">
                  <v:textbox inset="0,0,0,0">
                    <w:txbxContent>
                      <w:p w:rsidR="00343D59" w:rsidRDefault="00343D59">
                        <w:r>
                          <w:rPr>
                            <w:rFonts w:ascii="Arial" w:hAnsi="Arial" w:cs="Arial"/>
                            <w:color w:val="000000"/>
                            <w:sz w:val="20"/>
                          </w:rPr>
                          <w:t xml:space="preserve"> </w:t>
                        </w:r>
                      </w:p>
                    </w:txbxContent>
                  </v:textbox>
                </v:rect>
                <v:rect id="Rectangle 142" o:spid="_x0000_s1142" style="position:absolute;left:45921;top:3150;width:84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" filled="f" stroked="f" strokeweight="0">
                  <v:textbox inset="0,0,0,0">
                    <w:txbxContent>
                      <w:p w:rsidR="00343D59" w:rsidRDefault="00343D59">
                        <w:r>
                          <w:rPr>
                            <w:rFonts w:ascii="Arial" w:hAnsi="Arial" w:cs="Arial"/>
                            <w:color w:val="000000"/>
                            <w:sz w:val="20"/>
                          </w:rPr>
                          <w:t>E</w:t>
                        </w:r>
                      </w:p>
                    </w:txbxContent>
                  </v:textbox>
                </v:rect>
                <v:rect id="Rectangle 143" o:spid="_x0000_s1143" style="position:absolute;left:46774;top:3150;width:84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" filled="f" stroked="f" strokeweight="0">
                  <v:textbox inset="0,0,0,0">
                    <w:txbxContent>
                      <w:p w:rsidR="00343D59" w:rsidRDefault="00343D59">
                        <w:r>
                          <w:rPr>
                            <w:rFonts w:ascii="Arial" w:hAnsi="Arial" w:cs="Arial"/>
                            <w:color w:val="000000"/>
                            <w:sz w:val="20"/>
                          </w:rPr>
                          <w:t>E</w:t>
                        </w:r>
                      </w:p>
                    </w:txbxContent>
                  </v:textbox>
                </v:rect>
                <v:rect id="Rectangle 144" o:spid="_x0000_s1144" style="position:absolute;left:47617;top:3150;width:84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" filled="f" stroked="f" strokeweight="0">
                  <v:textbox inset="0,0,0,0">
                    <w:txbxContent>
                      <w:p w:rsidR="00343D59" w:rsidRDefault="00343D59">
                        <w:r>
                          <w:rPr>
                            <w:rFonts w:ascii="Arial" w:hAnsi="Arial" w:cs="Arial"/>
                            <w:color w:val="000000"/>
                            <w:sz w:val="20"/>
                          </w:rPr>
                          <w:t>P</w:t>
                        </w:r>
                      </w:p>
                    </w:txbxContent>
                  </v:textbox>
                </v:rect>
                <v:rect id="Rectangle 145" o:spid="_x0000_s1145" style="position:absolute;left:48456;top:3150;width:91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" filled="f" stroked="f" strokeweight="0">
                  <v:textbox inset="0,0,0,0">
                    <w:txbxContent>
                      <w:p w:rsidR="00343D59" w:rsidRDefault="00343D59">
                        <w:r>
                          <w:rPr>
                            <w:rFonts w:ascii="Arial" w:hAnsi="Arial" w:cs="Arial"/>
                            <w:color w:val="000000"/>
                            <w:sz w:val="20"/>
                          </w:rPr>
                          <w:t>R</w:t>
                        </w:r>
                      </w:p>
                    </w:txbxContent>
                  </v:textbox>
                </v:rect>
                <v:rect id="Rectangle 146" o:spid="_x0000_s1146" style="position:absolute;left:49377;top:3150;width:983;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" filled="f" stroked="f" strokeweight="0">
                  <v:textbox inset="0,0,0,0">
                    <w:txbxContent>
                      <w:p w:rsidR="00343D59" w:rsidRDefault="00343D59">
                        <w:r>
                          <w:rPr>
                            <w:rFonts w:ascii="Arial" w:hAnsi="Arial" w:cs="Arial"/>
                            <w:color w:val="000000"/>
                            <w:sz w:val="20"/>
                          </w:rPr>
                          <w:t>O</w:t>
                        </w:r>
                      </w:p>
                    </w:txbxContent>
                  </v:textbox>
                </v:rect>
                <v:rect id="Rectangle 147" o:spid="_x0000_s1147" style="position:absolute;left:50360;top:3150;width:105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" filled="f" stroked="f" strokeweight="0">
                  <v:textbox inset="0,0,0,0">
                    <w:txbxContent>
                      <w:p w:rsidR="00343D59" w:rsidRDefault="00343D59">
                        <w:r>
                          <w:rPr>
                            <w:rFonts w:ascii="Arial" w:hAnsi="Arial" w:cs="Arial"/>
                            <w:color w:val="000000"/>
                            <w:sz w:val="20"/>
                          </w:rPr>
                          <w:t>M</w:t>
                        </w:r>
                      </w:p>
                    </w:txbxContent>
                  </v:textbox>
                </v:rect>
                <v:shape id="Freeform: Shape 148" o:spid="_x0000_s1148" style="position:absolute;left:38296;top:3142;width:1386;height:8;visibility:visible;mso-wrap-style:square;v-text-anchor:top" coordsize="38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" path="m,-1nfl,-1r386,e" filled="f" strokeweight=".07mm">
                  <v:stroke endcap="round"/>
                  <v:path arrowok="t" textboxrect="0,0,388,1440"/>
                </v:shape>
                <v:shape id="Freeform: Shape 149" o:spid="_x0000_s1149" style="position:absolute;left:37497;top:2851;width:871;height:579;visibility:visible;mso-wrap-style:square;v-text-anchor:top" coordsize="243,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" path="m243,161r,l,80,243,-1r,162xe" fillcolor="black" strokeweight="0">
                  <v:path arrowok="t" textboxrect="0,0,245,164"/>
                </v:shape>
                <v:shape id="Freeform: Shape 150" o:spid="_x0000_s1150" style="position:absolute;left:39618;top:2851;width:864;height:579;visibility:visible;mso-wrap-style:square;v-text-anchor:top" coordsize="24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" path="m,-1r,l242,80,,161,,-1xe" fillcolor="black" strokeweight="0">
                  <v:path arrowok="t" textboxrect="0,0,244,164"/>
                </v:shape>
                <v:shape id="Freeform: Shape 151" o:spid="_x0000_s1151" style="position:absolute;left:39070;top:8776;width:8;height:6758;visibility:visible;mso-wrap-style:square;v-text-anchor:top" coordsize="720,1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" path="m,nfl,,,1877e" filled="f" strokeweight=".07mm">
                  <v:stroke endcap="round"/>
                  <v:path arrowok="t" textboxrect="0,0,1440,1879"/>
                </v:shape>
                <v:shape id="Freeform: Shape 152" o:spid="_x0000_s1152" style="position:absolute;left:37566;top:15537;width:1497;height:7;visibility:visible;mso-wrap-style:square;v-text-anchor:top" coordsize="41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" path="m418,nfl418,,,e" filled="f" strokeweight=".07mm">
                  <v:stroke endcap="round"/>
                  <v:path arrowok="t" textboxrect="0,0,420,1440"/>
                </v:shape>
                <v:shape id="Freeform: Shape 153" o:spid="_x0000_s1153" style="position:absolute;left:39070;top:8776;width:738;height:882;visibility:visible;mso-wrap-style:square;v-text-anchor:top" coordsize="20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" path="m206,nfl206,,,245e" filled="f" strokeweight=".07mm">
                  <v:stroke endcap="round"/>
                  <v:path arrowok="t" textboxrect="0,0,208,247"/>
                </v:shape>
                <v:shape id="Freeform: Shape 154" o:spid="_x0000_s1154" style="position:absolute;left:38322;top:8776;width:741;height:900;visibility:visible;mso-wrap-style:square;v-text-anchor:top" coordsize="208,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" path="m,nfl,,208,251e" filled="f" strokeweight=".07mm">
                  <v:stroke endcap="round"/>
                  <v:path arrowok="t" textboxrect="0,0,210,252"/>
                </v:shape>
                <w10:anchorlock/>
              </v:group>
            </w:pict>
          </mc:Fallback>
        </mc:AlternateContent>
      </w:r>
    </w:p>
    <w:p w:rsidR="00734B0F" w:rsidRDefault="005262BC">
      <w:pPr>
        <w:pStyle w:val="Caption"/>
        <w:spacing w:before="120"/>
      </w:pPr>
      <w:r>
        <w:t>Figure 2-6-3: Block diagram of the processing components inside a MMC device</w:t>
      </w:r>
    </w:p>
    <w:p w:rsidR="00734B0F" w:rsidRDefault="00734B0F"/>
    <w:p w:rsidR="00734B0F" w:rsidRDefault="00734B0F"/>
    <w:p w:rsidR="00734B0F" w:rsidRDefault="005262BC">
      <w:pPr>
        <w:rPr>
          <w:b/>
        </w:rPr>
      </w:pPr>
      <w:r>
        <w:rPr>
          <w:noProof/>
        </w:rPr>
        <w:drawing>
          <wp:inline distT="0" distB="0" distL="0" distR="0" wp14:anchorId="343C5ABE" wp14:editId="0A720577">
            <wp:extent cx="5942330" cy="2807335"/>
            <wp:effectExtent l="0" t="0" r="0" b="0"/>
            <wp:docPr id="199"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03"/>
                    <pic:cNvPicPr>
                      <a:picLocks noChangeAspect="1" noChangeArrowheads="1"/>
                    </pic:cNvPicPr>
                  </pic:nvPicPr>
                  <pic:blipFill>
                    <a:blip r:embed="rId67"/>
                    <a:stretch>
                      <a:fillRect/>
                    </a:stretch>
                  </pic:blipFill>
                  <pic:spPr bwMode="auto">
                    <a:xfrm>
                      <a:off x="0" y="0"/>
                      <a:ext cx="5942330" cy="2807335"/>
                    </a:xfrm>
                    <a:prstGeom prst="rect">
                      <a:avLst/>
                    </a:prstGeom>
                  </pic:spPr>
                </pic:pic>
              </a:graphicData>
            </a:graphic>
          </wp:inline>
        </w:drawing>
      </w:r>
    </w:p>
    <w:p w:rsidR="00734B0F" w:rsidRDefault="00734B0F">
      <w:pPr>
        <w:jc w:val="center"/>
        <w:rPr>
          <w:b/>
        </w:rPr>
      </w:pPr>
    </w:p>
    <w:p w:rsidR="00734B0F" w:rsidRDefault="005262BC">
      <w:pPr>
        <w:pStyle w:val="Caption"/>
        <w:spacing w:before="120"/>
      </w:pPr>
      <w:r>
        <w:t>Figure 2-6-4: Monitoring on Mobile Application (Android)</w:t>
      </w:r>
    </w:p>
    <w:p w:rsidR="00734B0F" w:rsidRDefault="005262BC">
      <w:pPr>
        <w:jc w:val="center"/>
      </w:pPr>
      <w:r>
        <w:rPr>
          <w:noProof/>
        </w:rPr>
        <w:drawing>
          <wp:inline distT="0" distB="0" distL="0" distR="0" wp14:anchorId="534862EC" wp14:editId="1B07D685">
            <wp:extent cx="4552315" cy="7125335"/>
            <wp:effectExtent l="0" t="0" r="0" b="0"/>
            <wp:docPr id="200"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94"/>
                    <pic:cNvPicPr>
                      <a:picLocks noChangeAspect="1" noChangeArrowheads="1"/>
                    </pic:cNvPicPr>
                  </pic:nvPicPr>
                  <pic:blipFill>
                    <a:blip r:embed="rId68"/>
                    <a:stretch>
                      <a:fillRect/>
                    </a:stretch>
                  </pic:blipFill>
                  <pic:spPr bwMode="auto">
                    <a:xfrm>
                      <a:off x="0" y="0"/>
                      <a:ext cx="4552315" cy="7125335"/>
                    </a:xfrm>
                    <a:prstGeom prst="rect">
                      <a:avLst/>
                    </a:prstGeom>
                  </pic:spPr>
                </pic:pic>
              </a:graphicData>
            </a:graphic>
          </wp:inline>
        </w:drawing>
      </w:r>
    </w:p>
    <w:p w:rsidR="00734B0F" w:rsidRDefault="00734B0F">
      <w:pPr>
        <w:jc w:val="center"/>
      </w:pPr>
    </w:p>
    <w:p w:rsidR="00734B0F" w:rsidRDefault="005262BC">
      <w:pPr>
        <w:pStyle w:val="Caption"/>
        <w:spacing w:before="120"/>
      </w:pPr>
      <w:r>
        <w:t>Figure 2-6-5: Web-based Application and Management</w:t>
      </w:r>
    </w:p>
    <w:p w:rsidR="00734B0F" w:rsidRDefault="00734B0F"/>
    <w:p w:rsidR="00734B0F" w:rsidRDefault="005262BC">
      <w:pPr>
        <w:widowControl/>
        <w:textAlignment w:val="auto"/>
      </w:pPr>
      <w:r>
        <w:br w:type="page"/>
      </w:r>
    </w:p>
    <w:p w:rsidR="00734B0F" w:rsidRDefault="005262BC">
      <w:pPr>
        <w:pStyle w:val="Heading3"/>
        <w:spacing w:before="240"/>
        <w:ind w:left="562" w:hanging="562"/>
      </w:pPr>
      <w:bookmarkStart w:id="123" w:name="_Toc73406916"/>
      <w:bookmarkStart w:id="124" w:name="_Toc132879144"/>
      <w:r>
        <w:t>2.6.</w:t>
      </w:r>
      <w:r>
        <w:rPr>
          <w:lang w:val="en-US"/>
        </w:rPr>
        <w:t>6</w:t>
      </w:r>
      <w:r>
        <w:t xml:space="preserve">  Benefits of Introduction</w:t>
      </w:r>
      <w:bookmarkEnd w:id="123"/>
      <w:bookmarkEnd w:id="124"/>
    </w:p>
    <w:p w:rsidR="00734B0F" w:rsidRDefault="005262BC">
      <w:pPr>
        <w:pStyle w:val="BodyText"/>
      </w:pPr>
      <w:r>
        <w:t>The proposed system has potential to reduce cost including electricity cost and food cost directly, processing chemical indirectly which helps in increasing income for farmers. Basically, the cost of growing shrimp is shown as Figure 2-6-6 where food is the most cost (consume 50% total cost), while shrimp seed and processing chemical are the next costly (17% and 16% respectively). Next costly is electricity which consumes 7% total cost.</w:t>
      </w:r>
    </w:p>
    <w:p w:rsidR="00734B0F" w:rsidRDefault="005262BC">
      <w:pPr>
        <w:spacing w:before="120"/>
        <w:jc w:val="center"/>
      </w:pPr>
      <w:r>
        <w:rPr>
          <w:noProof/>
        </w:rPr>
        <w:drawing>
          <wp:inline distT="0" distB="0" distL="0" distR="0" wp14:anchorId="16BD7D8B" wp14:editId="7E85ED12">
            <wp:extent cx="4069715" cy="2516505"/>
            <wp:effectExtent l="0" t="0" r="0" b="0"/>
            <wp:docPr id="201"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05"/>
                    <pic:cNvPicPr>
                      <a:picLocks noChangeAspect="1" noChangeArrowheads="1"/>
                    </pic:cNvPicPr>
                  </pic:nvPicPr>
                  <pic:blipFill>
                    <a:blip r:embed="rId69"/>
                    <a:srcRect l="10311" t="18432" r="7940"/>
                    <a:stretch>
                      <a:fillRect/>
                    </a:stretch>
                  </pic:blipFill>
                  <pic:spPr bwMode="auto">
                    <a:xfrm>
                      <a:off x="0" y="0"/>
                      <a:ext cx="4069715" cy="2516505"/>
                    </a:xfrm>
                    <a:prstGeom prst="rect">
                      <a:avLst/>
                    </a:prstGeom>
                  </pic:spPr>
                </pic:pic>
              </a:graphicData>
            </a:graphic>
          </wp:inline>
        </w:drawing>
      </w:r>
    </w:p>
    <w:p w:rsidR="00734B0F" w:rsidRDefault="005262BC">
      <w:pPr>
        <w:pStyle w:val="Caption"/>
        <w:spacing w:before="120"/>
      </w:pPr>
      <w:r>
        <w:t xml:space="preserve">Figure 2-6-6: Cost consuming for growing shrimp </w:t>
      </w:r>
    </w:p>
    <w:p w:rsidR="00734B0F" w:rsidRDefault="00734B0F"/>
    <w:p w:rsidR="00734B0F" w:rsidRDefault="005262BC">
      <w:pPr>
        <w:pStyle w:val="BodyText"/>
      </w:pPr>
      <w:r>
        <w:t>With deployment evaluating result, farmers can reduce working time of rotators. Without the system, farmers often turn on all rotators almost 24 hours a day. Using information from the system, farmers can turn off rotators when dissolved oxygen is in good condition. Hence, working time of rotators is reduced approximately to 18 hours/day. Figure 2-6-7 shows electricity cost of one pond during one season crop by million VND (22.000VND / 1 USD). The light color is amount of saving cost when applying the system. The electricity billing can be reduced up to 14.6 million VND for one 6-rotator pond (from the peak 58.3 to 34.0) or 33% in best case. Consequently, our system directly reduces total cost 2.31%.</w:t>
      </w:r>
    </w:p>
    <w:p w:rsidR="00734B0F" w:rsidRDefault="00734B0F"/>
    <w:p w:rsidR="00734B0F" w:rsidRDefault="005262BC">
      <w:pPr>
        <w:pStyle w:val="BodyText"/>
        <w:jc w:val="center"/>
      </w:pPr>
      <w:r>
        <w:rPr>
          <w:noProof/>
        </w:rPr>
        <w:drawing>
          <wp:inline distT="0" distB="0" distL="0" distR="0" wp14:anchorId="72E4D8DA" wp14:editId="50601336">
            <wp:extent cx="4132580" cy="2757805"/>
            <wp:effectExtent l="0" t="0" r="0" b="0"/>
            <wp:docPr id="2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4"/>
                    <pic:cNvPicPr>
                      <a:picLocks noChangeAspect="1" noChangeArrowheads="1"/>
                    </pic:cNvPicPr>
                  </pic:nvPicPr>
                  <pic:blipFill>
                    <a:blip r:embed="rId70"/>
                    <a:stretch>
                      <a:fillRect/>
                    </a:stretch>
                  </pic:blipFill>
                  <pic:spPr bwMode="auto">
                    <a:xfrm>
                      <a:off x="0" y="0"/>
                      <a:ext cx="4132580" cy="2757805"/>
                    </a:xfrm>
                    <a:prstGeom prst="rect">
                      <a:avLst/>
                    </a:prstGeom>
                  </pic:spPr>
                </pic:pic>
              </a:graphicData>
            </a:graphic>
          </wp:inline>
        </w:drawing>
      </w:r>
    </w:p>
    <w:p w:rsidR="00734B0F" w:rsidRDefault="005262BC">
      <w:pPr>
        <w:spacing w:before="120"/>
        <w:jc w:val="center"/>
        <w:rPr>
          <w:b/>
        </w:rPr>
      </w:pPr>
      <w:r>
        <w:rPr>
          <w:b/>
        </w:rPr>
        <w:t>Figure 2-6-7: Electric billing reduction for one pond using 6 rotators</w:t>
      </w:r>
    </w:p>
    <w:p w:rsidR="00734B0F" w:rsidRDefault="00734B0F"/>
    <w:p w:rsidR="00734B0F" w:rsidRDefault="005262BC">
      <w:pPr>
        <w:pStyle w:val="BodyText"/>
      </w:pPr>
      <w:r>
        <w:t xml:space="preserve">In normal condition, shrimp eating mostly depends on environment temperature and dissolved oxygen. Farmers often feed more than shrimp need. With feedback from our system, farmers adjust fed food suitable so that all food are used which reduce most costly. In addition to direct affection, indirect cost reduction processing chemical can be utilized from our system. Because farmers do not overwhelm food, toxic contaminant such as NH3, H2S do not be generated. The growing environment becomes fresh so that less processing chemical need. Shrimp also become stronger, no more chemical need. In addition, shrimp quality is better which increasing income. </w:t>
      </w:r>
    </w:p>
    <w:p w:rsidR="00734B0F" w:rsidRDefault="005262BC">
      <w:pPr>
        <w:pStyle w:val="Heading3"/>
        <w:spacing w:before="240"/>
        <w:ind w:left="562" w:hanging="562"/>
      </w:pPr>
      <w:bookmarkStart w:id="125" w:name="_Toc73406917"/>
      <w:bookmarkStart w:id="126" w:name="_Toc132879145"/>
      <w:r>
        <w:t>2.</w:t>
      </w:r>
      <w:r>
        <w:rPr>
          <w:lang w:val="en-US"/>
        </w:rPr>
        <w:t>6</w:t>
      </w:r>
      <w:r>
        <w:t>.</w:t>
      </w:r>
      <w:r>
        <w:rPr>
          <w:lang w:val="en-US"/>
        </w:rPr>
        <w:t>7</w:t>
      </w:r>
      <w:r>
        <w:t xml:space="preserve">  Conclusion (Future Prospects)</w:t>
      </w:r>
      <w:bookmarkEnd w:id="125"/>
      <w:bookmarkEnd w:id="126"/>
    </w:p>
    <w:p w:rsidR="00734B0F" w:rsidRDefault="005262BC">
      <w:pPr>
        <w:pStyle w:val="BodyText"/>
        <w:rPr>
          <w:lang w:val="x-none"/>
        </w:rPr>
      </w:pPr>
      <w:r>
        <w:rPr>
          <w:lang w:val="x-none"/>
        </w:rPr>
        <w:t xml:space="preserve">This project has proposed a uniform system that integrating different device types to monitor water quality for all different requirements of aquaculture industry. All monitoring data are collected remotely to a data center in real-time manner. Different user agents such as farmers, engineers, companies, government access monitoring data in different views depending on privilege policy. An easy-to-use mobile application is developed for farmers to view monitoring data. The system has been deployed and evaluated in different testing sites. It has worked as expected. </w:t>
      </w:r>
    </w:p>
    <w:p w:rsidR="00734B0F" w:rsidRDefault="005262BC">
      <w:pPr>
        <w:pStyle w:val="BodyText"/>
        <w:rPr>
          <w:lang w:val="x-none"/>
        </w:rPr>
      </w:pPr>
      <w:r>
        <w:rPr>
          <w:lang w:val="x-none"/>
        </w:rPr>
        <w:t>The result shows that electricity billing can be reduced up to 33%. Food and processing chemical can be reduced as well. More research needs to evaluate how much food and chemical cost can be reduced. The remaining issues are to improve dirty deployment environment and high maintenance complexity. They increase system reliability and reduce working time.</w:t>
      </w:r>
    </w:p>
    <w:p w:rsidR="00734B0F" w:rsidRDefault="005262BC">
      <w:pPr>
        <w:pStyle w:val="Closing"/>
        <w:spacing w:before="120"/>
      </w:pPr>
      <w:r>
        <w:t>__________</w:t>
      </w:r>
    </w:p>
    <w:p w:rsidR="00734B0F" w:rsidRDefault="00734B0F">
      <w:pPr>
        <w:pStyle w:val="BodyText"/>
        <w:rPr>
          <w:lang w:val="x-none"/>
        </w:rPr>
      </w:pPr>
    </w:p>
    <w:p w:rsidR="00734B0F" w:rsidRDefault="005262BC">
      <w:pPr>
        <w:widowControl/>
        <w:textAlignment w:val="auto"/>
      </w:pPr>
      <w:r>
        <w:br w:type="page"/>
      </w:r>
    </w:p>
    <w:p w:rsidR="00734B0F" w:rsidRDefault="005262BC">
      <w:pPr>
        <w:pStyle w:val="Heading2"/>
        <w:ind w:left="562" w:hanging="562"/>
      </w:pPr>
      <w:bookmarkStart w:id="127" w:name="_Toc73406918"/>
      <w:bookmarkStart w:id="128" w:name="_Toc132879146"/>
      <w:proofErr w:type="gramStart"/>
      <w:r>
        <w:rPr>
          <w:lang w:val="en-US"/>
        </w:rPr>
        <w:t>2.7  Smart</w:t>
      </w:r>
      <w:proofErr w:type="gramEnd"/>
      <w:r>
        <w:rPr>
          <w:lang w:val="en-US"/>
        </w:rPr>
        <w:t xml:space="preserve"> City Application Case Study </w:t>
      </w:r>
      <w:r>
        <w:t>in Asia-Pacific Region</w:t>
      </w:r>
      <w:bookmarkEnd w:id="127"/>
      <w:bookmarkEnd w:id="128"/>
    </w:p>
    <w:p w:rsidR="00734B0F" w:rsidRDefault="00734B0F">
      <w:pPr>
        <w:rPr>
          <w:lang w:val="x-none"/>
        </w:rPr>
      </w:pPr>
    </w:p>
    <w:p w:rsidR="00734B0F" w:rsidRDefault="005262BC">
      <w:pPr>
        <w:snapToGrid w:val="0"/>
        <w:spacing w:before="120"/>
        <w:ind w:left="2419" w:hanging="2419"/>
        <w:jc w:val="both"/>
        <w:textAlignment w:val="auto"/>
        <w:rPr>
          <w:rFonts w:cs="Meiryo UI"/>
          <w:b/>
          <w:bCs/>
          <w:kern w:val="2"/>
          <w:szCs w:val="22"/>
        </w:rPr>
      </w:pPr>
      <w:r>
        <w:rPr>
          <w:rFonts w:cs="Meiryo UI"/>
          <w:b/>
          <w:kern w:val="2"/>
          <w:szCs w:val="22"/>
        </w:rPr>
        <w:t>-</w:t>
      </w:r>
      <w:proofErr w:type="gramStart"/>
      <w:r>
        <w:rPr>
          <w:rFonts w:cs="Meiryo UI"/>
          <w:b/>
          <w:kern w:val="2"/>
          <w:szCs w:val="22"/>
        </w:rPr>
        <w:t>APT :</w:t>
      </w:r>
      <w:proofErr w:type="gramEnd"/>
      <w:r>
        <w:rPr>
          <w:rFonts w:cs="Meiryo UI"/>
          <w:b/>
          <w:kern w:val="2"/>
          <w:szCs w:val="22"/>
        </w:rPr>
        <w:tab/>
        <w:t>“Research about Policy Making regarding “Smart City” in Asia-Pacific Region”</w:t>
      </w:r>
      <w:r>
        <w:t xml:space="preserve"> </w:t>
      </w:r>
      <w:r>
        <w:rPr>
          <w:rFonts w:cs="Meiryo UI"/>
          <w:b/>
          <w:kern w:val="2"/>
          <w:szCs w:val="22"/>
        </w:rPr>
        <w:t>2017 APT</w:t>
      </w:r>
    </w:p>
    <w:p w:rsidR="00734B0F" w:rsidRDefault="005262BC">
      <w:pPr>
        <w:pStyle w:val="Heading3"/>
        <w:spacing w:before="240"/>
        <w:ind w:left="562" w:hanging="562"/>
      </w:pPr>
      <w:bookmarkStart w:id="129" w:name="_Toc73406919"/>
      <w:bookmarkStart w:id="130" w:name="_Toc132879147"/>
      <w:r>
        <w:t>2.7.1  Background of the Project</w:t>
      </w:r>
      <w:bookmarkEnd w:id="129"/>
      <w:bookmarkEnd w:id="130"/>
    </w:p>
    <w:p w:rsidR="00734B0F" w:rsidRDefault="005262BC">
      <w:pPr>
        <w:pStyle w:val="BodyText"/>
      </w:pPr>
      <w:r>
        <w:t>Smart city becomes a popular topic in each country of the Asia Pacific region. Some countries are starting their urban policy development whereas other countries are promoting their urban policy development of the smart city application. Today, the smart city concept has become key in bridging academic researches, projects and commercial initiatives exploring the role that new ICT services and products can play in increasing the quality of life (QoL) of citizens in urban life. However, a lot of different operationalizations, approaches and definitions of smart city exist and a lack of overview in thinking about the concept of smart city carries on today.</w:t>
      </w:r>
    </w:p>
    <w:p w:rsidR="00734B0F" w:rsidRDefault="005262BC">
      <w:pPr>
        <w:pStyle w:val="BodyText"/>
      </w:pPr>
      <w:r>
        <w:t>The ICT policy development on smart city is not limited to focus on the urban areas. It should be also applied to the rural areas. The urban policy development of smart city is closely related with the policy making of each country, in which this point is different from other projects such as e-agriculture, e-learning, e-commercial, and so on, Hence the collection of case studies regarding smart city application according to the smart city policy making of each country can be gainful and informative for an efficient and comprehensive guidance for designing and implementing the vision and policies of smart city application in the rural areas.</w:t>
      </w:r>
    </w:p>
    <w:p w:rsidR="00734B0F" w:rsidRDefault="005262BC">
      <w:pPr>
        <w:pStyle w:val="BodyText"/>
      </w:pPr>
      <w:r>
        <w:t>For this purpose, a survey framework was circulated to capture various APT governance in Asia Pacific region that delivers the benefits based on guiding principles of the implementation and operation for the smart city application. Besides that, a workshop was conducted to enrich the information gathering through sharing relevant knowledge and discussion of the ideal situation in rural areas among those who responded the survey framework about the policy making regarding the smart city application. This project is to solve the following problems regarding the smart city application:</w:t>
      </w:r>
    </w:p>
    <w:p w:rsidR="00734B0F" w:rsidRDefault="005262BC">
      <w:pPr>
        <w:pStyle w:val="ListBullet2"/>
        <w:spacing w:before="120"/>
        <w:ind w:left="480" w:hanging="240"/>
      </w:pPr>
      <w:r>
        <w:t>1)</w:t>
      </w:r>
      <w:r>
        <w:tab/>
        <w:t>It is difficult for the intergovernmental organization specialized in the ICT field in Asia-Pacific region to have an overview of the smart city policy making of each country; and</w:t>
      </w:r>
    </w:p>
    <w:p w:rsidR="00734B0F" w:rsidRDefault="005262BC">
      <w:pPr>
        <w:pStyle w:val="ListBullet2"/>
        <w:spacing w:before="120"/>
        <w:ind w:left="480" w:hanging="240"/>
      </w:pPr>
      <w:r>
        <w:t>2)</w:t>
      </w:r>
      <w:r>
        <w:tab/>
        <w:t xml:space="preserve">It is difficult for municipalities or governments to introduce, implement and operate the smart city application </w:t>
      </w:r>
      <w:proofErr w:type="gramStart"/>
      <w:r>
        <w:t>in particular in</w:t>
      </w:r>
      <w:proofErr w:type="gramEnd"/>
      <w:r>
        <w:t xml:space="preserve"> the rural areas.</w:t>
      </w:r>
    </w:p>
    <w:p w:rsidR="00734B0F" w:rsidRDefault="005262BC">
      <w:pPr>
        <w:pStyle w:val="Heading3"/>
        <w:spacing w:before="240"/>
        <w:ind w:left="562" w:hanging="562"/>
      </w:pPr>
      <w:bookmarkStart w:id="131" w:name="_Toc73406920"/>
      <w:bookmarkStart w:id="132" w:name="_Toc132879148"/>
      <w:r>
        <w:t>2.7.2  Objectives and Scope</w:t>
      </w:r>
      <w:bookmarkEnd w:id="131"/>
      <w:bookmarkEnd w:id="132"/>
    </w:p>
    <w:p w:rsidR="00734B0F" w:rsidRDefault="005262BC">
      <w:pPr>
        <w:pStyle w:val="BodyText"/>
      </w:pPr>
      <w:r>
        <w:t>The objective of this project is to guide the future municipalities or governments to introduce the smart city application to the rural areas. Besides that, to foster the regional cooperation for urban and rural developments of smart city application, the aim of this project collects the case studies on the policy making regarding the smart city development from those pioneering countries and share the latest information about the efficiency and effectiveness of the smart city implementation and operation in the urban areas. Thus, the concrete scopes of this project are as follows:</w:t>
      </w:r>
    </w:p>
    <w:p w:rsidR="00734B0F" w:rsidRDefault="005262BC">
      <w:pPr>
        <w:pStyle w:val="BodyText"/>
        <w:numPr>
          <w:ilvl w:val="1"/>
          <w:numId w:val="9"/>
        </w:numPr>
      </w:pPr>
      <w:r>
        <w:t>Introduction of smart city concept and its related international standardization activities;</w:t>
      </w:r>
    </w:p>
    <w:p w:rsidR="00734B0F" w:rsidRDefault="005262BC">
      <w:pPr>
        <w:pStyle w:val="BodyText"/>
        <w:numPr>
          <w:ilvl w:val="1"/>
          <w:numId w:val="9"/>
        </w:numPr>
      </w:pPr>
      <w:r>
        <w:t>Assessment of survey and workshop on the case studies of smart city application in Asia Pacific region; and</w:t>
      </w:r>
    </w:p>
    <w:p w:rsidR="00734B0F" w:rsidRDefault="005262BC">
      <w:pPr>
        <w:pStyle w:val="BodyText"/>
        <w:numPr>
          <w:ilvl w:val="1"/>
          <w:numId w:val="9"/>
        </w:numPr>
      </w:pPr>
      <w:r>
        <w:t>Guidance of implementation and operation for the policy making regarding smart city application.</w:t>
      </w:r>
    </w:p>
    <w:p w:rsidR="00734B0F" w:rsidRDefault="005262BC">
      <w:pPr>
        <w:pStyle w:val="Heading3"/>
        <w:spacing w:before="240"/>
        <w:ind w:left="562" w:hanging="562"/>
      </w:pPr>
      <w:bookmarkStart w:id="133" w:name="_Toc73406921"/>
      <w:bookmarkStart w:id="134" w:name="_Toc132879149"/>
      <w:r>
        <w:t>2.7.3  Project Site</w:t>
      </w:r>
      <w:bookmarkEnd w:id="133"/>
      <w:bookmarkEnd w:id="134"/>
    </w:p>
    <w:p w:rsidR="00734B0F" w:rsidRDefault="005262BC">
      <w:pPr>
        <w:pStyle w:val="BodyText"/>
      </w:pPr>
      <w:r>
        <w:t xml:space="preserve">This project does not have a project site, whereas this project was planned to capture a survey framework from various APT governance in Asia Pacific region. This project was also organized a workshop in </w:t>
      </w:r>
      <w:r>
        <w:rPr>
          <w:lang w:val="en-GB"/>
        </w:rPr>
        <w:t>the TTC Conference Room, Shiba Koen Denki Building,</w:t>
      </w:r>
      <w:r>
        <w:t xml:space="preserve"> Tokyo, Japan to review the information gathering through sharing relevant knowledge and discussion of the ideal situation in rural areas among those who responded the survey framework about the policy making regarding the smart city application.</w:t>
      </w:r>
    </w:p>
    <w:p w:rsidR="00734B0F" w:rsidRDefault="005262BC">
      <w:pPr>
        <w:pStyle w:val="Heading3"/>
        <w:spacing w:before="240"/>
        <w:ind w:left="562" w:hanging="562"/>
      </w:pPr>
      <w:bookmarkStart w:id="135" w:name="_Toc73406922"/>
      <w:bookmarkStart w:id="136" w:name="_Toc132879150"/>
      <w:r>
        <w:t>2.7.4  Partner Organization</w:t>
      </w:r>
      <w:bookmarkEnd w:id="135"/>
      <w:bookmarkEnd w:id="136"/>
    </w:p>
    <w:p w:rsidR="00734B0F" w:rsidRDefault="005262BC">
      <w:pPr>
        <w:pStyle w:val="ListBullet"/>
        <w:spacing w:before="120"/>
        <w:ind w:left="240" w:hanging="240"/>
      </w:pPr>
      <w:r>
        <w:t>・</w:t>
      </w:r>
      <w:r>
        <w:tab/>
        <w:t>Nippon Telegraph And Telephone Corporation (NTT), Japan</w:t>
      </w:r>
    </w:p>
    <w:p w:rsidR="00734B0F" w:rsidRDefault="005262BC">
      <w:pPr>
        <w:pStyle w:val="ListBullet"/>
        <w:spacing w:before="120"/>
        <w:ind w:left="240" w:hanging="240"/>
      </w:pPr>
      <w:r>
        <w:t>・</w:t>
      </w:r>
      <w:r>
        <w:tab/>
        <w:t>NEC Corporation, Japan</w:t>
      </w:r>
    </w:p>
    <w:p w:rsidR="00734B0F" w:rsidRDefault="005262BC">
      <w:pPr>
        <w:pStyle w:val="ListBullet"/>
        <w:spacing w:before="120"/>
        <w:ind w:left="240" w:hanging="240"/>
      </w:pPr>
      <w:r>
        <w:t>・</w:t>
      </w:r>
      <w:r>
        <w:tab/>
        <w:t>Oki Electric Industry Corporation Limited, Japan</w:t>
      </w:r>
    </w:p>
    <w:p w:rsidR="00734B0F" w:rsidRDefault="005262BC">
      <w:pPr>
        <w:pStyle w:val="ListBullet"/>
        <w:spacing w:before="120"/>
        <w:ind w:left="240" w:hanging="240"/>
      </w:pPr>
      <w:r>
        <w:t>・</w:t>
      </w:r>
      <w:r>
        <w:tab/>
        <w:t>The Telecommunication Technology Committee (TTC), Japan</w:t>
      </w:r>
    </w:p>
    <w:p w:rsidR="00734B0F" w:rsidRDefault="005262BC">
      <w:pPr>
        <w:pStyle w:val="ListBullet"/>
        <w:spacing w:before="120"/>
        <w:ind w:left="240" w:hanging="240"/>
      </w:pPr>
      <w:r>
        <w:t>・</w:t>
      </w:r>
      <w:r>
        <w:tab/>
        <w:t>Japan Advanced Institute of Science and Technology (JAIST), Japan</w:t>
      </w:r>
    </w:p>
    <w:p w:rsidR="00734B0F" w:rsidRDefault="005262BC">
      <w:pPr>
        <w:pStyle w:val="Heading3"/>
        <w:spacing w:before="240"/>
        <w:ind w:left="562" w:hanging="562"/>
      </w:pPr>
      <w:bookmarkStart w:id="137" w:name="_Toc73406923"/>
      <w:bookmarkStart w:id="138" w:name="_Toc132879151"/>
      <w:r>
        <w:t xml:space="preserve">2.7.5  </w:t>
      </w:r>
      <w:r>
        <w:rPr>
          <w:lang w:val="en-GB" w:bidi="th-TH"/>
        </w:rPr>
        <w:t>Guidance of Implementation and Operation</w:t>
      </w:r>
      <w:bookmarkEnd w:id="137"/>
      <w:bookmarkEnd w:id="138"/>
    </w:p>
    <w:p w:rsidR="00734B0F" w:rsidRDefault="005262BC">
      <w:pPr>
        <w:pStyle w:val="BodyText"/>
      </w:pPr>
      <w:r>
        <w:t xml:space="preserve">This section describes </w:t>
      </w:r>
      <w:proofErr w:type="gramStart"/>
      <w:r>
        <w:t>an eclectic</w:t>
      </w:r>
      <w:proofErr w:type="gramEnd"/>
      <w:r>
        <w:t xml:space="preserve"> information for steering the guidance of implementation and operation on the policy making regarding smart city in Asia Pacific region. Because the implementation of smart city is mainly conducted in urban areas with the aim to improve the QoL by using the state-of-the-art informatics and technologies to meet the urban communities’ needs, a QoL gap in between rural and urban areas has widened. Therefore, this section is to facilitate increased understanding on the policy making regarding smart city in order to ensure that the rural communities would experience the same QoL benefits of the urban communities. In other words, the objective of this section is to shed light on how the of implementation and operation of smart city application via the operating model.</w:t>
      </w:r>
    </w:p>
    <w:p w:rsidR="00734B0F" w:rsidRDefault="005262BC">
      <w:pPr>
        <w:pStyle w:val="BodyText"/>
      </w:pPr>
      <w:r>
        <w:t xml:space="preserve">In the context of business management, project management has taken the top-down and/or bottom-up approaches and adapted it towards projects planning. As top-down planning is still prevalent in many organizations, the bottom-up planning method is also widely used. In the context of smart city, the main different in between the top-down and bottom-up approaches is the participation of citizens and stakeholders. The top-down approach promotes a high degree of coordination, whereas the bottom-up approach allows more opportunity for people to participate directly. </w:t>
      </w:r>
      <w:r>
        <w:rPr>
          <w:b/>
        </w:rPr>
        <w:t>Figure 2-7-1</w:t>
      </w:r>
      <w:r>
        <w:t xml:space="preserve"> shows the difference between top-down and bottom-up approaches to encouraging the participation of citizens and stakeholders in smart city application.</w:t>
      </w:r>
    </w:p>
    <w:p w:rsidR="00734B0F" w:rsidRDefault="00734B0F">
      <w:pPr>
        <w:pStyle w:val="BodyText"/>
      </w:pPr>
    </w:p>
    <w:p w:rsidR="00734B0F" w:rsidRDefault="00734B0F">
      <w:pPr>
        <w:pStyle w:val="BodyText"/>
      </w:pPr>
    </w:p>
    <w:p w:rsidR="00734B0F" w:rsidRDefault="005262BC">
      <w:pPr>
        <w:pStyle w:val="BodyText"/>
        <w:jc w:val="center"/>
      </w:pPr>
      <w:r>
        <w:rPr>
          <w:noProof/>
        </w:rPr>
        <w:drawing>
          <wp:inline distT="0" distB="0" distL="0" distR="0" wp14:anchorId="10CDEDBD" wp14:editId="47262D72">
            <wp:extent cx="5125085" cy="3060065"/>
            <wp:effectExtent l="0" t="0" r="0" b="0"/>
            <wp:docPr id="203"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207"/>
                    <pic:cNvPicPr>
                      <a:picLocks noChangeAspect="1" noChangeArrowheads="1"/>
                    </pic:cNvPicPr>
                  </pic:nvPicPr>
                  <pic:blipFill>
                    <a:blip r:embed="rId71"/>
                    <a:stretch>
                      <a:fillRect/>
                    </a:stretch>
                  </pic:blipFill>
                  <pic:spPr bwMode="auto">
                    <a:xfrm>
                      <a:off x="0" y="0"/>
                      <a:ext cx="5125085" cy="3060065"/>
                    </a:xfrm>
                    <a:prstGeom prst="rect">
                      <a:avLst/>
                    </a:prstGeom>
                  </pic:spPr>
                </pic:pic>
              </a:graphicData>
            </a:graphic>
          </wp:inline>
        </w:drawing>
      </w:r>
    </w:p>
    <w:p w:rsidR="00734B0F" w:rsidRDefault="005262BC">
      <w:pPr>
        <w:pStyle w:val="Caption"/>
        <w:spacing w:before="120"/>
      </w:pPr>
      <w:r>
        <w:t>Figure 2-7-1: Top-down and bottom-up approaches to encouraging the participation of citizens and stakeholders in smart city application</w:t>
      </w:r>
    </w:p>
    <w:p w:rsidR="00734B0F" w:rsidRDefault="00734B0F"/>
    <w:p w:rsidR="00734B0F" w:rsidRDefault="005262BC">
      <w:pPr>
        <w:pStyle w:val="BodyText"/>
      </w:pPr>
      <w:r>
        <w:t xml:space="preserve">In this section, an operational model is defined as </w:t>
      </w:r>
      <w:r>
        <w:rPr>
          <w:lang w:bidi="th-TH"/>
        </w:rPr>
        <w:t xml:space="preserve">both an abstract and visual representation (model) </w:t>
      </w:r>
      <w:r>
        <w:t xml:space="preserve">of how a municipal or government implements, operates, and commercializes the vision, policies, strategic initiatives, tactical decisions of the smart city application for better QoL of its citizens. Regardless of the initial introduction of smart city application in either rural areas or urban areas, in principle, the process of smart city application would go through the four-step operational model as shown in </w:t>
      </w:r>
      <w:r>
        <w:rPr>
          <w:b/>
        </w:rPr>
        <w:t>Figure 2-7-2</w:t>
      </w:r>
      <w:r>
        <w:t>. The four steps are introduction, implementation, operation and commercialization.</w:t>
      </w:r>
    </w:p>
    <w:p w:rsidR="00734B0F" w:rsidRDefault="005262BC">
      <w:pPr>
        <w:pStyle w:val="BodyText"/>
        <w:rPr>
          <w:lang w:bidi="th-TH"/>
        </w:rPr>
      </w:pPr>
      <w:r>
        <w:t xml:space="preserve">In the step of smart city introduction, the characteristics of smart city should be clarified well of what is – and what is not – being considered in the implementation of smart city. One example of smart city characteristics is that smart city collects increasing amounts of open and inclusive data about city life to support effective actions and decision making in real-time manner. </w:t>
      </w:r>
      <w:r>
        <w:rPr>
          <w:lang w:bidi="th-TH"/>
        </w:rPr>
        <w:t xml:space="preserve">Need is an expression of something desired by humans whereas a requirement is a formalized statement of some functionalities. The need and the requirement </w:t>
      </w:r>
      <w:proofErr w:type="gramStart"/>
      <w:r>
        <w:rPr>
          <w:lang w:bidi="th-TH"/>
        </w:rPr>
        <w:t>contribute</w:t>
      </w:r>
      <w:proofErr w:type="gramEnd"/>
      <w:r>
        <w:rPr>
          <w:lang w:bidi="th-TH"/>
        </w:rPr>
        <w:t xml:space="preserve"> an output and an outcome, respectively. One example of smart city needs is that the urban or rural communities require a better QoL.</w:t>
      </w:r>
    </w:p>
    <w:p w:rsidR="00734B0F" w:rsidRDefault="005262BC">
      <w:pPr>
        <w:pStyle w:val="BodyText"/>
        <w:rPr>
          <w:lang w:bidi="th-TH"/>
        </w:rPr>
      </w:pPr>
      <w:r>
        <w:rPr>
          <w:lang w:bidi="th-TH"/>
        </w:rPr>
        <w:t>To accomplish the smart city need, the requirements of smart city are the usability and accessibility of technological needs, the openness of collected data, the role of government involvement, the well-concluded policy making, and the sustainable of financial support. These requirements will be explained in the following section. A plethora of requirements is required to be functioned along with the building the smart city application in both urban and rural areas. Upon the requirements, the policies are made according to a vision, challenges and strategies of the smart city application.</w:t>
      </w:r>
    </w:p>
    <w:p w:rsidR="00734B0F" w:rsidRDefault="005262BC">
      <w:pPr>
        <w:pStyle w:val="BodyText"/>
      </w:pPr>
      <w:r>
        <w:t>In the step of implementation preparation, at least the following four considerations should be taken into account when the smart city planning is initialized. First, the vision highly requires to be revised in conjunction with the analysis of smart city, in which the analysis includes the characteristics, needs, requirements, and policies of the smart city application. Second, formulation of business outline and the outline of operating organization are prepared and checked. Finally, a consensus is obtained before the implementation of smart city application.</w:t>
      </w:r>
    </w:p>
    <w:p w:rsidR="00734B0F" w:rsidRDefault="005262BC">
      <w:pPr>
        <w:pStyle w:val="BodyText"/>
        <w:rPr>
          <w:lang w:bidi="th-TH"/>
        </w:rPr>
      </w:pPr>
      <w:r>
        <w:t xml:space="preserve">In the step of operation, </w:t>
      </w:r>
      <w:r>
        <w:rPr>
          <w:lang w:bidi="th-TH"/>
        </w:rPr>
        <w:t xml:space="preserve">there </w:t>
      </w:r>
      <w:proofErr w:type="gramStart"/>
      <w:r>
        <w:rPr>
          <w:lang w:bidi="th-TH"/>
        </w:rPr>
        <w:t>is</w:t>
      </w:r>
      <w:proofErr w:type="gramEnd"/>
      <w:r>
        <w:rPr>
          <w:lang w:bidi="th-TH"/>
        </w:rPr>
        <w:t xml:space="preserve"> the following considerations in operation if the implementation of smart city application is successful. The formulation of measures or indicators is essential for evaluating the entire smart city application; therefore, they should be examined. Those indicators can refer to the international standard specification, e.g., ITU-T Y.4901/L.1602 and ISO 37120. Furthermore, the operating model is required to be specified for smoothing the coordination within the entire organization. Additional initiatives for the purpose of sustainable smart city may be considered for a long-term basis.</w:t>
      </w:r>
    </w:p>
    <w:p w:rsidR="00734B0F" w:rsidRDefault="005262BC">
      <w:pPr>
        <w:pStyle w:val="BodyText"/>
      </w:pPr>
      <w:r>
        <w:t>In the step of commercialization, many issues can be popped out within and outside the operational main organization body. Besides that, the tax duties should be clarified well of what is – and what is not – being tax upon the service usages of smart city application. In addition, the personal data have to be secured and well-manageable. The personal data can be distributed to many other sources for any use, or re-use purpose. In this case, the releasing of open data must be systematically and properly managed via any newly technologies.</w:t>
      </w:r>
    </w:p>
    <w:p w:rsidR="00734B0F" w:rsidRDefault="00734B0F">
      <w:pPr>
        <w:jc w:val="both"/>
      </w:pPr>
    </w:p>
    <w:p w:rsidR="00734B0F" w:rsidRDefault="005262BC">
      <w:pPr>
        <w:jc w:val="center"/>
      </w:pPr>
      <w:r>
        <w:rPr>
          <w:noProof/>
        </w:rPr>
        <w:drawing>
          <wp:inline distT="0" distB="0" distL="0" distR="0" wp14:anchorId="1EAA5AB0" wp14:editId="0865D77A">
            <wp:extent cx="5760085" cy="3441700"/>
            <wp:effectExtent l="0" t="0" r="0" b="0"/>
            <wp:docPr id="204"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256"/>
                    <pic:cNvPicPr>
                      <a:picLocks noChangeAspect="1" noChangeArrowheads="1"/>
                    </pic:cNvPicPr>
                  </pic:nvPicPr>
                  <pic:blipFill>
                    <a:blip r:embed="rId72"/>
                    <a:stretch>
                      <a:fillRect/>
                    </a:stretch>
                  </pic:blipFill>
                  <pic:spPr bwMode="auto">
                    <a:xfrm>
                      <a:off x="0" y="0"/>
                      <a:ext cx="5760085" cy="3441700"/>
                    </a:xfrm>
                    <a:prstGeom prst="rect">
                      <a:avLst/>
                    </a:prstGeom>
                  </pic:spPr>
                </pic:pic>
              </a:graphicData>
            </a:graphic>
          </wp:inline>
        </w:drawing>
      </w:r>
    </w:p>
    <w:p w:rsidR="00734B0F" w:rsidRDefault="005262BC">
      <w:pPr>
        <w:pStyle w:val="Caption"/>
        <w:spacing w:before="120"/>
      </w:pPr>
      <w:r>
        <w:t>Figure 2-7-2: The four-step operational model of smart city application</w:t>
      </w:r>
    </w:p>
    <w:p w:rsidR="00734B0F" w:rsidRDefault="00734B0F">
      <w:pPr>
        <w:jc w:val="center"/>
        <w:rPr>
          <w:b/>
        </w:rPr>
      </w:pPr>
    </w:p>
    <w:p w:rsidR="00734B0F" w:rsidRDefault="00734B0F">
      <w:pPr>
        <w:widowControl/>
        <w:textAlignment w:val="auto"/>
      </w:pPr>
    </w:p>
    <w:p w:rsidR="00734B0F" w:rsidRDefault="005262BC">
      <w:pPr>
        <w:widowControl/>
        <w:jc w:val="both"/>
        <w:textAlignment w:val="auto"/>
      </w:pPr>
      <w:r>
        <w:rPr>
          <w:b/>
        </w:rPr>
        <w:t>Figure 2-7-3</w:t>
      </w:r>
      <w:r>
        <w:t xml:space="preserve"> illustrates how the role and responsibility for strategic, tactical and operational management are assigned across the different levels within the municipal or the government. Vision that is the need and desire to transform the city into a smart city with a better QoL is decided by a mayor of a municipal or a government. Then, a set of policies, strategic initiatives, and tactical decisions that is used to accomplish the vision are designed, produced and reviewed by a policy planner. The policy planner also determines the objectives of individual enforcement units to realize the strategic initiatives that have been made at the decision-making level. Next, a planning executor formulates a set of measures or key performance indicators (KPIs), which are based on the standard specification of smart city to execute all the initiatives and decisions. Lastly, a practitioner promotes the business affairs of smart city application when the smart city application is operating.</w:t>
      </w:r>
    </w:p>
    <w:p w:rsidR="00734B0F" w:rsidRDefault="005262BC">
      <w:pPr>
        <w:jc w:val="center"/>
      </w:pPr>
      <w:r>
        <w:rPr>
          <w:noProof/>
        </w:rPr>
        <w:drawing>
          <wp:inline distT="0" distB="0" distL="0" distR="0" wp14:anchorId="46080603" wp14:editId="3CDB7EC0">
            <wp:extent cx="4801870" cy="2470150"/>
            <wp:effectExtent l="0" t="0" r="0" b="0"/>
            <wp:docPr id="205"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04"/>
                    <pic:cNvPicPr>
                      <a:picLocks noChangeAspect="1" noChangeArrowheads="1"/>
                    </pic:cNvPicPr>
                  </pic:nvPicPr>
                  <pic:blipFill>
                    <a:blip r:embed="rId73"/>
                    <a:stretch>
                      <a:fillRect/>
                    </a:stretch>
                  </pic:blipFill>
                  <pic:spPr bwMode="auto">
                    <a:xfrm>
                      <a:off x="0" y="0"/>
                      <a:ext cx="4801870" cy="2470150"/>
                    </a:xfrm>
                    <a:prstGeom prst="rect">
                      <a:avLst/>
                    </a:prstGeom>
                  </pic:spPr>
                </pic:pic>
              </a:graphicData>
            </a:graphic>
          </wp:inline>
        </w:drawing>
      </w:r>
    </w:p>
    <w:p w:rsidR="00734B0F" w:rsidRDefault="005262BC">
      <w:pPr>
        <w:pStyle w:val="Caption"/>
        <w:spacing w:before="120"/>
      </w:pPr>
      <w:r>
        <w:t>Figure 2-7-3: People involvement of municipalities or governments</w:t>
      </w:r>
    </w:p>
    <w:p w:rsidR="00734B0F" w:rsidRDefault="00734B0F"/>
    <w:p w:rsidR="00734B0F" w:rsidRDefault="005262BC">
      <w:pPr>
        <w:pStyle w:val="BodyText"/>
        <w:rPr>
          <w:lang w:bidi="th-TH"/>
        </w:rPr>
      </w:pPr>
      <w:r>
        <w:rPr>
          <w:lang w:bidi="th-TH"/>
        </w:rPr>
        <w:t xml:space="preserve">Why a smart city </w:t>
      </w:r>
      <w:r>
        <w:t xml:space="preserve">is successful and what elements contribute to its success? In fact, all the smart city implementations have a mixture of participants in governments, commercial industry and civil society, but the position and nature of participation varies, as do the roles of the participants. The participant of citizen and relevant stakeholders is important to ensure the success of the smart city application. Besides that, an operational </w:t>
      </w:r>
      <w:proofErr w:type="gramStart"/>
      <w:r>
        <w:t>approach that</w:t>
      </w:r>
      <w:proofErr w:type="gramEnd"/>
      <w:r>
        <w:t xml:space="preserve"> is significantly important to ensure the smoothness and manageable of the smart city operation. In the context of this research report, the operational approach consists of three different types, i.e., vision-embodied type, problem-solving type and integrated type. The participation of these three types is different and depends on the basic top-do</w:t>
      </w:r>
      <w:r>
        <w:rPr>
          <w:lang w:bidi="th-TH"/>
        </w:rPr>
        <w:t>wn and/or bottom-up approaches.</w:t>
      </w:r>
      <w:r>
        <w:rPr>
          <w:b/>
          <w:lang w:bidi="th-TH"/>
        </w:rPr>
        <w:t xml:space="preserve"> Figure 4-7-4</w:t>
      </w:r>
      <w:r>
        <w:rPr>
          <w:lang w:bidi="th-TH"/>
        </w:rPr>
        <w:t xml:space="preserve"> shows the classification types of operational approach.</w:t>
      </w:r>
    </w:p>
    <w:p w:rsidR="00734B0F" w:rsidRDefault="00734B0F"/>
    <w:p w:rsidR="00734B0F" w:rsidRDefault="005262BC">
      <w:pPr>
        <w:jc w:val="center"/>
        <w:rPr>
          <w:b/>
        </w:rPr>
      </w:pPr>
      <w:r>
        <w:rPr>
          <w:noProof/>
        </w:rPr>
        <w:drawing>
          <wp:inline distT="0" distB="0" distL="0" distR="0" wp14:anchorId="4B9A6789" wp14:editId="7D82E029">
            <wp:extent cx="4431030" cy="1917700"/>
            <wp:effectExtent l="0" t="0" r="0" b="0"/>
            <wp:docPr id="206"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587"/>
                    <pic:cNvPicPr>
                      <a:picLocks noChangeAspect="1" noChangeArrowheads="1"/>
                    </pic:cNvPicPr>
                  </pic:nvPicPr>
                  <pic:blipFill>
                    <a:blip r:embed="rId74"/>
                    <a:stretch>
                      <a:fillRect/>
                    </a:stretch>
                  </pic:blipFill>
                  <pic:spPr bwMode="auto">
                    <a:xfrm>
                      <a:off x="0" y="0"/>
                      <a:ext cx="4431030" cy="1917700"/>
                    </a:xfrm>
                    <a:prstGeom prst="rect">
                      <a:avLst/>
                    </a:prstGeom>
                  </pic:spPr>
                </pic:pic>
              </a:graphicData>
            </a:graphic>
          </wp:inline>
        </w:drawing>
      </w:r>
    </w:p>
    <w:p w:rsidR="00734B0F" w:rsidRDefault="005262BC">
      <w:pPr>
        <w:pStyle w:val="Caption"/>
        <w:spacing w:before="120"/>
      </w:pPr>
      <w:r>
        <w:t>Figure 2-7-4: Classification of operational approach</w:t>
      </w:r>
    </w:p>
    <w:p w:rsidR="00734B0F" w:rsidRDefault="00734B0F">
      <w:pPr>
        <w:jc w:val="center"/>
      </w:pPr>
    </w:p>
    <w:p w:rsidR="00734B0F" w:rsidRDefault="005262BC">
      <w:pPr>
        <w:pStyle w:val="BodyText"/>
        <w:rPr>
          <w:lang w:bidi="th-TH"/>
        </w:rPr>
      </w:pPr>
      <w:r>
        <w:rPr>
          <w:lang w:bidi="th-TH"/>
        </w:rPr>
        <w:t>The vision-embodied type that is a top-down approach promotes a high degree of coordination, whereas the problem-solving type that is a bottom-up approach allows more opportunity for people to participate directly. The integrated type is a combination of both vision-embodied type and problem-solving type. The attempt of integrated type, in which citizens and relevant stakeholders involved, ensures that all people who are affected by or interested in a certain issue have the potential to influence processes and decisions on this issue, or at least have access to relevant information. This might be organized by accessing to a central data hub (e.g., platform) as well as by the construction of a knowledge management system which allows a cross-linking of knowledge of sectorial developments.</w:t>
      </w:r>
    </w:p>
    <w:p w:rsidR="00734B0F" w:rsidRDefault="005262BC">
      <w:pPr>
        <w:pStyle w:val="BodyText"/>
        <w:rPr>
          <w:lang w:bidi="th-TH"/>
        </w:rPr>
      </w:pPr>
      <w:r>
        <w:rPr>
          <w:lang w:bidi="th-TH"/>
        </w:rPr>
        <w:t xml:space="preserve">Furthermore, the advantages and disadvantages of vision-embodied type, problem-solving type, and integrated type are summarized in </w:t>
      </w:r>
      <w:r>
        <w:rPr>
          <w:b/>
          <w:lang w:bidi="th-TH"/>
        </w:rPr>
        <w:t>Table 2-7-1</w:t>
      </w:r>
      <w:r>
        <w:rPr>
          <w:lang w:bidi="th-TH"/>
        </w:rPr>
        <w:t xml:space="preserve">. In the integrated type, the participation from citizens and stakeholders play a role as a kind of feedback, which gives high feasibility of milestones and initiatives in the smart city application. The integrated type also allows an easy to communicate with each other within the </w:t>
      </w:r>
      <w:r>
        <w:rPr>
          <w:rStyle w:val="translation"/>
        </w:rPr>
        <w:t>operational municipal or government, which is composed of relevant departments. As a result, the integrated type always guarantees an i</w:t>
      </w:r>
      <w:r>
        <w:rPr>
          <w:lang w:bidi="th-TH"/>
        </w:rPr>
        <w:t xml:space="preserve">nvolvement of all layers of citizens and municipalities; therefore, its applicability is higher than others. The only disadvantage of the integrated type is that </w:t>
      </w:r>
      <w:proofErr w:type="gramStart"/>
      <w:r>
        <w:rPr>
          <w:lang w:bidi="th-TH"/>
        </w:rPr>
        <w:t>an</w:t>
      </w:r>
      <w:proofErr w:type="gramEnd"/>
      <w:r>
        <w:rPr>
          <w:lang w:bidi="th-TH"/>
        </w:rPr>
        <w:t xml:space="preserve"> additional cost and time spent for running the feedback mechanism, which depend on the size of the participation. </w:t>
      </w:r>
      <w:r>
        <w:rPr>
          <w:b/>
          <w:lang w:bidi="th-TH"/>
        </w:rPr>
        <w:t>Table 2-7-2</w:t>
      </w:r>
      <w:r>
        <w:rPr>
          <w:lang w:bidi="th-TH"/>
        </w:rPr>
        <w:t xml:space="preserve"> illustrates the examples of challenge and strategy for top-down and bottom-up approaches of the integrated type.</w:t>
      </w:r>
    </w:p>
    <w:p w:rsidR="00734B0F" w:rsidRDefault="00734B0F"/>
    <w:p w:rsidR="00734B0F" w:rsidRDefault="005262BC">
      <w:pPr>
        <w:jc w:val="center"/>
        <w:rPr>
          <w:b/>
        </w:rPr>
      </w:pPr>
      <w:r>
        <w:rPr>
          <w:b/>
        </w:rPr>
        <w:t>Table 2-7-1: Advantages and disadvantages of vision-embodied type, problem-solving type, and integrated type</w:t>
      </w:r>
    </w:p>
    <w:tbl>
      <w:tblPr>
        <w:tblStyle w:val="TableGrid"/>
        <w:tblW w:w="9223" w:type="dxa"/>
        <w:tblLayout w:type="fixed"/>
        <w:tblCellMar>
          <w:top w:w="57" w:type="dxa"/>
          <w:bottom w:w="57" w:type="dxa"/>
        </w:tblCellMar>
        <w:tblLook w:val="04A0" w:firstRow="1" w:lastRow="0" w:firstColumn="1" w:lastColumn="0" w:noHBand="0" w:noVBand="1"/>
      </w:tblPr>
      <w:tblGrid>
        <w:gridCol w:w="568"/>
        <w:gridCol w:w="2885"/>
        <w:gridCol w:w="2886"/>
        <w:gridCol w:w="2884"/>
      </w:tblGrid>
      <w:tr w:rsidR="00734B0F">
        <w:trPr>
          <w:cantSplit/>
          <w:trHeight w:val="850"/>
        </w:trPr>
        <w:tc>
          <w:tcPr>
            <w:tcW w:w="567" w:type="dxa"/>
            <w:tcBorders>
              <w:top w:val="nil"/>
              <w:left w:val="nil"/>
            </w:tcBorders>
            <w:textDirection w:val="btLr"/>
            <w:vAlign w:val="center"/>
          </w:tcPr>
          <w:p w:rsidR="00734B0F" w:rsidRDefault="00734B0F">
            <w:pPr>
              <w:jc w:val="center"/>
              <w:rPr>
                <w:b/>
                <w:lang w:bidi="th-TH"/>
              </w:rPr>
            </w:pPr>
          </w:p>
        </w:tc>
        <w:tc>
          <w:tcPr>
            <w:tcW w:w="2885" w:type="dxa"/>
            <w:vAlign w:val="center"/>
          </w:tcPr>
          <w:p w:rsidR="00734B0F" w:rsidRDefault="005262BC">
            <w:pPr>
              <w:jc w:val="center"/>
              <w:rPr>
                <w:b/>
                <w:sz w:val="28"/>
                <w:szCs w:val="28"/>
                <w:lang w:bidi="th-TH"/>
              </w:rPr>
            </w:pPr>
            <w:r>
              <w:rPr>
                <w:b/>
                <w:sz w:val="28"/>
                <w:szCs w:val="28"/>
                <w:lang w:bidi="th-TH"/>
              </w:rPr>
              <w:t>Vision-embodied</w:t>
            </w:r>
          </w:p>
          <w:p w:rsidR="00734B0F" w:rsidRDefault="005262BC">
            <w:pPr>
              <w:jc w:val="center"/>
              <w:rPr>
                <w:b/>
                <w:sz w:val="28"/>
                <w:szCs w:val="28"/>
                <w:lang w:bidi="th-TH"/>
              </w:rPr>
            </w:pPr>
            <w:r>
              <w:rPr>
                <w:b/>
                <w:sz w:val="28"/>
                <w:szCs w:val="28"/>
                <w:lang w:bidi="th-TH"/>
              </w:rPr>
              <w:t>Type</w:t>
            </w:r>
          </w:p>
        </w:tc>
        <w:tc>
          <w:tcPr>
            <w:tcW w:w="2886" w:type="dxa"/>
            <w:vAlign w:val="center"/>
          </w:tcPr>
          <w:p w:rsidR="00734B0F" w:rsidRDefault="005262BC">
            <w:pPr>
              <w:jc w:val="center"/>
              <w:rPr>
                <w:b/>
                <w:sz w:val="28"/>
                <w:szCs w:val="28"/>
                <w:lang w:bidi="th-TH"/>
              </w:rPr>
            </w:pPr>
            <w:r>
              <w:rPr>
                <w:b/>
                <w:sz w:val="28"/>
                <w:szCs w:val="28"/>
                <w:lang w:bidi="th-TH"/>
              </w:rPr>
              <w:t>Problem-solving</w:t>
            </w:r>
          </w:p>
          <w:p w:rsidR="00734B0F" w:rsidRDefault="005262BC">
            <w:pPr>
              <w:jc w:val="center"/>
              <w:rPr>
                <w:b/>
                <w:sz w:val="28"/>
                <w:szCs w:val="28"/>
                <w:lang w:bidi="th-TH"/>
              </w:rPr>
            </w:pPr>
            <w:r>
              <w:rPr>
                <w:b/>
                <w:sz w:val="28"/>
                <w:szCs w:val="28"/>
                <w:lang w:bidi="th-TH"/>
              </w:rPr>
              <w:t>Type</w:t>
            </w:r>
          </w:p>
        </w:tc>
        <w:tc>
          <w:tcPr>
            <w:tcW w:w="2884" w:type="dxa"/>
            <w:vAlign w:val="center"/>
          </w:tcPr>
          <w:p w:rsidR="00734B0F" w:rsidRDefault="005262BC">
            <w:pPr>
              <w:jc w:val="center"/>
              <w:rPr>
                <w:b/>
                <w:sz w:val="28"/>
                <w:szCs w:val="28"/>
                <w:lang w:bidi="th-TH"/>
              </w:rPr>
            </w:pPr>
            <w:r>
              <w:rPr>
                <w:b/>
                <w:sz w:val="28"/>
                <w:szCs w:val="28"/>
                <w:lang w:bidi="th-TH"/>
              </w:rPr>
              <w:t>Integrated</w:t>
            </w:r>
          </w:p>
          <w:p w:rsidR="00734B0F" w:rsidRDefault="005262BC">
            <w:pPr>
              <w:jc w:val="center"/>
              <w:rPr>
                <w:b/>
                <w:sz w:val="28"/>
                <w:szCs w:val="28"/>
                <w:lang w:bidi="th-TH"/>
              </w:rPr>
            </w:pPr>
            <w:r>
              <w:rPr>
                <w:b/>
                <w:sz w:val="28"/>
                <w:szCs w:val="28"/>
                <w:lang w:bidi="th-TH"/>
              </w:rPr>
              <w:t>Type</w:t>
            </w:r>
          </w:p>
        </w:tc>
      </w:tr>
      <w:tr w:rsidR="00734B0F">
        <w:trPr>
          <w:cantSplit/>
          <w:trHeight w:val="4535"/>
        </w:trPr>
        <w:tc>
          <w:tcPr>
            <w:tcW w:w="567" w:type="dxa"/>
            <w:textDirection w:val="btLr"/>
            <w:vAlign w:val="center"/>
          </w:tcPr>
          <w:p w:rsidR="00734B0F" w:rsidRDefault="005262BC">
            <w:pPr>
              <w:ind w:left="113" w:right="113"/>
              <w:jc w:val="center"/>
              <w:rPr>
                <w:sz w:val="28"/>
                <w:szCs w:val="28"/>
                <w:lang w:bidi="th-TH"/>
              </w:rPr>
            </w:pPr>
            <w:r>
              <w:rPr>
                <w:b/>
                <w:sz w:val="28"/>
                <w:szCs w:val="28"/>
                <w:lang w:bidi="th-TH"/>
              </w:rPr>
              <w:t>Advantages</w:t>
            </w:r>
          </w:p>
        </w:tc>
        <w:tc>
          <w:tcPr>
            <w:tcW w:w="2885" w:type="dxa"/>
          </w:tcPr>
          <w:p w:rsidR="00734B0F" w:rsidRDefault="005262BC">
            <w:pPr>
              <w:pStyle w:val="ListBullet"/>
              <w:numPr>
                <w:ilvl w:val="0"/>
                <w:numId w:val="17"/>
              </w:numPr>
              <w:spacing w:before="120"/>
              <w:ind w:left="340" w:hanging="340"/>
            </w:pPr>
            <w:r>
              <w:t>Provide early insurmountable risks and enormous opportunities</w:t>
            </w:r>
          </w:p>
          <w:p w:rsidR="00734B0F" w:rsidRDefault="005262BC">
            <w:pPr>
              <w:pStyle w:val="ListBullet"/>
              <w:numPr>
                <w:ilvl w:val="0"/>
                <w:numId w:val="17"/>
              </w:numPr>
              <w:spacing w:before="120"/>
              <w:ind w:left="340" w:hanging="340"/>
              <w:rPr>
                <w:rStyle w:val="translation"/>
              </w:rPr>
            </w:pPr>
            <w:r>
              <w:rPr>
                <w:rStyle w:val="translation"/>
              </w:rPr>
              <w:t>Within the operational municipal is composed of relevant departments, it is easy to communicate with each other</w:t>
            </w:r>
          </w:p>
          <w:p w:rsidR="00734B0F" w:rsidRDefault="005262BC">
            <w:pPr>
              <w:pStyle w:val="ListBullet"/>
              <w:numPr>
                <w:ilvl w:val="0"/>
                <w:numId w:val="17"/>
              </w:numPr>
              <w:spacing w:before="120"/>
              <w:ind w:left="340" w:hanging="340"/>
            </w:pPr>
            <w:r>
              <w:t>Services can be managed from one central to keep oversight on many divergent aspects</w:t>
            </w:r>
          </w:p>
        </w:tc>
        <w:tc>
          <w:tcPr>
            <w:tcW w:w="2886" w:type="dxa"/>
          </w:tcPr>
          <w:p w:rsidR="00734B0F" w:rsidRDefault="005262BC">
            <w:pPr>
              <w:pStyle w:val="ListBullet"/>
              <w:numPr>
                <w:ilvl w:val="0"/>
                <w:numId w:val="17"/>
              </w:numPr>
              <w:spacing w:before="120"/>
              <w:ind w:left="340" w:hanging="340"/>
            </w:pPr>
            <w:r>
              <w:t>Requirements and initiatives are well-specified at the early stage</w:t>
            </w:r>
          </w:p>
          <w:p w:rsidR="00734B0F" w:rsidRDefault="005262BC">
            <w:pPr>
              <w:pStyle w:val="ListBullet"/>
              <w:numPr>
                <w:ilvl w:val="0"/>
                <w:numId w:val="17"/>
              </w:numPr>
              <w:spacing w:before="120"/>
              <w:ind w:left="340" w:hanging="340"/>
            </w:pPr>
            <w:r>
              <w:rPr>
                <w:rStyle w:val="translation"/>
              </w:rPr>
              <w:t>Because those activities cover the running cost in the business model, it can be expected to make a profit</w:t>
            </w:r>
          </w:p>
          <w:p w:rsidR="00734B0F" w:rsidRDefault="005262BC">
            <w:pPr>
              <w:pStyle w:val="ListBullet"/>
              <w:numPr>
                <w:ilvl w:val="0"/>
                <w:numId w:val="17"/>
              </w:numPr>
              <w:spacing w:before="120"/>
              <w:ind w:left="340" w:hanging="340"/>
            </w:pPr>
            <w:r>
              <w:t xml:space="preserve">Operation and management are controllable </w:t>
            </w:r>
            <w:r>
              <w:rPr>
                <w:rStyle w:val="translation"/>
              </w:rPr>
              <w:t>regardless of the change of person</w:t>
            </w:r>
          </w:p>
        </w:tc>
        <w:tc>
          <w:tcPr>
            <w:tcW w:w="2884" w:type="dxa"/>
          </w:tcPr>
          <w:p w:rsidR="00734B0F" w:rsidRDefault="005262BC">
            <w:pPr>
              <w:pStyle w:val="ListBullet"/>
              <w:numPr>
                <w:ilvl w:val="0"/>
                <w:numId w:val="17"/>
              </w:numPr>
              <w:spacing w:before="120"/>
              <w:ind w:left="340" w:hanging="340"/>
            </w:pPr>
            <w:r>
              <w:t>Feedback from citizens and stakeholders gives high feasibility of milestones and initiatives</w:t>
            </w:r>
          </w:p>
          <w:p w:rsidR="00734B0F" w:rsidRDefault="005262BC">
            <w:pPr>
              <w:pStyle w:val="ListBullet"/>
              <w:numPr>
                <w:ilvl w:val="0"/>
                <w:numId w:val="17"/>
              </w:numPr>
              <w:spacing w:before="120"/>
              <w:ind w:left="340" w:hanging="340"/>
              <w:rPr>
                <w:rStyle w:val="translation"/>
              </w:rPr>
            </w:pPr>
            <w:r>
              <w:rPr>
                <w:rStyle w:val="translation"/>
              </w:rPr>
              <w:t>Within the operational municipal is composed of relevant departments, it is easy to communicate with each other</w:t>
            </w:r>
          </w:p>
          <w:p w:rsidR="00734B0F" w:rsidRDefault="005262BC">
            <w:pPr>
              <w:pStyle w:val="ListBullet"/>
              <w:numPr>
                <w:ilvl w:val="0"/>
                <w:numId w:val="17"/>
              </w:numPr>
              <w:spacing w:before="120"/>
              <w:ind w:left="340" w:hanging="340"/>
            </w:pPr>
            <w:r>
              <w:t>Involvement of all layers of citizens and governments is high</w:t>
            </w:r>
          </w:p>
        </w:tc>
      </w:tr>
      <w:tr w:rsidR="00734B0F">
        <w:trPr>
          <w:cantSplit/>
          <w:trHeight w:val="4252"/>
        </w:trPr>
        <w:tc>
          <w:tcPr>
            <w:tcW w:w="567" w:type="dxa"/>
            <w:textDirection w:val="btLr"/>
            <w:vAlign w:val="center"/>
          </w:tcPr>
          <w:p w:rsidR="00734B0F" w:rsidRDefault="005262BC">
            <w:pPr>
              <w:ind w:left="113" w:right="113"/>
              <w:jc w:val="center"/>
              <w:rPr>
                <w:b/>
                <w:sz w:val="28"/>
                <w:szCs w:val="28"/>
                <w:lang w:bidi="th-TH"/>
              </w:rPr>
            </w:pPr>
            <w:r>
              <w:rPr>
                <w:b/>
                <w:sz w:val="28"/>
                <w:szCs w:val="28"/>
                <w:lang w:bidi="th-TH"/>
              </w:rPr>
              <w:t>Disadvantages</w:t>
            </w:r>
          </w:p>
        </w:tc>
        <w:tc>
          <w:tcPr>
            <w:tcW w:w="2885" w:type="dxa"/>
          </w:tcPr>
          <w:p w:rsidR="00734B0F" w:rsidRDefault="005262BC">
            <w:pPr>
              <w:pStyle w:val="ListBullet"/>
              <w:numPr>
                <w:ilvl w:val="0"/>
                <w:numId w:val="17"/>
              </w:numPr>
              <w:spacing w:before="120"/>
              <w:ind w:left="340" w:hanging="340"/>
            </w:pPr>
            <w:r>
              <w:t>Cost and time spent for measuring, what is not measuring are too high</w:t>
            </w:r>
          </w:p>
          <w:p w:rsidR="00734B0F" w:rsidRDefault="005262BC">
            <w:pPr>
              <w:pStyle w:val="ListBullet"/>
              <w:numPr>
                <w:ilvl w:val="0"/>
                <w:numId w:val="17"/>
              </w:numPr>
              <w:spacing w:before="120"/>
              <w:ind w:left="340" w:hanging="340"/>
              <w:rPr>
                <w:rStyle w:val="translation"/>
              </w:rPr>
            </w:pPr>
            <w:r>
              <w:rPr>
                <w:rStyle w:val="translation"/>
              </w:rPr>
              <w:t>Concerned about sustainable policy continuation when the person in charge in the municipal changes</w:t>
            </w:r>
          </w:p>
          <w:p w:rsidR="00734B0F" w:rsidRDefault="005262BC">
            <w:pPr>
              <w:pStyle w:val="ListBullet"/>
              <w:numPr>
                <w:ilvl w:val="0"/>
                <w:numId w:val="17"/>
              </w:numPr>
              <w:spacing w:before="120"/>
              <w:ind w:left="340" w:hanging="340"/>
            </w:pPr>
            <w:r>
              <w:t>Defining requirements and initiatives can be excessive before next step</w:t>
            </w:r>
          </w:p>
        </w:tc>
        <w:tc>
          <w:tcPr>
            <w:tcW w:w="2886" w:type="dxa"/>
          </w:tcPr>
          <w:p w:rsidR="00734B0F" w:rsidRDefault="005262BC">
            <w:pPr>
              <w:pStyle w:val="ListBullet"/>
              <w:numPr>
                <w:ilvl w:val="0"/>
                <w:numId w:val="17"/>
              </w:numPr>
              <w:spacing w:before="120"/>
              <w:ind w:left="340" w:hanging="340"/>
            </w:pPr>
            <w:r>
              <w:t>All requirements and initiatives must be known upfront</w:t>
            </w:r>
          </w:p>
          <w:p w:rsidR="00734B0F" w:rsidRDefault="005262BC">
            <w:pPr>
              <w:pStyle w:val="ListBullet"/>
              <w:numPr>
                <w:ilvl w:val="0"/>
                <w:numId w:val="17"/>
              </w:numPr>
              <w:spacing w:before="120"/>
              <w:ind w:left="340" w:hanging="340"/>
            </w:pPr>
            <w:r>
              <w:t>Methodology created and used for each problem-solving are identical</w:t>
            </w:r>
          </w:p>
          <w:p w:rsidR="00734B0F" w:rsidRDefault="005262BC">
            <w:pPr>
              <w:pStyle w:val="ListBullet"/>
              <w:numPr>
                <w:ilvl w:val="0"/>
                <w:numId w:val="17"/>
              </w:numPr>
              <w:spacing w:before="120"/>
              <w:ind w:left="340" w:hanging="340"/>
            </w:pPr>
            <w:r>
              <w:rPr>
                <w:rStyle w:val="translation"/>
              </w:rPr>
              <w:t>No independent enterprise can well-fit and accept the entrusted contracts that based on the purpose of the project</w:t>
            </w:r>
          </w:p>
        </w:tc>
        <w:tc>
          <w:tcPr>
            <w:tcW w:w="2884" w:type="dxa"/>
          </w:tcPr>
          <w:p w:rsidR="00734B0F" w:rsidRDefault="005262BC">
            <w:pPr>
              <w:pStyle w:val="ListBullet"/>
              <w:numPr>
                <w:ilvl w:val="0"/>
                <w:numId w:val="17"/>
              </w:numPr>
              <w:spacing w:before="120"/>
              <w:ind w:left="340" w:hanging="340"/>
            </w:pPr>
            <w:r>
              <w:t>Additional cost and time spent for running the feedback mechanism</w:t>
            </w:r>
          </w:p>
        </w:tc>
      </w:tr>
    </w:tbl>
    <w:p w:rsidR="00734B0F" w:rsidRDefault="005262BC">
      <w:pPr>
        <w:widowControl/>
        <w:textAlignment w:val="auto"/>
        <w:rPr>
          <w:b/>
          <w:sz w:val="28"/>
          <w:szCs w:val="22"/>
          <w:lang w:val="x-none"/>
        </w:rPr>
      </w:pPr>
      <w:r>
        <w:br w:type="page"/>
      </w:r>
    </w:p>
    <w:p w:rsidR="00734B0F" w:rsidRDefault="005262BC">
      <w:pPr>
        <w:jc w:val="center"/>
        <w:rPr>
          <w:b/>
        </w:rPr>
      </w:pPr>
      <w:r>
        <w:rPr>
          <w:b/>
        </w:rPr>
        <w:t>Table 2-7-2: Advantages and disadvantages of vision-embodied type, problem-solving type, and integrated type</w:t>
      </w:r>
    </w:p>
    <w:tbl>
      <w:tblPr>
        <w:tblStyle w:val="TableGrid"/>
        <w:tblW w:w="9071" w:type="dxa"/>
        <w:jc w:val="center"/>
        <w:tblLayout w:type="fixed"/>
        <w:tblCellMar>
          <w:top w:w="57" w:type="dxa"/>
          <w:bottom w:w="57" w:type="dxa"/>
        </w:tblCellMar>
        <w:tblLook w:val="04A0" w:firstRow="1" w:lastRow="0" w:firstColumn="1" w:lastColumn="0" w:noHBand="0" w:noVBand="1"/>
      </w:tblPr>
      <w:tblGrid>
        <w:gridCol w:w="850"/>
        <w:gridCol w:w="850"/>
        <w:gridCol w:w="3687"/>
        <w:gridCol w:w="3684"/>
      </w:tblGrid>
      <w:tr w:rsidR="00734B0F">
        <w:trPr>
          <w:trHeight w:val="567"/>
          <w:jc w:val="center"/>
        </w:trPr>
        <w:tc>
          <w:tcPr>
            <w:tcW w:w="849" w:type="dxa"/>
            <w:tcBorders>
              <w:top w:val="nil"/>
              <w:left w:val="nil"/>
              <w:right w:val="nil"/>
            </w:tcBorders>
          </w:tcPr>
          <w:p w:rsidR="00734B0F" w:rsidRDefault="00734B0F">
            <w:pPr>
              <w:rPr>
                <w:b/>
                <w:lang w:bidi="th-TH"/>
              </w:rPr>
            </w:pPr>
          </w:p>
        </w:tc>
        <w:tc>
          <w:tcPr>
            <w:tcW w:w="850" w:type="dxa"/>
            <w:tcBorders>
              <w:top w:val="nil"/>
              <w:left w:val="nil"/>
            </w:tcBorders>
          </w:tcPr>
          <w:p w:rsidR="00734B0F" w:rsidRDefault="00734B0F">
            <w:pPr>
              <w:rPr>
                <w:b/>
                <w:lang w:bidi="th-TH"/>
              </w:rPr>
            </w:pPr>
          </w:p>
        </w:tc>
        <w:tc>
          <w:tcPr>
            <w:tcW w:w="3687" w:type="dxa"/>
            <w:vAlign w:val="center"/>
          </w:tcPr>
          <w:p w:rsidR="00734B0F" w:rsidRDefault="005262BC">
            <w:pPr>
              <w:jc w:val="center"/>
              <w:rPr>
                <w:b/>
                <w:sz w:val="28"/>
                <w:szCs w:val="28"/>
                <w:lang w:bidi="th-TH"/>
              </w:rPr>
            </w:pPr>
            <w:r>
              <w:rPr>
                <w:b/>
                <w:sz w:val="28"/>
                <w:szCs w:val="28"/>
                <w:lang w:bidi="th-TH"/>
              </w:rPr>
              <w:t>Challenge</w:t>
            </w:r>
          </w:p>
        </w:tc>
        <w:tc>
          <w:tcPr>
            <w:tcW w:w="3684" w:type="dxa"/>
            <w:vAlign w:val="center"/>
          </w:tcPr>
          <w:p w:rsidR="00734B0F" w:rsidRDefault="005262BC">
            <w:pPr>
              <w:jc w:val="center"/>
              <w:rPr>
                <w:b/>
                <w:sz w:val="28"/>
                <w:szCs w:val="28"/>
                <w:lang w:bidi="th-TH"/>
              </w:rPr>
            </w:pPr>
            <w:r>
              <w:rPr>
                <w:b/>
                <w:sz w:val="28"/>
                <w:szCs w:val="28"/>
                <w:lang w:bidi="th-TH"/>
              </w:rPr>
              <w:t>Strategy</w:t>
            </w:r>
          </w:p>
        </w:tc>
      </w:tr>
      <w:tr w:rsidR="00734B0F">
        <w:trPr>
          <w:cantSplit/>
          <w:trHeight w:val="567"/>
          <w:jc w:val="center"/>
        </w:trPr>
        <w:tc>
          <w:tcPr>
            <w:tcW w:w="849" w:type="dxa"/>
            <w:vMerge w:val="restart"/>
            <w:textDirection w:val="btLr"/>
            <w:vAlign w:val="center"/>
          </w:tcPr>
          <w:p w:rsidR="00734B0F" w:rsidRDefault="005262BC">
            <w:pPr>
              <w:ind w:left="113" w:right="113"/>
              <w:jc w:val="center"/>
              <w:rPr>
                <w:b/>
                <w:sz w:val="28"/>
                <w:szCs w:val="28"/>
                <w:lang w:bidi="th-TH"/>
              </w:rPr>
            </w:pPr>
            <w:r>
              <w:rPr>
                <w:b/>
                <w:sz w:val="28"/>
                <w:szCs w:val="28"/>
                <w:lang w:bidi="th-TH"/>
              </w:rPr>
              <w:t>Integrated Type</w:t>
            </w:r>
          </w:p>
        </w:tc>
        <w:tc>
          <w:tcPr>
            <w:tcW w:w="850" w:type="dxa"/>
            <w:vMerge w:val="restart"/>
            <w:textDirection w:val="btLr"/>
            <w:vAlign w:val="center"/>
          </w:tcPr>
          <w:p w:rsidR="00734B0F" w:rsidRDefault="005262BC">
            <w:pPr>
              <w:ind w:left="113" w:right="113"/>
              <w:jc w:val="center"/>
              <w:rPr>
                <w:b/>
                <w:sz w:val="28"/>
                <w:szCs w:val="28"/>
                <w:lang w:bidi="th-TH"/>
              </w:rPr>
            </w:pPr>
            <w:r>
              <w:rPr>
                <w:b/>
                <w:sz w:val="28"/>
                <w:szCs w:val="28"/>
                <w:lang w:bidi="th-TH"/>
              </w:rPr>
              <w:t>Top-down Approach</w:t>
            </w:r>
          </w:p>
        </w:tc>
        <w:tc>
          <w:tcPr>
            <w:tcW w:w="3687" w:type="dxa"/>
          </w:tcPr>
          <w:p w:rsidR="00734B0F" w:rsidRDefault="005262BC">
            <w:pPr>
              <w:rPr>
                <w:lang w:bidi="th-TH"/>
              </w:rPr>
            </w:pPr>
            <w:r>
              <w:rPr>
                <w:lang w:bidi="th-TH"/>
              </w:rPr>
              <w:t>Reduce administrative cost in the feedback mechanism</w:t>
            </w:r>
          </w:p>
        </w:tc>
        <w:tc>
          <w:tcPr>
            <w:tcW w:w="3684" w:type="dxa"/>
          </w:tcPr>
          <w:p w:rsidR="00734B0F" w:rsidRDefault="005262BC">
            <w:pPr>
              <w:rPr>
                <w:lang w:bidi="th-TH"/>
              </w:rPr>
            </w:pPr>
            <w:r>
              <w:rPr>
                <w:lang w:bidi="th-TH"/>
              </w:rPr>
              <w:t>Improvement of cost usage by visualization</w:t>
            </w:r>
          </w:p>
        </w:tc>
      </w:tr>
      <w:tr w:rsidR="00734B0F">
        <w:trPr>
          <w:cantSplit/>
          <w:trHeight w:val="850"/>
          <w:jc w:val="center"/>
        </w:trPr>
        <w:tc>
          <w:tcPr>
            <w:tcW w:w="849" w:type="dxa"/>
            <w:vMerge/>
            <w:textDirection w:val="btLr"/>
          </w:tcPr>
          <w:p w:rsidR="00734B0F" w:rsidRDefault="00734B0F">
            <w:pPr>
              <w:ind w:left="113" w:right="113"/>
              <w:jc w:val="center"/>
              <w:rPr>
                <w:b/>
                <w:sz w:val="28"/>
                <w:szCs w:val="28"/>
                <w:lang w:bidi="th-TH"/>
              </w:rPr>
            </w:pPr>
          </w:p>
        </w:tc>
        <w:tc>
          <w:tcPr>
            <w:tcW w:w="850" w:type="dxa"/>
            <w:vMerge/>
            <w:textDirection w:val="btLr"/>
            <w:vAlign w:val="center"/>
          </w:tcPr>
          <w:p w:rsidR="00734B0F" w:rsidRDefault="00734B0F">
            <w:pPr>
              <w:ind w:left="113" w:right="113"/>
              <w:jc w:val="center"/>
              <w:rPr>
                <w:b/>
                <w:sz w:val="28"/>
                <w:szCs w:val="28"/>
                <w:lang w:bidi="th-TH"/>
              </w:rPr>
            </w:pPr>
          </w:p>
        </w:tc>
        <w:tc>
          <w:tcPr>
            <w:tcW w:w="3687" w:type="dxa"/>
          </w:tcPr>
          <w:p w:rsidR="00734B0F" w:rsidRDefault="005262BC">
            <w:pPr>
              <w:rPr>
                <w:lang w:bidi="th-TH"/>
              </w:rPr>
            </w:pPr>
            <w:r>
              <w:rPr>
                <w:lang w:bidi="th-TH"/>
              </w:rPr>
              <w:t>Contribution of participation to policies, initiatives and tasks within the municipalities</w:t>
            </w:r>
          </w:p>
        </w:tc>
        <w:tc>
          <w:tcPr>
            <w:tcW w:w="3684" w:type="dxa"/>
          </w:tcPr>
          <w:p w:rsidR="00734B0F" w:rsidRDefault="005262BC">
            <w:pPr>
              <w:rPr>
                <w:lang w:bidi="th-TH"/>
              </w:rPr>
            </w:pPr>
            <w:r>
              <w:rPr>
                <w:lang w:bidi="th-TH"/>
              </w:rPr>
              <w:t>Implementation of smart city’s policies, initiatives and tasks to all the layers of citizen</w:t>
            </w:r>
          </w:p>
        </w:tc>
      </w:tr>
      <w:tr w:rsidR="00734B0F">
        <w:trPr>
          <w:cantSplit/>
          <w:trHeight w:val="1134"/>
          <w:jc w:val="center"/>
        </w:trPr>
        <w:tc>
          <w:tcPr>
            <w:tcW w:w="849" w:type="dxa"/>
            <w:vMerge/>
            <w:textDirection w:val="btLr"/>
          </w:tcPr>
          <w:p w:rsidR="00734B0F" w:rsidRDefault="00734B0F">
            <w:pPr>
              <w:ind w:left="113" w:right="113"/>
              <w:jc w:val="center"/>
              <w:rPr>
                <w:b/>
                <w:sz w:val="28"/>
                <w:szCs w:val="28"/>
                <w:lang w:bidi="th-TH"/>
              </w:rPr>
            </w:pPr>
          </w:p>
        </w:tc>
        <w:tc>
          <w:tcPr>
            <w:tcW w:w="850" w:type="dxa"/>
            <w:vMerge w:val="restart"/>
            <w:textDirection w:val="btLr"/>
            <w:vAlign w:val="center"/>
          </w:tcPr>
          <w:p w:rsidR="00734B0F" w:rsidRDefault="005262BC">
            <w:pPr>
              <w:ind w:left="113" w:right="113"/>
              <w:jc w:val="center"/>
              <w:rPr>
                <w:b/>
                <w:sz w:val="28"/>
                <w:szCs w:val="28"/>
                <w:lang w:bidi="th-TH"/>
              </w:rPr>
            </w:pPr>
            <w:r>
              <w:rPr>
                <w:b/>
                <w:sz w:val="28"/>
                <w:szCs w:val="28"/>
                <w:lang w:bidi="th-TH"/>
              </w:rPr>
              <w:t>Bottom-up Approach</w:t>
            </w:r>
          </w:p>
        </w:tc>
        <w:tc>
          <w:tcPr>
            <w:tcW w:w="3687" w:type="dxa"/>
          </w:tcPr>
          <w:p w:rsidR="00734B0F" w:rsidRDefault="005262BC">
            <w:pPr>
              <w:rPr>
                <w:lang w:bidi="th-TH"/>
              </w:rPr>
            </w:pPr>
            <w:r>
              <w:rPr>
                <w:lang w:bidi="th-TH"/>
              </w:rPr>
              <w:t>Improvement of residents’ services</w:t>
            </w:r>
          </w:p>
        </w:tc>
        <w:tc>
          <w:tcPr>
            <w:tcW w:w="3684" w:type="dxa"/>
          </w:tcPr>
          <w:p w:rsidR="00734B0F" w:rsidRDefault="005262BC">
            <w:pPr>
              <w:rPr>
                <w:lang w:bidi="th-TH"/>
              </w:rPr>
            </w:pPr>
            <w:r>
              <w:rPr>
                <w:lang w:bidi="th-TH"/>
              </w:rPr>
              <w:t>Regional revitalization based on CSV (creation of common value) and providing regional redemption structure</w:t>
            </w:r>
          </w:p>
        </w:tc>
      </w:tr>
      <w:tr w:rsidR="00734B0F">
        <w:trPr>
          <w:trHeight w:val="850"/>
          <w:jc w:val="center"/>
        </w:trPr>
        <w:tc>
          <w:tcPr>
            <w:tcW w:w="849" w:type="dxa"/>
            <w:vMerge/>
          </w:tcPr>
          <w:p w:rsidR="00734B0F" w:rsidRDefault="00734B0F">
            <w:pPr>
              <w:rPr>
                <w:lang w:bidi="th-TH"/>
              </w:rPr>
            </w:pPr>
          </w:p>
        </w:tc>
        <w:tc>
          <w:tcPr>
            <w:tcW w:w="850" w:type="dxa"/>
            <w:vMerge/>
          </w:tcPr>
          <w:p w:rsidR="00734B0F" w:rsidRDefault="00734B0F">
            <w:pPr>
              <w:rPr>
                <w:lang w:bidi="th-TH"/>
              </w:rPr>
            </w:pPr>
          </w:p>
        </w:tc>
        <w:tc>
          <w:tcPr>
            <w:tcW w:w="3687" w:type="dxa"/>
          </w:tcPr>
          <w:p w:rsidR="00734B0F" w:rsidRDefault="005262BC">
            <w:pPr>
              <w:rPr>
                <w:lang w:bidi="th-TH"/>
              </w:rPr>
            </w:pPr>
            <w:r>
              <w:rPr>
                <w:lang w:bidi="th-TH"/>
              </w:rPr>
              <w:t>Improvement of residents’ consciousness</w:t>
            </w:r>
          </w:p>
        </w:tc>
        <w:tc>
          <w:tcPr>
            <w:tcW w:w="3684" w:type="dxa"/>
          </w:tcPr>
          <w:p w:rsidR="00734B0F" w:rsidRDefault="005262BC">
            <w:pPr>
              <w:rPr>
                <w:lang w:bidi="th-TH"/>
              </w:rPr>
            </w:pPr>
            <w:r>
              <w:rPr>
                <w:lang w:bidi="th-TH"/>
              </w:rPr>
              <w:t>Enhancement of smart city awareness through dissemination of service usage to residents</w:t>
            </w:r>
          </w:p>
        </w:tc>
      </w:tr>
    </w:tbl>
    <w:p w:rsidR="00734B0F" w:rsidRDefault="00734B0F"/>
    <w:p w:rsidR="00734B0F" w:rsidRDefault="005262BC">
      <w:pPr>
        <w:pStyle w:val="Heading3"/>
        <w:spacing w:before="240"/>
        <w:ind w:left="562" w:hanging="562"/>
      </w:pPr>
      <w:bookmarkStart w:id="139" w:name="_Toc73406924"/>
      <w:bookmarkStart w:id="140" w:name="_Toc132879152"/>
      <w:r>
        <w:t>2.7.5.1  Vision-embodied Type</w:t>
      </w:r>
      <w:bookmarkEnd w:id="139"/>
      <w:bookmarkEnd w:id="140"/>
    </w:p>
    <w:p w:rsidR="00734B0F" w:rsidRDefault="005262BC">
      <w:pPr>
        <w:pStyle w:val="BodyText"/>
        <w:rPr>
          <w:lang w:bidi="th-TH"/>
        </w:rPr>
      </w:pPr>
      <w:r>
        <w:rPr>
          <w:lang w:bidi="th-TH"/>
        </w:rPr>
        <w:t xml:space="preserve">In the vision-embodied type, the vision is clear at the initial stage of the smart city implementation. It uses the top-down approach that introduces the policies, initiatives and objectives to be addressed in order to realize the smart city application. In </w:t>
      </w:r>
      <w:r>
        <w:rPr>
          <w:b/>
          <w:lang w:bidi="th-TH"/>
        </w:rPr>
        <w:t>Table 2-7-3</w:t>
      </w:r>
      <w:r>
        <w:rPr>
          <w:lang w:bidi="th-TH"/>
        </w:rPr>
        <w:t>, the review outcomes conclude that the approaches in Papua New Guinea and Myanmar are belonging to the vision-embodied type.</w:t>
      </w:r>
    </w:p>
    <w:p w:rsidR="00734B0F" w:rsidRDefault="005262BC">
      <w:pPr>
        <w:pStyle w:val="Heading3"/>
        <w:spacing w:before="240"/>
        <w:ind w:left="562" w:hanging="562"/>
      </w:pPr>
      <w:bookmarkStart w:id="141" w:name="_Toc512869899"/>
      <w:bookmarkStart w:id="142" w:name="_Toc73406925"/>
      <w:bookmarkStart w:id="143" w:name="_Toc132879153"/>
      <w:r>
        <w:t>2.7.5.2  Solving-problem Type</w:t>
      </w:r>
      <w:bookmarkEnd w:id="141"/>
      <w:bookmarkEnd w:id="142"/>
      <w:bookmarkEnd w:id="143"/>
    </w:p>
    <w:p w:rsidR="00734B0F" w:rsidRDefault="005262BC">
      <w:pPr>
        <w:pStyle w:val="BodyText"/>
        <w:rPr>
          <w:lang w:bidi="th-TH"/>
        </w:rPr>
      </w:pPr>
      <w:r>
        <w:rPr>
          <w:lang w:bidi="th-TH"/>
        </w:rPr>
        <w:t xml:space="preserve">In the problem-solving type, a citizen problem assumed to be clear at the first place. For example, the transportation services lead to heavy traffic in daily life of a city. To deal with this, the problem-solving type uses a bottom-up approach to addressing the manifested issue clear among the citizen. In </w:t>
      </w:r>
      <w:r>
        <w:rPr>
          <w:b/>
          <w:lang w:bidi="th-TH"/>
        </w:rPr>
        <w:t>Table 2-7-3</w:t>
      </w:r>
      <w:r>
        <w:rPr>
          <w:lang w:bidi="th-TH"/>
        </w:rPr>
        <w:t>, the review outcomes summarize that the approaches in Iran and Viet Nam are fall into the problem-solving type.</w:t>
      </w:r>
    </w:p>
    <w:p w:rsidR="00734B0F" w:rsidRDefault="005262BC">
      <w:pPr>
        <w:pStyle w:val="Heading3"/>
        <w:spacing w:before="240"/>
        <w:ind w:left="562" w:hanging="562"/>
      </w:pPr>
      <w:bookmarkStart w:id="144" w:name="_Toc512869900"/>
      <w:bookmarkStart w:id="145" w:name="_Toc73406926"/>
      <w:bookmarkStart w:id="146" w:name="_Toc132879154"/>
      <w:r>
        <w:t>2.7.5.3  Integrated Type</w:t>
      </w:r>
      <w:bookmarkEnd w:id="144"/>
      <w:bookmarkEnd w:id="145"/>
      <w:bookmarkEnd w:id="146"/>
    </w:p>
    <w:p w:rsidR="00734B0F" w:rsidRDefault="005262BC">
      <w:pPr>
        <w:pStyle w:val="BodyText"/>
        <w:rPr>
          <w:lang w:val="en-GB"/>
        </w:rPr>
      </w:pPr>
      <w:r>
        <w:rPr>
          <w:lang w:bidi="th-TH"/>
        </w:rPr>
        <w:t xml:space="preserve">Effective smart city operation needs to balance both top-down and bottom-up approaches. On another occasion, collecting the information by sensors, cameras, and smart devices and taking policy actions by the top-level leadership may require the top-down approach during emergencies. On the other hand, improving the city transportation services with citizen participation may require the bottom-up approach at any time. In </w:t>
      </w:r>
      <w:r>
        <w:rPr>
          <w:b/>
          <w:lang w:bidi="th-TH"/>
        </w:rPr>
        <w:t>Table 2-7-3</w:t>
      </w:r>
      <w:r>
        <w:rPr>
          <w:lang w:bidi="th-TH"/>
        </w:rPr>
        <w:t xml:space="preserve">, the review outcomes summarize that the approaches in Malaysia and Thailand are classified as the integrated type of operational model. Due to the feedback mechanism regardless of the top-down approach or the bottom-up approach, the feedback is cycling to address the vision of the smart city application. </w:t>
      </w:r>
      <w:r>
        <w:t>In the next following sections of this research report, the analysis and review of the city-specific solutions excerpted from the case studies of Malaysia and Thailand are used to describe the contribution of the implementation and operation of a smart city.</w:t>
      </w:r>
    </w:p>
    <w:p w:rsidR="00734B0F" w:rsidRDefault="005262BC">
      <w:pPr>
        <w:widowControl/>
        <w:textAlignment w:val="auto"/>
      </w:pPr>
      <w:r>
        <w:br w:type="page"/>
      </w:r>
    </w:p>
    <w:p w:rsidR="00734B0F" w:rsidRDefault="005262BC">
      <w:pPr>
        <w:jc w:val="center"/>
        <w:rPr>
          <w:b/>
        </w:rPr>
      </w:pPr>
      <w:r>
        <w:rPr>
          <w:b/>
        </w:rPr>
        <w:t>Table 2-7-3: The review outcomes and examples based on the questionnaire responses</w:t>
      </w:r>
    </w:p>
    <w:tbl>
      <w:tblPr>
        <w:tblStyle w:val="TableGrid"/>
        <w:tblW w:w="9360" w:type="dxa"/>
        <w:tblLayout w:type="fixed"/>
        <w:tblLook w:val="04A0" w:firstRow="1" w:lastRow="0" w:firstColumn="1" w:lastColumn="0" w:noHBand="0" w:noVBand="1"/>
      </w:tblPr>
      <w:tblGrid>
        <w:gridCol w:w="703"/>
        <w:gridCol w:w="2886"/>
        <w:gridCol w:w="2886"/>
        <w:gridCol w:w="2885"/>
      </w:tblGrid>
      <w:tr w:rsidR="00734B0F">
        <w:trPr>
          <w:cantSplit/>
          <w:trHeight w:val="850"/>
        </w:trPr>
        <w:tc>
          <w:tcPr>
            <w:tcW w:w="702" w:type="dxa"/>
            <w:tcBorders>
              <w:top w:val="nil"/>
              <w:left w:val="nil"/>
            </w:tcBorders>
            <w:textDirection w:val="btLr"/>
            <w:vAlign w:val="center"/>
          </w:tcPr>
          <w:p w:rsidR="00734B0F" w:rsidRDefault="00734B0F">
            <w:pPr>
              <w:jc w:val="center"/>
              <w:rPr>
                <w:b/>
                <w:lang w:bidi="th-TH"/>
              </w:rPr>
            </w:pPr>
          </w:p>
        </w:tc>
        <w:tc>
          <w:tcPr>
            <w:tcW w:w="2886" w:type="dxa"/>
            <w:vAlign w:val="center"/>
          </w:tcPr>
          <w:p w:rsidR="00734B0F" w:rsidRDefault="005262BC">
            <w:pPr>
              <w:jc w:val="center"/>
              <w:rPr>
                <w:b/>
                <w:sz w:val="28"/>
                <w:szCs w:val="28"/>
                <w:lang w:bidi="th-TH"/>
              </w:rPr>
            </w:pPr>
            <w:r>
              <w:rPr>
                <w:b/>
                <w:sz w:val="28"/>
                <w:szCs w:val="28"/>
                <w:lang w:bidi="th-TH"/>
              </w:rPr>
              <w:t>Vision-embodied</w:t>
            </w:r>
          </w:p>
          <w:p w:rsidR="00734B0F" w:rsidRDefault="005262BC">
            <w:pPr>
              <w:jc w:val="center"/>
              <w:rPr>
                <w:b/>
                <w:sz w:val="28"/>
                <w:szCs w:val="28"/>
                <w:lang w:bidi="th-TH"/>
              </w:rPr>
            </w:pPr>
            <w:r>
              <w:rPr>
                <w:b/>
                <w:sz w:val="28"/>
                <w:szCs w:val="28"/>
                <w:lang w:bidi="th-TH"/>
              </w:rPr>
              <w:t>Type</w:t>
            </w:r>
          </w:p>
        </w:tc>
        <w:tc>
          <w:tcPr>
            <w:tcW w:w="2886" w:type="dxa"/>
            <w:vAlign w:val="center"/>
          </w:tcPr>
          <w:p w:rsidR="00734B0F" w:rsidRDefault="005262BC">
            <w:pPr>
              <w:jc w:val="center"/>
              <w:rPr>
                <w:b/>
                <w:sz w:val="28"/>
                <w:szCs w:val="28"/>
                <w:lang w:bidi="th-TH"/>
              </w:rPr>
            </w:pPr>
            <w:r>
              <w:rPr>
                <w:b/>
                <w:sz w:val="28"/>
                <w:szCs w:val="28"/>
                <w:lang w:bidi="th-TH"/>
              </w:rPr>
              <w:t>Problem-solving</w:t>
            </w:r>
          </w:p>
          <w:p w:rsidR="00734B0F" w:rsidRDefault="005262BC">
            <w:pPr>
              <w:jc w:val="center"/>
              <w:rPr>
                <w:b/>
                <w:sz w:val="28"/>
                <w:szCs w:val="28"/>
                <w:lang w:bidi="th-TH"/>
              </w:rPr>
            </w:pPr>
            <w:r>
              <w:rPr>
                <w:b/>
                <w:sz w:val="28"/>
                <w:szCs w:val="28"/>
                <w:lang w:bidi="th-TH"/>
              </w:rPr>
              <w:t>Type</w:t>
            </w:r>
          </w:p>
        </w:tc>
        <w:tc>
          <w:tcPr>
            <w:tcW w:w="2885" w:type="dxa"/>
            <w:vAlign w:val="center"/>
          </w:tcPr>
          <w:p w:rsidR="00734B0F" w:rsidRDefault="005262BC">
            <w:pPr>
              <w:jc w:val="center"/>
              <w:rPr>
                <w:b/>
                <w:sz w:val="28"/>
                <w:szCs w:val="28"/>
                <w:lang w:bidi="th-TH"/>
              </w:rPr>
            </w:pPr>
            <w:r>
              <w:rPr>
                <w:b/>
                <w:sz w:val="28"/>
                <w:szCs w:val="28"/>
                <w:lang w:bidi="th-TH"/>
              </w:rPr>
              <w:t>Integrated</w:t>
            </w:r>
          </w:p>
          <w:p w:rsidR="00734B0F" w:rsidRDefault="005262BC">
            <w:pPr>
              <w:jc w:val="center"/>
              <w:rPr>
                <w:b/>
                <w:sz w:val="28"/>
                <w:szCs w:val="28"/>
                <w:lang w:bidi="th-TH"/>
              </w:rPr>
            </w:pPr>
            <w:r>
              <w:rPr>
                <w:b/>
                <w:sz w:val="28"/>
                <w:szCs w:val="28"/>
                <w:lang w:bidi="th-TH"/>
              </w:rPr>
              <w:t>Type</w:t>
            </w:r>
          </w:p>
        </w:tc>
      </w:tr>
      <w:tr w:rsidR="00734B0F">
        <w:trPr>
          <w:cantSplit/>
          <w:trHeight w:val="3515"/>
        </w:trPr>
        <w:tc>
          <w:tcPr>
            <w:tcW w:w="702" w:type="dxa"/>
            <w:textDirection w:val="btLr"/>
            <w:vAlign w:val="center"/>
          </w:tcPr>
          <w:p w:rsidR="00734B0F" w:rsidRDefault="005262BC">
            <w:pPr>
              <w:ind w:left="113" w:right="113"/>
              <w:jc w:val="center"/>
              <w:rPr>
                <w:b/>
                <w:sz w:val="28"/>
                <w:szCs w:val="28"/>
                <w:lang w:bidi="th-TH"/>
              </w:rPr>
            </w:pPr>
            <w:r>
              <w:rPr>
                <w:b/>
                <w:sz w:val="28"/>
                <w:szCs w:val="28"/>
                <w:lang w:bidi="th-TH"/>
              </w:rPr>
              <w:t>Review Outcomes</w:t>
            </w:r>
          </w:p>
        </w:tc>
        <w:tc>
          <w:tcPr>
            <w:tcW w:w="2886" w:type="dxa"/>
          </w:tcPr>
          <w:p w:rsidR="00734B0F" w:rsidRDefault="005262BC">
            <w:pPr>
              <w:pStyle w:val="ListBullet"/>
              <w:numPr>
                <w:ilvl w:val="0"/>
                <w:numId w:val="15"/>
              </w:numPr>
              <w:overflowPunct/>
              <w:snapToGrid/>
              <w:spacing w:before="0"/>
              <w:ind w:left="340" w:hanging="340"/>
            </w:pPr>
            <w:r>
              <w:t>An administrative vision is indicated</w:t>
            </w:r>
          </w:p>
          <w:p w:rsidR="00734B0F" w:rsidRDefault="005262BC">
            <w:pPr>
              <w:pStyle w:val="ListBullet"/>
              <w:numPr>
                <w:ilvl w:val="0"/>
                <w:numId w:val="15"/>
              </w:numPr>
              <w:overflowPunct/>
              <w:snapToGrid/>
              <w:spacing w:before="0"/>
              <w:ind w:left="340" w:hanging="340"/>
            </w:pPr>
            <w:r>
              <w:t>A top-down approach that presents the issues to be addressed in order to realize the smart city application</w:t>
            </w:r>
          </w:p>
        </w:tc>
        <w:tc>
          <w:tcPr>
            <w:tcW w:w="2886" w:type="dxa"/>
          </w:tcPr>
          <w:p w:rsidR="00734B0F" w:rsidRDefault="005262BC">
            <w:pPr>
              <w:pStyle w:val="ListBullet"/>
              <w:numPr>
                <w:ilvl w:val="0"/>
                <w:numId w:val="15"/>
              </w:numPr>
              <w:overflowPunct/>
              <w:snapToGrid/>
              <w:spacing w:before="0"/>
              <w:ind w:left="340" w:hanging="340"/>
            </w:pPr>
            <w:r>
              <w:t>A bottom-up approach that is addressing issues to be solved in order to deal the problems manifested in the specified smart city application</w:t>
            </w:r>
          </w:p>
        </w:tc>
        <w:tc>
          <w:tcPr>
            <w:tcW w:w="2885" w:type="dxa"/>
          </w:tcPr>
          <w:p w:rsidR="00734B0F" w:rsidRDefault="005262BC">
            <w:pPr>
              <w:pStyle w:val="ListBullet"/>
              <w:numPr>
                <w:ilvl w:val="0"/>
                <w:numId w:val="15"/>
              </w:numPr>
              <w:overflowPunct/>
              <w:snapToGrid/>
              <w:spacing w:before="0"/>
              <w:ind w:left="340" w:hanging="340"/>
            </w:pPr>
            <w:r>
              <w:t>An administration vision is indicated</w:t>
            </w:r>
          </w:p>
          <w:p w:rsidR="00734B0F" w:rsidRDefault="005262BC">
            <w:pPr>
              <w:pStyle w:val="ListBullet"/>
              <w:numPr>
                <w:ilvl w:val="0"/>
                <w:numId w:val="15"/>
              </w:numPr>
              <w:overflowPunct/>
              <w:snapToGrid/>
              <w:spacing w:before="0"/>
              <w:ind w:left="340" w:hanging="340"/>
            </w:pPr>
            <w:r>
              <w:t>A feedback mechanism of citizen participation is established</w:t>
            </w:r>
          </w:p>
          <w:p w:rsidR="00734B0F" w:rsidRDefault="005262BC">
            <w:pPr>
              <w:pStyle w:val="ListBullet"/>
              <w:numPr>
                <w:ilvl w:val="0"/>
                <w:numId w:val="15"/>
              </w:numPr>
              <w:overflowPunct/>
              <w:snapToGrid/>
              <w:spacing w:before="0"/>
              <w:ind w:left="340" w:hanging="340"/>
            </w:pPr>
            <w:r>
              <w:t>Both top-down and bottom-up approaches are cycling to addressing problems of smart city application</w:t>
            </w:r>
          </w:p>
        </w:tc>
      </w:tr>
      <w:tr w:rsidR="00734B0F">
        <w:trPr>
          <w:cantSplit/>
          <w:trHeight w:val="4082"/>
        </w:trPr>
        <w:tc>
          <w:tcPr>
            <w:tcW w:w="702" w:type="dxa"/>
            <w:textDirection w:val="btLr"/>
            <w:vAlign w:val="center"/>
          </w:tcPr>
          <w:p w:rsidR="00734B0F" w:rsidRDefault="005262BC">
            <w:pPr>
              <w:ind w:left="113" w:right="113"/>
              <w:jc w:val="center"/>
              <w:rPr>
                <w:b/>
                <w:sz w:val="28"/>
                <w:szCs w:val="28"/>
                <w:lang w:bidi="th-TH"/>
              </w:rPr>
            </w:pPr>
            <w:r>
              <w:rPr>
                <w:b/>
                <w:sz w:val="28"/>
                <w:szCs w:val="28"/>
                <w:lang w:bidi="th-TH"/>
              </w:rPr>
              <w:t>Examples</w:t>
            </w:r>
          </w:p>
        </w:tc>
        <w:tc>
          <w:tcPr>
            <w:tcW w:w="2886" w:type="dxa"/>
          </w:tcPr>
          <w:p w:rsidR="00734B0F" w:rsidRDefault="005262BC">
            <w:pPr>
              <w:pStyle w:val="ListBullet"/>
              <w:numPr>
                <w:ilvl w:val="0"/>
                <w:numId w:val="16"/>
              </w:numPr>
              <w:overflowPunct/>
              <w:snapToGrid/>
              <w:spacing w:before="0"/>
              <w:ind w:left="340" w:hanging="340"/>
            </w:pPr>
            <w:r>
              <w:t>New smart city planning for a new ecosystem area</w:t>
            </w:r>
          </w:p>
          <w:p w:rsidR="00734B0F" w:rsidRDefault="005262BC">
            <w:pPr>
              <w:pStyle w:val="ListBullet"/>
              <w:numPr>
                <w:ilvl w:val="0"/>
                <w:numId w:val="16"/>
              </w:numPr>
              <w:overflowPunct/>
              <w:snapToGrid/>
              <w:spacing w:before="0"/>
              <w:ind w:left="340" w:hanging="340"/>
            </w:pPr>
            <w:r>
              <w:t>Examples:</w:t>
            </w:r>
          </w:p>
          <w:p w:rsidR="00734B0F" w:rsidRDefault="005262BC">
            <w:pPr>
              <w:pStyle w:val="ListParagraph"/>
              <w:numPr>
                <w:ilvl w:val="1"/>
                <w:numId w:val="13"/>
              </w:numPr>
              <w:ind w:left="600" w:hanging="240"/>
              <w:contextualSpacing/>
              <w:rPr>
                <w:rFonts w:cs="Times New Roman"/>
                <w:lang w:bidi="th-TH"/>
              </w:rPr>
            </w:pPr>
            <w:r>
              <w:rPr>
                <w:rFonts w:cs="Times New Roman"/>
                <w:lang w:bidi="th-TH"/>
              </w:rPr>
              <w:t xml:space="preserve">New city at </w:t>
            </w:r>
            <w:proofErr w:type="spellStart"/>
            <w:r>
              <w:rPr>
                <w:rFonts w:cs="Times New Roman"/>
                <w:lang w:bidi="th-TH"/>
              </w:rPr>
              <w:t>Paga</w:t>
            </w:r>
            <w:proofErr w:type="spellEnd"/>
            <w:r>
              <w:rPr>
                <w:rFonts w:cs="Times New Roman"/>
                <w:lang w:bidi="th-TH"/>
              </w:rPr>
              <w:t xml:space="preserve"> Hill, Port Moresby, Papua New Guinea</w:t>
            </w:r>
          </w:p>
          <w:p w:rsidR="00734B0F" w:rsidRDefault="005262BC">
            <w:pPr>
              <w:pStyle w:val="ListParagraph"/>
              <w:numPr>
                <w:ilvl w:val="1"/>
                <w:numId w:val="13"/>
              </w:numPr>
              <w:ind w:left="600" w:hanging="240"/>
              <w:contextualSpacing/>
              <w:rPr>
                <w:rFonts w:cs="Times New Roman"/>
                <w:lang w:bidi="th-TH"/>
              </w:rPr>
            </w:pPr>
            <w:r>
              <w:rPr>
                <w:rFonts w:cs="Times New Roman"/>
                <w:lang w:bidi="th-TH"/>
              </w:rPr>
              <w:t>New vehicle registration system, a RFID-based vehicle registration and control system in whole country of Myanmar</w:t>
            </w:r>
          </w:p>
        </w:tc>
        <w:tc>
          <w:tcPr>
            <w:tcW w:w="2886" w:type="dxa"/>
          </w:tcPr>
          <w:p w:rsidR="00734B0F" w:rsidRDefault="005262BC">
            <w:pPr>
              <w:pStyle w:val="ListBullet"/>
              <w:numPr>
                <w:ilvl w:val="0"/>
                <w:numId w:val="13"/>
              </w:numPr>
              <w:overflowPunct/>
              <w:snapToGrid/>
              <w:spacing w:before="0"/>
              <w:ind w:left="340" w:hanging="340"/>
            </w:pPr>
            <w:r>
              <w:t>Developing a new infrastructure for supporting the smart city application</w:t>
            </w:r>
          </w:p>
          <w:p w:rsidR="00734B0F" w:rsidRDefault="005262BC">
            <w:pPr>
              <w:pStyle w:val="ListBullet"/>
              <w:numPr>
                <w:ilvl w:val="0"/>
                <w:numId w:val="13"/>
              </w:numPr>
              <w:overflowPunct/>
              <w:snapToGrid/>
              <w:spacing w:before="0"/>
              <w:ind w:left="340" w:hanging="340"/>
            </w:pPr>
            <w:r>
              <w:t>Examples:</w:t>
            </w:r>
          </w:p>
          <w:p w:rsidR="00734B0F" w:rsidRDefault="005262BC">
            <w:pPr>
              <w:pStyle w:val="ListParagraph"/>
              <w:numPr>
                <w:ilvl w:val="1"/>
                <w:numId w:val="13"/>
              </w:numPr>
              <w:ind w:left="600" w:hanging="240"/>
              <w:contextualSpacing/>
              <w:rPr>
                <w:rFonts w:cs="Times New Roman"/>
                <w:lang w:bidi="th-TH"/>
              </w:rPr>
            </w:pPr>
            <w:r>
              <w:rPr>
                <w:rFonts w:cs="Times New Roman"/>
                <w:lang w:bidi="th-TH"/>
              </w:rPr>
              <w:t>Bus rapid transit (BRT), a public bus transportation in Tehran, Iran</w:t>
            </w:r>
          </w:p>
          <w:p w:rsidR="00734B0F" w:rsidRDefault="005262BC">
            <w:pPr>
              <w:pStyle w:val="ListParagraph"/>
              <w:numPr>
                <w:ilvl w:val="1"/>
                <w:numId w:val="13"/>
              </w:numPr>
              <w:ind w:left="600" w:hanging="240"/>
              <w:contextualSpacing/>
              <w:rPr>
                <w:rFonts w:cs="Times New Roman"/>
                <w:lang w:bidi="th-TH"/>
              </w:rPr>
            </w:pPr>
            <w:r>
              <w:rPr>
                <w:rFonts w:cs="Times New Roman"/>
                <w:lang w:bidi="th-TH"/>
              </w:rPr>
              <w:t>Traffic enforcement system, a vehicle traffic violation system in Bac Giang Province, Viet Nam</w:t>
            </w:r>
          </w:p>
        </w:tc>
        <w:tc>
          <w:tcPr>
            <w:tcW w:w="2885" w:type="dxa"/>
          </w:tcPr>
          <w:p w:rsidR="00734B0F" w:rsidRDefault="005262BC">
            <w:pPr>
              <w:pStyle w:val="ListBullet"/>
              <w:numPr>
                <w:ilvl w:val="0"/>
                <w:numId w:val="13"/>
              </w:numPr>
              <w:overflowPunct/>
              <w:snapToGrid/>
              <w:spacing w:before="0"/>
              <w:ind w:left="283" w:hanging="340"/>
            </w:pPr>
            <w:r>
              <w:t>Managing and operating vast complicated smart city initiatives in entire country</w:t>
            </w:r>
          </w:p>
          <w:p w:rsidR="00734B0F" w:rsidRDefault="005262BC">
            <w:pPr>
              <w:pStyle w:val="ListBullet"/>
              <w:numPr>
                <w:ilvl w:val="0"/>
                <w:numId w:val="13"/>
              </w:numPr>
              <w:overflowPunct/>
              <w:snapToGrid/>
              <w:spacing w:before="0"/>
              <w:ind w:left="283" w:hanging="340"/>
            </w:pPr>
            <w:r>
              <w:t>Examples:</w:t>
            </w:r>
          </w:p>
          <w:p w:rsidR="00734B0F" w:rsidRDefault="005262BC">
            <w:pPr>
              <w:pStyle w:val="ListBullet2"/>
              <w:numPr>
                <w:ilvl w:val="0"/>
                <w:numId w:val="14"/>
              </w:numPr>
              <w:snapToGrid/>
              <w:spacing w:before="0"/>
              <w:ind w:left="627" w:hanging="267"/>
              <w:rPr>
                <w:lang w:bidi="th-TH"/>
              </w:rPr>
            </w:pPr>
            <w:r>
              <w:rPr>
                <w:lang w:bidi="th-TH"/>
              </w:rPr>
              <w:t>Low carbo lifestyle blueprint for Iskandar city’s carbon intensity emissions by 2025, Malaysia</w:t>
            </w:r>
          </w:p>
          <w:p w:rsidR="00734B0F" w:rsidRDefault="005262BC">
            <w:pPr>
              <w:pStyle w:val="ListBullet2"/>
              <w:numPr>
                <w:ilvl w:val="0"/>
                <w:numId w:val="14"/>
              </w:numPr>
              <w:snapToGrid/>
              <w:spacing w:before="0"/>
              <w:ind w:left="627" w:hanging="267"/>
              <w:rPr>
                <w:lang w:bidi="th-TH"/>
              </w:rPr>
            </w:pPr>
            <w:r>
              <w:rPr>
                <w:lang w:bidi="th-TH"/>
              </w:rPr>
              <w:t>Smart city for Phuket island’s smart tourism by 2020, Thailand</w:t>
            </w:r>
          </w:p>
        </w:tc>
      </w:tr>
    </w:tbl>
    <w:p w:rsidR="00734B0F" w:rsidRDefault="00734B0F"/>
    <w:p w:rsidR="00734B0F" w:rsidRDefault="005262BC">
      <w:pPr>
        <w:pStyle w:val="Heading3"/>
        <w:spacing w:before="240"/>
        <w:ind w:left="562" w:hanging="562"/>
      </w:pPr>
      <w:bookmarkStart w:id="147" w:name="_Toc73406927"/>
      <w:bookmarkStart w:id="148" w:name="_Toc132879155"/>
      <w:r>
        <w:t>2.7.</w:t>
      </w:r>
      <w:r>
        <w:rPr>
          <w:lang w:val="en-US"/>
        </w:rPr>
        <w:t>6</w:t>
      </w:r>
      <w:r>
        <w:t xml:space="preserve">  Benefits of this Project</w:t>
      </w:r>
      <w:bookmarkEnd w:id="147"/>
      <w:bookmarkEnd w:id="148"/>
    </w:p>
    <w:p w:rsidR="00734B0F" w:rsidRDefault="005262BC">
      <w:pPr>
        <w:pStyle w:val="BodyText"/>
      </w:pPr>
      <w:r>
        <w:t>In summary, this project has introduced the characteristics, needs, requirements, and deployment of the policy making regarding the smart city application by using the operational model, which is simple but powerful model that can address well the process of implementation and operation in the smart city application. The operational approach also can help to deepen understanding of the implementation and operation of the smart city application in terms of vision-embodied type, problem-solving type, and integrated type. Especially, through the study on the integrated type, we could understand that governments’ role in the cases like Malaysia and Thailand. The governments exclusively determine the smart city vision and initiatives internally, and they ask for feedback from citizens and businesses. Lastly, it is concluded that adaptation of explicit and efficient operational model and approach on the policy making regarding the smart city application with stakeholder consensus and active participation from citizens, businesses and governments is the key to successful smart city implementation and operation.</w:t>
      </w:r>
    </w:p>
    <w:p w:rsidR="00734B0F" w:rsidRDefault="00734B0F"/>
    <w:p w:rsidR="00734B0F" w:rsidRDefault="005262BC">
      <w:pPr>
        <w:pStyle w:val="Heading3"/>
        <w:spacing w:before="240"/>
        <w:ind w:left="562" w:hanging="562"/>
      </w:pPr>
      <w:bookmarkStart w:id="149" w:name="_Toc73406928"/>
      <w:bookmarkStart w:id="150" w:name="_Toc132879156"/>
      <w:r>
        <w:t>2.</w:t>
      </w:r>
      <w:r>
        <w:rPr>
          <w:lang w:val="en-US"/>
        </w:rPr>
        <w:t>7</w:t>
      </w:r>
      <w:r>
        <w:t>.</w:t>
      </w:r>
      <w:r>
        <w:rPr>
          <w:lang w:val="en-US"/>
        </w:rPr>
        <w:t>7</w:t>
      </w:r>
      <w:r>
        <w:t xml:space="preserve">  Conclusion</w:t>
      </w:r>
      <w:bookmarkEnd w:id="149"/>
      <w:bookmarkEnd w:id="150"/>
    </w:p>
    <w:p w:rsidR="00734B0F" w:rsidRDefault="005262BC">
      <w:pPr>
        <w:jc w:val="both"/>
      </w:pPr>
      <w:r>
        <w:t xml:space="preserve">The contributions of this project firstly </w:t>
      </w:r>
      <w:proofErr w:type="gramStart"/>
      <w:r>
        <w:t>has</w:t>
      </w:r>
      <w:proofErr w:type="gramEnd"/>
      <w:r>
        <w:t xml:space="preserve"> introduced smart city concept and its related international standard activities. Second, this project has shown an assessment of survey and workshop on the case studies of ongoing smart city application to the countries of Asia Pacific region, which are starting/promoting the smart city policy making by sharing the information of other pioneering countries in Asia Pacific region for guiding future directions of policy making on smart city application. Third, this project has presented an efficient and comprehensive guidance of the implementation and operation procedures on the policy making regarding the smart city application.</w:t>
      </w:r>
    </w:p>
    <w:p w:rsidR="00734B0F" w:rsidRDefault="005262BC">
      <w:pPr>
        <w:pStyle w:val="BodyText"/>
        <w:rPr>
          <w:lang w:val="x-none"/>
        </w:rPr>
      </w:pPr>
      <w:r>
        <w:rPr>
          <w:lang w:val="x-none"/>
        </w:rPr>
        <w:t>This project has focused on the introduction of smart city concept and its related international and national standardization activities. Since the urban policy development of smart city is assumed to be commonly applied within each country in Asia Pacific region, useful and gainful information based on the actual activities in the starting/promoting countries about the implementation and operation know-how on the smart city application have been collected and analyzed in this project. As a result, this project has achieved its primary objective in providing an efficient and comprehensive guidance on the future smart city policy making of municipalities or governments in the rural areas of Asia Pacific region.</w:t>
      </w:r>
    </w:p>
    <w:p w:rsidR="00734B0F" w:rsidRDefault="005262BC">
      <w:pPr>
        <w:pStyle w:val="Closing"/>
        <w:spacing w:before="120"/>
      </w:pPr>
      <w:r>
        <w:t>____________</w:t>
      </w:r>
    </w:p>
    <w:p w:rsidR="00734B0F" w:rsidRDefault="005262BC">
      <w:pPr>
        <w:widowControl/>
        <w:textAlignment w:val="auto"/>
        <w:rPr>
          <w:lang w:val="x-none"/>
        </w:rPr>
      </w:pPr>
      <w:r>
        <w:br w:type="page"/>
      </w:r>
    </w:p>
    <w:p w:rsidR="00734B0F" w:rsidRDefault="005262BC">
      <w:pPr>
        <w:pStyle w:val="Heading2"/>
        <w:ind w:left="562" w:hanging="562"/>
      </w:pPr>
      <w:bookmarkStart w:id="151" w:name="_Toc73406929"/>
      <w:bookmarkStart w:id="152" w:name="_Toc132879157"/>
      <w:r>
        <w:t>2.8  ICT utilization for end epidemic of Tuberculosis in Myanmar</w:t>
      </w:r>
      <w:bookmarkEnd w:id="151"/>
      <w:bookmarkEnd w:id="152"/>
    </w:p>
    <w:p w:rsidR="00734B0F" w:rsidRDefault="005262BC">
      <w:pPr>
        <w:spacing w:before="120"/>
        <w:ind w:left="2640" w:hanging="2640"/>
      </w:pPr>
      <w:r>
        <w:t>-Pilot Project in Myanmar: Development of Tuberculosis Laboratory Data Management System</w:t>
      </w:r>
      <w:r>
        <w:br/>
        <w:t>conducted by National Center for Global Health and Medicine (NCGM) and Fujitsu Limited, funded by NCGM (2015 to 2017), Fujitsu Limited (2015 to 2018) and The Telecommunication Technology Committee (2018)</w:t>
      </w:r>
    </w:p>
    <w:p w:rsidR="00734B0F" w:rsidRDefault="005262BC">
      <w:pPr>
        <w:pStyle w:val="Heading3"/>
        <w:spacing w:before="240"/>
        <w:ind w:left="562" w:hanging="562"/>
      </w:pPr>
      <w:bookmarkStart w:id="153" w:name="_Toc73406930"/>
      <w:bookmarkStart w:id="154" w:name="_Toc132879158"/>
      <w:r>
        <w:t>2.8.1  Background of the Project</w:t>
      </w:r>
      <w:bookmarkEnd w:id="153"/>
      <w:bookmarkEnd w:id="154"/>
    </w:p>
    <w:p w:rsidR="00734B0F" w:rsidRDefault="005262BC">
      <w:pPr>
        <w:pStyle w:val="BodyText"/>
      </w:pPr>
      <w:r>
        <w:t>According to the world statistics, tuberculosis (TB) is the top single cause of death among infectious</w:t>
      </w:r>
      <w:r>
        <w:rPr>
          <w:rFonts w:ascii="Calibri" w:eastAsia="Calibri" w:hAnsi="Calibri" w:cs="Calibri"/>
          <w:sz w:val="22"/>
        </w:rPr>
        <w:t xml:space="preserve"> </w:t>
      </w:r>
      <w:r>
        <w:t>diseases. Considering this situation, the United Nations General Assembly decided to hold first-ever high-level meeting on the fight against tuberculosis, under the theme “United to end tuberculosis: an urgent global response to a global epidemic” on 26 September 2018. The meeting aims at accelerating efforts in ending TB and reaching all affected people with prevention and care. It was agreed to reconfirm the commitment to the Sustainable Development Goals of the end epidemic of Tuberculosis in 2030.</w:t>
      </w:r>
    </w:p>
    <w:p w:rsidR="00734B0F" w:rsidRDefault="00734B0F"/>
    <w:p w:rsidR="00734B0F" w:rsidRDefault="005262BC">
      <w:pPr>
        <w:spacing w:after="99" w:line="259" w:lineRule="auto"/>
        <w:jc w:val="center"/>
      </w:pPr>
      <w:r>
        <w:rPr>
          <w:noProof/>
        </w:rPr>
        <w:drawing>
          <wp:inline distT="0" distB="0" distL="0" distR="0" wp14:anchorId="20DE8C98" wp14:editId="14C454E6">
            <wp:extent cx="5400040" cy="3559175"/>
            <wp:effectExtent l="0" t="0" r="0" b="0"/>
            <wp:docPr id="207" name="図 124"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図 124" descr="グラフ&#10;&#10;自動的に生成された説明"/>
                    <pic:cNvPicPr>
                      <a:picLocks noChangeAspect="1" noChangeArrowheads="1"/>
                    </pic:cNvPicPr>
                  </pic:nvPicPr>
                  <pic:blipFill>
                    <a:blip r:embed="rId75"/>
                    <a:stretch>
                      <a:fillRect/>
                    </a:stretch>
                  </pic:blipFill>
                  <pic:spPr bwMode="auto">
                    <a:xfrm>
                      <a:off x="0" y="0"/>
                      <a:ext cx="5400040" cy="3559175"/>
                    </a:xfrm>
                    <a:prstGeom prst="rect">
                      <a:avLst/>
                    </a:prstGeom>
                  </pic:spPr>
                </pic:pic>
              </a:graphicData>
            </a:graphic>
          </wp:inline>
        </w:drawing>
      </w:r>
    </w:p>
    <w:p w:rsidR="00734B0F" w:rsidRDefault="005262BC">
      <w:pPr>
        <w:pStyle w:val="a4"/>
      </w:pPr>
      <w:r>
        <w:t>Figure 2.8.1: Top 10 global causes of deaths, 2016</w:t>
      </w:r>
    </w:p>
    <w:p w:rsidR="00734B0F" w:rsidRDefault="00734B0F"/>
    <w:p w:rsidR="00734B0F" w:rsidRDefault="005262BC">
      <w:pPr>
        <w:pStyle w:val="BodyText"/>
      </w:pPr>
      <w:r>
        <w:t>Myanmar is one of the TB high burden countries categorized by World Health Organization (WHO). In 1998, WHO published the initial list of 22 high burden countries including Myanmar which defined based on the burden of TB in absolute terms. At this time TB was barely on the global health agenda. The aim in creating the list was to highlight the scale of the global TB epidemic, by focusing on a small number of countries responsible for 80% of the total number of TB cases worldwide. The 22 high burden countries were defined as those countries with the highest absolute burden of TB in respect of the estimated number of incident cases.</w:t>
      </w:r>
    </w:p>
    <w:p w:rsidR="00734B0F" w:rsidRDefault="00734B0F"/>
    <w:p w:rsidR="00734B0F" w:rsidRDefault="005262BC">
      <w:pPr>
        <w:ind w:right="58"/>
        <w:jc w:val="center"/>
      </w:pPr>
      <w:r>
        <w:rPr>
          <w:noProof/>
        </w:rPr>
        <w:drawing>
          <wp:inline distT="0" distB="0" distL="0" distR="0" wp14:anchorId="4AF9BF70" wp14:editId="6A321B41">
            <wp:extent cx="4319905" cy="3240405"/>
            <wp:effectExtent l="0" t="0" r="0" b="0"/>
            <wp:docPr id="208" name="図 125"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図 125" descr="ダイアグラム&#10;&#10;自動的に生成された説明"/>
                    <pic:cNvPicPr>
                      <a:picLocks noChangeAspect="1" noChangeArrowheads="1"/>
                    </pic:cNvPicPr>
                  </pic:nvPicPr>
                  <pic:blipFill>
                    <a:blip r:embed="rId76"/>
                    <a:stretch>
                      <a:fillRect/>
                    </a:stretch>
                  </pic:blipFill>
                  <pic:spPr bwMode="auto">
                    <a:xfrm>
                      <a:off x="0" y="0"/>
                      <a:ext cx="4319905" cy="3240405"/>
                    </a:xfrm>
                    <a:prstGeom prst="rect">
                      <a:avLst/>
                    </a:prstGeom>
                  </pic:spPr>
                </pic:pic>
              </a:graphicData>
            </a:graphic>
          </wp:inline>
        </w:drawing>
      </w:r>
    </w:p>
    <w:p w:rsidR="00734B0F" w:rsidRDefault="005262BC">
      <w:pPr>
        <w:pStyle w:val="a4"/>
      </w:pPr>
      <w:r>
        <w:t>Figure 2.8.2:  The list of 30 high burden countries for TB, TB/HIV, and MDR-TB</w:t>
      </w:r>
    </w:p>
    <w:p w:rsidR="00734B0F" w:rsidRDefault="00734B0F"/>
    <w:p w:rsidR="00734B0F" w:rsidRDefault="005262BC">
      <w:pPr>
        <w:pStyle w:val="BodyText"/>
      </w:pPr>
      <w:r>
        <w:t>It was decided that each list would contain 30 countries using a “20 + 10” approach. This meant that the countries would be the top 20 in terms of absolute numbers of incident cases, plus the ten countries with the most severe burden in relative terms that did not already appear in the top 20. There would also be a threshold of a minimum number of 10,000 cases per year for TB and 1,000 per year for TB/HIV and MDR-TB. This would avoid any of the lists including countries with a very small number of cases.</w:t>
      </w:r>
    </w:p>
    <w:p w:rsidR="00734B0F" w:rsidRDefault="005262BC">
      <w:pPr>
        <w:pStyle w:val="BodyText"/>
      </w:pPr>
      <w:r>
        <w:t>It is a global strategy of measures to prevent transmission to other people by early detection and treatment. When we find the 75% of TB infected peoples and treated 80% of them successfully, the number of TB patient will be reducing. However, Stop TB Program set the new 90-90-90 target to reach the end epidemic goal of SDGs. Reaching 90% of people with TB and putting them on treatment, reaching 90% of the key populations, and achieving 90% treatment success.</w:t>
      </w:r>
    </w:p>
    <w:p w:rsidR="00734B0F" w:rsidRDefault="005262BC">
      <w:pPr>
        <w:ind w:right="58"/>
        <w:jc w:val="center"/>
      </w:pPr>
      <w:r>
        <w:rPr>
          <w:noProof/>
        </w:rPr>
        <w:drawing>
          <wp:inline distT="0" distB="0" distL="0" distR="0" wp14:anchorId="1F4C7836" wp14:editId="53AC8329">
            <wp:extent cx="4319905" cy="3237230"/>
            <wp:effectExtent l="0" t="0" r="0" b="0"/>
            <wp:docPr id="209" name="図 127"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図 127" descr="テキスト&#10;&#10;自動的に生成された説明"/>
                    <pic:cNvPicPr>
                      <a:picLocks noChangeAspect="1" noChangeArrowheads="1"/>
                    </pic:cNvPicPr>
                  </pic:nvPicPr>
                  <pic:blipFill>
                    <a:blip r:embed="rId77"/>
                    <a:stretch>
                      <a:fillRect/>
                    </a:stretch>
                  </pic:blipFill>
                  <pic:spPr bwMode="auto">
                    <a:xfrm>
                      <a:off x="0" y="0"/>
                      <a:ext cx="4319905" cy="3237230"/>
                    </a:xfrm>
                    <a:prstGeom prst="rect">
                      <a:avLst/>
                    </a:prstGeom>
                  </pic:spPr>
                </pic:pic>
              </a:graphicData>
            </a:graphic>
          </wp:inline>
        </w:drawing>
      </w:r>
    </w:p>
    <w:p w:rsidR="00734B0F" w:rsidRDefault="005262BC">
      <w:pPr>
        <w:pStyle w:val="a4"/>
      </w:pPr>
      <w:r>
        <w:t>Figure 2.8.3:  The 90-90-90 Targets</w:t>
      </w:r>
    </w:p>
    <w:p w:rsidR="00734B0F" w:rsidRDefault="005262BC">
      <w:pPr>
        <w:pStyle w:val="BodyText"/>
      </w:pPr>
      <w:r>
        <w:t xml:space="preserve">This strategy requires </w:t>
      </w:r>
      <w:proofErr w:type="gramStart"/>
      <w:r>
        <w:t>the</w:t>
      </w:r>
      <w:proofErr w:type="gramEnd"/>
      <w:r>
        <w:t xml:space="preserve"> accurate data system that enable to capture the patient for whole course of the treatment starting from diagnosis to the end of treatment. However, spread of multidrug-resistant tuberculosis (MDR TB) made it difficult to take measures in the field. Before the MDR era, the diagnosis and monitoring the treatment was simple. When the patients with TB symptoms come to the TB clinic, the patient`s specimen was examined for the smear examination which available at almost all the TB clinics and found to be positive, treatment for TB will be started. The whole flow of TB diagnosis and treatment has been provided at one stop services.</w:t>
      </w:r>
    </w:p>
    <w:p w:rsidR="00734B0F" w:rsidRDefault="00734B0F"/>
    <w:p w:rsidR="00734B0F" w:rsidRDefault="005262BC">
      <w:pPr>
        <w:ind w:right="58"/>
        <w:jc w:val="center"/>
      </w:pPr>
      <w:r>
        <w:rPr>
          <w:noProof/>
        </w:rPr>
        <w:drawing>
          <wp:inline distT="0" distB="0" distL="0" distR="0" wp14:anchorId="1C30AA0B" wp14:editId="11F81BED">
            <wp:extent cx="4319905" cy="3241675"/>
            <wp:effectExtent l="0" t="0" r="0" b="0"/>
            <wp:docPr id="210" name="図 128"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図 128" descr="ダイアグラム が含まれている画像&#10;&#10;自動的に生成された説明"/>
                    <pic:cNvPicPr>
                      <a:picLocks noChangeAspect="1" noChangeArrowheads="1"/>
                    </pic:cNvPicPr>
                  </pic:nvPicPr>
                  <pic:blipFill>
                    <a:blip r:embed="rId78"/>
                    <a:stretch>
                      <a:fillRect/>
                    </a:stretch>
                  </pic:blipFill>
                  <pic:spPr bwMode="auto">
                    <a:xfrm>
                      <a:off x="0" y="0"/>
                      <a:ext cx="4319905" cy="3241675"/>
                    </a:xfrm>
                    <a:prstGeom prst="rect">
                      <a:avLst/>
                    </a:prstGeom>
                  </pic:spPr>
                </pic:pic>
              </a:graphicData>
            </a:graphic>
          </wp:inline>
        </w:drawing>
      </w:r>
    </w:p>
    <w:p w:rsidR="00734B0F" w:rsidRDefault="005262BC">
      <w:pPr>
        <w:pStyle w:val="a4"/>
      </w:pPr>
      <w:r>
        <w:t>Figure 2.8.4:  TB diagnostic flow before MDR TB epidemic</w:t>
      </w:r>
    </w:p>
    <w:p w:rsidR="00734B0F" w:rsidRDefault="00734B0F"/>
    <w:p w:rsidR="00734B0F" w:rsidRDefault="005262BC">
      <w:pPr>
        <w:pStyle w:val="BodyText"/>
      </w:pPr>
      <w:r>
        <w:t>However, epidemic of MDR-TB changes the flow of diagnosis and treatment of TB patient. All the smear positive case should sent the specimens to higher level laboratory for screening the drug susceptibility, especially for Rifampicin, key drug of 1</w:t>
      </w:r>
      <w:r>
        <w:rPr>
          <w:vertAlign w:val="superscript"/>
        </w:rPr>
        <w:t>st</w:t>
      </w:r>
      <w:r>
        <w:t xml:space="preserve"> line regimen. New diagnostic tool of GeneXpert made it available with in the day, but not all the TB clinic has it. And if the GeneXpert result found Rifampicin resistant TB, the patient will be treated as MDR TB and further examination of culture will be required for drug susceptibility and monitoring the treatment effectiveness, that is only available at three reference laboratories in the country.</w:t>
      </w:r>
    </w:p>
    <w:p w:rsidR="00734B0F" w:rsidRDefault="00734B0F"/>
    <w:p w:rsidR="00734B0F" w:rsidRDefault="005262BC">
      <w:pPr>
        <w:pStyle w:val="BodyText"/>
        <w:jc w:val="center"/>
      </w:pPr>
      <w:r>
        <w:rPr>
          <w:noProof/>
        </w:rPr>
        <w:drawing>
          <wp:inline distT="0" distB="0" distL="0" distR="0" wp14:anchorId="765401DA" wp14:editId="0FD7EF3A">
            <wp:extent cx="4319905" cy="3235960"/>
            <wp:effectExtent l="0" t="0" r="0" b="0"/>
            <wp:docPr id="211" name="図 129"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図 129" descr="ダイアグラム&#10;&#10;自動的に生成された説明"/>
                    <pic:cNvPicPr>
                      <a:picLocks noChangeAspect="1" noChangeArrowheads="1"/>
                    </pic:cNvPicPr>
                  </pic:nvPicPr>
                  <pic:blipFill>
                    <a:blip r:embed="rId79"/>
                    <a:stretch>
                      <a:fillRect/>
                    </a:stretch>
                  </pic:blipFill>
                  <pic:spPr bwMode="auto">
                    <a:xfrm>
                      <a:off x="0" y="0"/>
                      <a:ext cx="4319905" cy="3235960"/>
                    </a:xfrm>
                    <a:prstGeom prst="rect">
                      <a:avLst/>
                    </a:prstGeom>
                  </pic:spPr>
                </pic:pic>
              </a:graphicData>
            </a:graphic>
          </wp:inline>
        </w:drawing>
      </w:r>
    </w:p>
    <w:p w:rsidR="00734B0F" w:rsidRDefault="005262BC">
      <w:pPr>
        <w:pStyle w:val="a4"/>
      </w:pPr>
      <w:r>
        <w:t>Figure 2.8.5:  MDR TB diagnostic flow</w:t>
      </w:r>
    </w:p>
    <w:p w:rsidR="00734B0F" w:rsidRDefault="00734B0F"/>
    <w:p w:rsidR="00734B0F" w:rsidRDefault="005262BC">
      <w:pPr>
        <w:pStyle w:val="BodyText"/>
      </w:pPr>
      <w:r>
        <w:t>As a result, diagnosis and monitoring the treatment of tuberculosis became to require laboratory examinations at multiple facilities, and transportation of samples and information among the facilities has been recognized as a challenge.</w:t>
      </w:r>
    </w:p>
    <w:p w:rsidR="00734B0F" w:rsidRDefault="005262BC">
      <w:pPr>
        <w:pStyle w:val="BodyText"/>
      </w:pPr>
      <w:proofErr w:type="gramStart"/>
      <w:r>
        <w:t>Other</w:t>
      </w:r>
      <w:proofErr w:type="gramEnd"/>
      <w:r>
        <w:t xml:space="preserve"> needs of ICT utilization arising from current change of TB control program was accuracy of reporting to monitor the progress of disease control. TB program in Myanmar can receive the external funding support including the Global Fund after democratization. Those external donors require the accurate and timely reporting for monitoring the progress. Particularly, to track the progress in the era of end epidemic goals of SDGs, case-based monitoring and reporting is crucial, because each case should be monitored from diagnosis to end of treatment see the cascade.</w:t>
      </w:r>
    </w:p>
    <w:p w:rsidR="00734B0F" w:rsidRDefault="005262BC">
      <w:pPr>
        <w:pStyle w:val="BodyText"/>
      </w:pPr>
      <w:r>
        <w:t>Figure 2.8.6 shows the current flow of data using existing HMIS (Health Management Information System).</w:t>
      </w:r>
    </w:p>
    <w:p w:rsidR="00734B0F" w:rsidRDefault="005262BC">
      <w:pPr>
        <w:spacing w:after="2"/>
        <w:ind w:left="-5"/>
        <w:jc w:val="center"/>
      </w:pPr>
      <w:r>
        <w:rPr>
          <w:noProof/>
        </w:rPr>
        <w:drawing>
          <wp:inline distT="0" distB="0" distL="0" distR="0" wp14:anchorId="6A012E41" wp14:editId="4A585791">
            <wp:extent cx="4319905" cy="3240405"/>
            <wp:effectExtent l="0" t="0" r="0" b="0"/>
            <wp:docPr id="212" name="図 130"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図 130" descr="ダイアグラム&#10;&#10;自動的に生成された説明"/>
                    <pic:cNvPicPr>
                      <a:picLocks noChangeAspect="1" noChangeArrowheads="1"/>
                    </pic:cNvPicPr>
                  </pic:nvPicPr>
                  <pic:blipFill>
                    <a:blip r:embed="rId80"/>
                    <a:stretch>
                      <a:fillRect/>
                    </a:stretch>
                  </pic:blipFill>
                  <pic:spPr bwMode="auto">
                    <a:xfrm>
                      <a:off x="0" y="0"/>
                      <a:ext cx="4319905" cy="3240405"/>
                    </a:xfrm>
                    <a:prstGeom prst="rect">
                      <a:avLst/>
                    </a:prstGeom>
                  </pic:spPr>
                </pic:pic>
              </a:graphicData>
            </a:graphic>
          </wp:inline>
        </w:drawing>
      </w:r>
    </w:p>
    <w:p w:rsidR="00734B0F" w:rsidRDefault="005262BC">
      <w:pPr>
        <w:pStyle w:val="a4"/>
      </w:pPr>
      <w:r>
        <w:t>Figure 2.8.6:  Data flow using existing HMIS (Health Management Information System)</w:t>
      </w:r>
    </w:p>
    <w:p w:rsidR="00734B0F" w:rsidRDefault="005262BC">
      <w:pPr>
        <w:pStyle w:val="BodyText"/>
      </w:pPr>
      <w:r>
        <w:t>Individual data was transformed at health facility level into aggregated data for reporting. Those reports were gathered at district level and report to provincial or national level, which is higher level health facility.</w:t>
      </w:r>
    </w:p>
    <w:p w:rsidR="00734B0F" w:rsidRDefault="005262BC">
      <w:pPr>
        <w:pStyle w:val="BodyText"/>
      </w:pPr>
      <w:r>
        <w:t xml:space="preserve">Currently, many countries are </w:t>
      </w:r>
      <w:proofErr w:type="gramStart"/>
      <w:r>
        <w:t>tiring</w:t>
      </w:r>
      <w:proofErr w:type="gramEnd"/>
      <w:r>
        <w:t xml:space="preserve"> to introduce the electronic data system including DHIS2, that is mostly used in developing countries for health statistical data system, recommended by WHO. The system was designed to introduce at district level for data collection and entry, and expected to improve the accuracy and timeliness of the reporting.</w:t>
      </w:r>
    </w:p>
    <w:p w:rsidR="00734B0F" w:rsidRDefault="005262BC">
      <w:pPr>
        <w:pStyle w:val="BodyText"/>
      </w:pPr>
      <w:r>
        <w:t>However, it will not improve the quality of data collected at the health facility, as it’s not mastered by the system users.</w:t>
      </w:r>
    </w:p>
    <w:p w:rsidR="00734B0F" w:rsidRDefault="005262BC">
      <w:pPr>
        <w:pStyle w:val="BodyText"/>
      </w:pPr>
      <w:r>
        <w:t>To meet the high requirement of reporting to external donors including Global Fund, many countries are now trying to introduce the ICT to improve the quality of data at health facilities to collect the individual data.</w:t>
      </w:r>
    </w:p>
    <w:p w:rsidR="00734B0F" w:rsidRDefault="005262BC">
      <w:pPr>
        <w:pStyle w:val="Heading3"/>
        <w:spacing w:before="240"/>
        <w:ind w:left="562" w:hanging="562"/>
      </w:pPr>
      <w:bookmarkStart w:id="155" w:name="_Toc73406931"/>
      <w:bookmarkStart w:id="156" w:name="_Toc132879159"/>
      <w:r>
        <w:t>2.8.2  Objective</w:t>
      </w:r>
      <w:bookmarkEnd w:id="155"/>
      <w:bookmarkEnd w:id="156"/>
    </w:p>
    <w:p w:rsidR="00734B0F" w:rsidRDefault="005262BC">
      <w:pPr>
        <w:pStyle w:val="BodyText"/>
      </w:pPr>
      <w:r>
        <w:t>To improve the accuracy of data by securing the traceability of information using ICT</w:t>
      </w:r>
    </w:p>
    <w:p w:rsidR="00734B0F" w:rsidRDefault="005262BC">
      <w:pPr>
        <w:pStyle w:val="Heading3"/>
        <w:spacing w:before="240"/>
        <w:ind w:left="562" w:hanging="562"/>
        <w:jc w:val="both"/>
      </w:pPr>
      <w:bookmarkStart w:id="157" w:name="_Toc73406932"/>
      <w:bookmarkStart w:id="158" w:name="_Toc132879160"/>
      <w:r>
        <w:t>2.8.3  Project Site</w:t>
      </w:r>
      <w:bookmarkEnd w:id="157"/>
      <w:bookmarkEnd w:id="158"/>
    </w:p>
    <w:p w:rsidR="00734B0F" w:rsidRDefault="005262BC">
      <w:pPr>
        <w:pStyle w:val="BodyText"/>
      </w:pPr>
      <w:r>
        <w:t>We discussed with National TB Program and selected the 7 pilot sites in Yangon. One Reference laboratory, two diagnostic centers, and 4 township TB clinics were selected.</w:t>
      </w:r>
    </w:p>
    <w:p w:rsidR="00734B0F" w:rsidRDefault="005262BC">
      <w:pPr>
        <w:pStyle w:val="BodyText"/>
      </w:pPr>
      <w:r>
        <w:t xml:space="preserve">Out of 4 TB clinics, two are equipped with GeneXpert, and </w:t>
      </w:r>
      <w:proofErr w:type="gramStart"/>
      <w:r>
        <w:t>remaining</w:t>
      </w:r>
      <w:proofErr w:type="gramEnd"/>
      <w:r>
        <w:t xml:space="preserve"> two are equipped with only smear microscopy. All the township TB </w:t>
      </w:r>
      <w:proofErr w:type="gramStart"/>
      <w:r>
        <w:t>clinic</w:t>
      </w:r>
      <w:proofErr w:type="gramEnd"/>
      <w:r>
        <w:t xml:space="preserve"> are treating only drug susceptive TB cases. Location of each sites are displayed on the map.</w:t>
      </w:r>
    </w:p>
    <w:p w:rsidR="00734B0F" w:rsidRDefault="005262BC">
      <w:pPr>
        <w:pStyle w:val="BodyText"/>
      </w:pPr>
      <w:r>
        <w:t xml:space="preserve">Characteristics of each </w:t>
      </w:r>
      <w:proofErr w:type="gramStart"/>
      <w:r>
        <w:t>sites</w:t>
      </w:r>
      <w:proofErr w:type="gramEnd"/>
      <w:r>
        <w:t xml:space="preserve"> are shown in the table.</w:t>
      </w:r>
    </w:p>
    <w:p w:rsidR="00734B0F" w:rsidRDefault="00734B0F"/>
    <w:p w:rsidR="00734B0F" w:rsidRDefault="005262BC">
      <w:pPr>
        <w:pStyle w:val="a5"/>
        <w:spacing w:after="120"/>
        <w:jc w:val="center"/>
      </w:pPr>
      <w:r>
        <w:t>Table 2.8.1</w:t>
      </w:r>
      <w:r>
        <w:t>：</w:t>
      </w:r>
      <w:r>
        <w:t xml:space="preserve">  Characteristics of each site</w:t>
      </w:r>
    </w:p>
    <w:tbl>
      <w:tblPr>
        <w:tblW w:w="9354" w:type="dxa"/>
        <w:tblLayout w:type="fixed"/>
        <w:tblCellMar>
          <w:top w:w="28" w:type="dxa"/>
          <w:left w:w="28" w:type="dxa"/>
          <w:bottom w:w="28" w:type="dxa"/>
          <w:right w:w="83" w:type="dxa"/>
        </w:tblCellMar>
        <w:tblLook w:val="04A0" w:firstRow="1" w:lastRow="0" w:firstColumn="1" w:lastColumn="0" w:noHBand="0" w:noVBand="1"/>
      </w:tblPr>
      <w:tblGrid>
        <w:gridCol w:w="2550"/>
        <w:gridCol w:w="2552"/>
        <w:gridCol w:w="2552"/>
        <w:gridCol w:w="1700"/>
      </w:tblGrid>
      <w:tr w:rsidR="00734B0F">
        <w:trPr>
          <w:trHeight w:val="71"/>
        </w:trPr>
        <w:tc>
          <w:tcPr>
            <w:tcW w:w="2549" w:type="dxa"/>
            <w:tcBorders>
              <w:top w:val="single" w:sz="4" w:space="0" w:color="000000"/>
              <w:left w:val="single" w:sz="4" w:space="0" w:color="000000"/>
              <w:bottom w:val="single" w:sz="4" w:space="0" w:color="000000"/>
              <w:right w:val="single" w:sz="4" w:space="0" w:color="000000"/>
            </w:tcBorders>
            <w:shd w:val="clear" w:color="auto" w:fill="F2F2F2"/>
          </w:tcPr>
          <w:p w:rsidR="00734B0F" w:rsidRDefault="005262BC">
            <w:pPr>
              <w:spacing w:line="259" w:lineRule="auto"/>
              <w:ind w:right="27"/>
              <w:jc w:val="center"/>
              <w:rPr>
                <w:szCs w:val="24"/>
              </w:rPr>
            </w:pPr>
            <w:r>
              <w:rPr>
                <w:szCs w:val="24"/>
              </w:rPr>
              <w:t>Name</w:t>
            </w:r>
          </w:p>
        </w:tc>
        <w:tc>
          <w:tcPr>
            <w:tcW w:w="2552" w:type="dxa"/>
            <w:tcBorders>
              <w:top w:val="single" w:sz="4" w:space="0" w:color="000000"/>
              <w:left w:val="single" w:sz="4" w:space="0" w:color="000000"/>
              <w:bottom w:val="single" w:sz="4" w:space="0" w:color="000000"/>
              <w:right w:val="single" w:sz="4" w:space="0" w:color="000000"/>
            </w:tcBorders>
            <w:shd w:val="clear" w:color="auto" w:fill="F2F2F2"/>
          </w:tcPr>
          <w:p w:rsidR="00734B0F" w:rsidRDefault="005262BC">
            <w:pPr>
              <w:spacing w:line="259" w:lineRule="auto"/>
              <w:ind w:right="27"/>
              <w:jc w:val="center"/>
              <w:rPr>
                <w:szCs w:val="24"/>
              </w:rPr>
            </w:pPr>
            <w:r>
              <w:rPr>
                <w:szCs w:val="24"/>
              </w:rPr>
              <w:t>Category</w:t>
            </w:r>
          </w:p>
        </w:tc>
        <w:tc>
          <w:tcPr>
            <w:tcW w:w="2552" w:type="dxa"/>
            <w:tcBorders>
              <w:top w:val="single" w:sz="4" w:space="0" w:color="000000"/>
              <w:left w:val="single" w:sz="4" w:space="0" w:color="000000"/>
              <w:bottom w:val="single" w:sz="4" w:space="0" w:color="000000"/>
              <w:right w:val="single" w:sz="4" w:space="0" w:color="000000"/>
            </w:tcBorders>
            <w:shd w:val="clear" w:color="auto" w:fill="F2F2F2"/>
          </w:tcPr>
          <w:p w:rsidR="00734B0F" w:rsidRDefault="005262BC">
            <w:pPr>
              <w:spacing w:line="259" w:lineRule="auto"/>
              <w:ind w:right="23"/>
              <w:jc w:val="center"/>
              <w:rPr>
                <w:szCs w:val="24"/>
              </w:rPr>
            </w:pPr>
            <w:r>
              <w:rPr>
                <w:szCs w:val="24"/>
              </w:rPr>
              <w:t>Laboratory</w:t>
            </w:r>
          </w:p>
        </w:tc>
        <w:tc>
          <w:tcPr>
            <w:tcW w:w="1700" w:type="dxa"/>
            <w:tcBorders>
              <w:top w:val="single" w:sz="4" w:space="0" w:color="000000"/>
              <w:left w:val="single" w:sz="4" w:space="0" w:color="000000"/>
              <w:bottom w:val="single" w:sz="4" w:space="0" w:color="000000"/>
              <w:right w:val="single" w:sz="4" w:space="0" w:color="000000"/>
            </w:tcBorders>
            <w:shd w:val="clear" w:color="auto" w:fill="F2F2F2"/>
          </w:tcPr>
          <w:p w:rsidR="00734B0F" w:rsidRDefault="005262BC">
            <w:pPr>
              <w:spacing w:line="259" w:lineRule="auto"/>
              <w:ind w:left="23"/>
              <w:jc w:val="center"/>
              <w:rPr>
                <w:szCs w:val="24"/>
              </w:rPr>
            </w:pPr>
            <w:r>
              <w:rPr>
                <w:szCs w:val="24"/>
              </w:rPr>
              <w:t>Treatment</w:t>
            </w:r>
          </w:p>
        </w:tc>
      </w:tr>
      <w:tr w:rsidR="00734B0F">
        <w:trPr>
          <w:trHeight w:val="480"/>
        </w:trPr>
        <w:tc>
          <w:tcPr>
            <w:tcW w:w="2549" w:type="dxa"/>
            <w:tcBorders>
              <w:top w:val="single" w:sz="4" w:space="0" w:color="000000"/>
              <w:left w:val="single" w:sz="4" w:space="0" w:color="000000"/>
              <w:bottom w:val="single" w:sz="4" w:space="0" w:color="000000"/>
              <w:right w:val="single" w:sz="4" w:space="0" w:color="000000"/>
            </w:tcBorders>
          </w:tcPr>
          <w:p w:rsidR="00734B0F" w:rsidRDefault="005262BC">
            <w:pPr>
              <w:spacing w:after="15" w:line="259" w:lineRule="auto"/>
              <w:rPr>
                <w:szCs w:val="24"/>
              </w:rPr>
            </w:pPr>
            <w:r>
              <w:rPr>
                <w:szCs w:val="24"/>
              </w:rPr>
              <w:t xml:space="preserve">National TB Reference </w:t>
            </w:r>
            <w:proofErr w:type="spellStart"/>
            <w:r>
              <w:rPr>
                <w:szCs w:val="24"/>
              </w:rPr>
              <w:t>Labo</w:t>
            </w:r>
            <w:proofErr w:type="spellEnd"/>
            <w:r>
              <w:rPr>
                <w:szCs w:val="24"/>
              </w:rPr>
              <w:t xml:space="preserve"> (NTRL)</w:t>
            </w:r>
          </w:p>
        </w:tc>
        <w:tc>
          <w:tcPr>
            <w:tcW w:w="2552"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1"/>
              <w:rPr>
                <w:szCs w:val="24"/>
              </w:rPr>
            </w:pPr>
            <w:r>
              <w:rPr>
                <w:szCs w:val="24"/>
              </w:rPr>
              <w:t xml:space="preserve">Reference laboratory </w:t>
            </w:r>
          </w:p>
        </w:tc>
        <w:tc>
          <w:tcPr>
            <w:tcW w:w="2552" w:type="dxa"/>
            <w:tcBorders>
              <w:top w:val="single" w:sz="4" w:space="0" w:color="000000"/>
              <w:left w:val="single" w:sz="4" w:space="0" w:color="000000"/>
              <w:bottom w:val="single" w:sz="4" w:space="0" w:color="000000"/>
              <w:right w:val="single" w:sz="4" w:space="0" w:color="000000"/>
            </w:tcBorders>
          </w:tcPr>
          <w:p w:rsidR="00734B0F" w:rsidRDefault="005262BC">
            <w:pPr>
              <w:spacing w:after="15" w:line="259" w:lineRule="auto"/>
              <w:ind w:left="1"/>
              <w:rPr>
                <w:szCs w:val="24"/>
              </w:rPr>
            </w:pPr>
            <w:r>
              <w:rPr>
                <w:szCs w:val="24"/>
              </w:rPr>
              <w:t xml:space="preserve">Culture, DST, LPA, </w:t>
            </w:r>
          </w:p>
          <w:p w:rsidR="00734B0F" w:rsidRDefault="005262BC">
            <w:pPr>
              <w:spacing w:line="259" w:lineRule="auto"/>
              <w:ind w:left="1"/>
              <w:rPr>
                <w:szCs w:val="24"/>
              </w:rPr>
            </w:pPr>
            <w:r>
              <w:rPr>
                <w:szCs w:val="24"/>
              </w:rPr>
              <w:t xml:space="preserve">GeneXpert, smear </w:t>
            </w:r>
          </w:p>
        </w:tc>
        <w:tc>
          <w:tcPr>
            <w:tcW w:w="1700"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1"/>
              <w:rPr>
                <w:szCs w:val="24"/>
              </w:rPr>
            </w:pPr>
            <w:r>
              <w:rPr>
                <w:szCs w:val="24"/>
              </w:rPr>
              <w:t xml:space="preserve">− </w:t>
            </w:r>
          </w:p>
        </w:tc>
      </w:tr>
      <w:tr w:rsidR="00734B0F">
        <w:trPr>
          <w:trHeight w:val="202"/>
        </w:trPr>
        <w:tc>
          <w:tcPr>
            <w:tcW w:w="2549"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rPr>
                <w:szCs w:val="24"/>
              </w:rPr>
            </w:pPr>
            <w:r>
              <w:rPr>
                <w:szCs w:val="24"/>
              </w:rPr>
              <w:t xml:space="preserve">UTI TB center </w:t>
            </w:r>
          </w:p>
        </w:tc>
        <w:tc>
          <w:tcPr>
            <w:tcW w:w="2552"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1"/>
              <w:rPr>
                <w:szCs w:val="24"/>
              </w:rPr>
            </w:pPr>
            <w:r>
              <w:rPr>
                <w:szCs w:val="24"/>
              </w:rPr>
              <w:t xml:space="preserve">Diagnostic center </w:t>
            </w:r>
          </w:p>
        </w:tc>
        <w:tc>
          <w:tcPr>
            <w:tcW w:w="2552"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1"/>
              <w:rPr>
                <w:szCs w:val="24"/>
              </w:rPr>
            </w:pPr>
            <w:r>
              <w:rPr>
                <w:szCs w:val="24"/>
              </w:rPr>
              <w:t xml:space="preserve">GeneXpert, Smear </w:t>
            </w:r>
          </w:p>
        </w:tc>
        <w:tc>
          <w:tcPr>
            <w:tcW w:w="1700"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1"/>
              <w:rPr>
                <w:szCs w:val="24"/>
              </w:rPr>
            </w:pPr>
            <w:r>
              <w:rPr>
                <w:szCs w:val="24"/>
              </w:rPr>
              <w:t xml:space="preserve">MDR TB </w:t>
            </w:r>
          </w:p>
        </w:tc>
      </w:tr>
      <w:tr w:rsidR="00734B0F">
        <w:trPr>
          <w:trHeight w:val="122"/>
        </w:trPr>
        <w:tc>
          <w:tcPr>
            <w:tcW w:w="2549"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rPr>
                <w:szCs w:val="24"/>
              </w:rPr>
            </w:pPr>
            <w:r>
              <w:rPr>
                <w:szCs w:val="24"/>
              </w:rPr>
              <w:t xml:space="preserve">Latha TB center </w:t>
            </w:r>
          </w:p>
        </w:tc>
        <w:tc>
          <w:tcPr>
            <w:tcW w:w="2552"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1"/>
              <w:rPr>
                <w:szCs w:val="24"/>
              </w:rPr>
            </w:pPr>
            <w:r>
              <w:rPr>
                <w:szCs w:val="24"/>
              </w:rPr>
              <w:t xml:space="preserve">Diagnostic center </w:t>
            </w:r>
          </w:p>
        </w:tc>
        <w:tc>
          <w:tcPr>
            <w:tcW w:w="2552"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1"/>
              <w:rPr>
                <w:szCs w:val="24"/>
              </w:rPr>
            </w:pPr>
            <w:r>
              <w:rPr>
                <w:szCs w:val="24"/>
              </w:rPr>
              <w:t xml:space="preserve">GeneXpert, Smear </w:t>
            </w:r>
          </w:p>
        </w:tc>
        <w:tc>
          <w:tcPr>
            <w:tcW w:w="1700"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1"/>
              <w:rPr>
                <w:szCs w:val="24"/>
              </w:rPr>
            </w:pPr>
            <w:r>
              <w:rPr>
                <w:szCs w:val="24"/>
              </w:rPr>
              <w:t xml:space="preserve">− </w:t>
            </w:r>
          </w:p>
        </w:tc>
      </w:tr>
      <w:tr w:rsidR="00734B0F">
        <w:trPr>
          <w:trHeight w:val="42"/>
        </w:trPr>
        <w:tc>
          <w:tcPr>
            <w:tcW w:w="2549"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rPr>
                <w:szCs w:val="24"/>
              </w:rPr>
            </w:pPr>
            <w:r>
              <w:rPr>
                <w:szCs w:val="24"/>
              </w:rPr>
              <w:t xml:space="preserve">Hlaing </w:t>
            </w:r>
          </w:p>
        </w:tc>
        <w:tc>
          <w:tcPr>
            <w:tcW w:w="2552" w:type="dxa"/>
            <w:tcBorders>
              <w:top w:val="single" w:sz="4" w:space="0" w:color="000000"/>
              <w:left w:val="single" w:sz="4" w:space="0" w:color="000000"/>
              <w:bottom w:val="single" w:sz="4" w:space="0" w:color="000000"/>
              <w:right w:val="single" w:sz="4" w:space="0" w:color="000000"/>
            </w:tcBorders>
          </w:tcPr>
          <w:p w:rsidR="00734B0F" w:rsidRDefault="005262BC">
            <w:pPr>
              <w:spacing w:after="15" w:line="259" w:lineRule="auto"/>
              <w:ind w:left="1"/>
              <w:rPr>
                <w:szCs w:val="24"/>
              </w:rPr>
            </w:pPr>
            <w:r>
              <w:rPr>
                <w:szCs w:val="24"/>
              </w:rPr>
              <w:t xml:space="preserve">Township TB clinic </w:t>
            </w:r>
          </w:p>
        </w:tc>
        <w:tc>
          <w:tcPr>
            <w:tcW w:w="2552" w:type="dxa"/>
            <w:tcBorders>
              <w:top w:val="single" w:sz="4" w:space="0" w:color="000000"/>
              <w:left w:val="single" w:sz="4" w:space="0" w:color="000000"/>
              <w:bottom w:val="single" w:sz="4" w:space="0" w:color="000000"/>
              <w:right w:val="single" w:sz="4" w:space="0" w:color="000000"/>
            </w:tcBorders>
          </w:tcPr>
          <w:p w:rsidR="00734B0F" w:rsidRDefault="005262BC">
            <w:pPr>
              <w:spacing w:after="15" w:line="259" w:lineRule="auto"/>
              <w:ind w:left="1"/>
              <w:rPr>
                <w:szCs w:val="24"/>
              </w:rPr>
            </w:pPr>
            <w:r>
              <w:rPr>
                <w:szCs w:val="24"/>
              </w:rPr>
              <w:t xml:space="preserve">Smear, (GeneXpert) </w:t>
            </w:r>
          </w:p>
        </w:tc>
        <w:tc>
          <w:tcPr>
            <w:tcW w:w="1700"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1"/>
              <w:rPr>
                <w:szCs w:val="24"/>
              </w:rPr>
            </w:pPr>
            <w:r>
              <w:rPr>
                <w:szCs w:val="24"/>
              </w:rPr>
              <w:t xml:space="preserve">DS TB </w:t>
            </w:r>
          </w:p>
        </w:tc>
      </w:tr>
      <w:tr w:rsidR="00734B0F">
        <w:trPr>
          <w:trHeight w:val="231"/>
        </w:trPr>
        <w:tc>
          <w:tcPr>
            <w:tcW w:w="2549"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rPr>
                <w:szCs w:val="24"/>
              </w:rPr>
            </w:pPr>
            <w:proofErr w:type="spellStart"/>
            <w:r>
              <w:rPr>
                <w:szCs w:val="24"/>
              </w:rPr>
              <w:t>Tamway</w:t>
            </w:r>
            <w:proofErr w:type="spellEnd"/>
            <w:r>
              <w:rPr>
                <w:szCs w:val="24"/>
              </w:rPr>
              <w:t xml:space="preserve"> </w:t>
            </w:r>
          </w:p>
        </w:tc>
        <w:tc>
          <w:tcPr>
            <w:tcW w:w="2552" w:type="dxa"/>
            <w:tcBorders>
              <w:top w:val="single" w:sz="4" w:space="0" w:color="000000"/>
              <w:left w:val="single" w:sz="4" w:space="0" w:color="000000"/>
              <w:bottom w:val="single" w:sz="4" w:space="0" w:color="000000"/>
              <w:right w:val="single" w:sz="4" w:space="0" w:color="000000"/>
            </w:tcBorders>
          </w:tcPr>
          <w:p w:rsidR="00734B0F" w:rsidRDefault="005262BC">
            <w:pPr>
              <w:spacing w:after="15" w:line="259" w:lineRule="auto"/>
              <w:ind w:left="1"/>
              <w:rPr>
                <w:szCs w:val="24"/>
              </w:rPr>
            </w:pPr>
            <w:r>
              <w:rPr>
                <w:szCs w:val="24"/>
              </w:rPr>
              <w:t xml:space="preserve">Township TB clinic </w:t>
            </w:r>
          </w:p>
        </w:tc>
        <w:tc>
          <w:tcPr>
            <w:tcW w:w="2552"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1"/>
              <w:rPr>
                <w:szCs w:val="24"/>
              </w:rPr>
            </w:pPr>
            <w:r>
              <w:rPr>
                <w:szCs w:val="24"/>
              </w:rPr>
              <w:t xml:space="preserve">Smear </w:t>
            </w:r>
          </w:p>
        </w:tc>
        <w:tc>
          <w:tcPr>
            <w:tcW w:w="1700"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1"/>
              <w:rPr>
                <w:szCs w:val="24"/>
              </w:rPr>
            </w:pPr>
            <w:r>
              <w:rPr>
                <w:szCs w:val="24"/>
              </w:rPr>
              <w:t xml:space="preserve">DS TB </w:t>
            </w:r>
          </w:p>
        </w:tc>
      </w:tr>
      <w:tr w:rsidR="00734B0F">
        <w:trPr>
          <w:trHeight w:val="280"/>
        </w:trPr>
        <w:tc>
          <w:tcPr>
            <w:tcW w:w="2549"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rPr>
                <w:szCs w:val="24"/>
              </w:rPr>
            </w:pPr>
            <w:r>
              <w:rPr>
                <w:szCs w:val="24"/>
              </w:rPr>
              <w:t xml:space="preserve">South Dagon </w:t>
            </w:r>
          </w:p>
        </w:tc>
        <w:tc>
          <w:tcPr>
            <w:tcW w:w="2552" w:type="dxa"/>
            <w:tcBorders>
              <w:top w:val="single" w:sz="4" w:space="0" w:color="000000"/>
              <w:left w:val="single" w:sz="4" w:space="0" w:color="000000"/>
              <w:bottom w:val="single" w:sz="4" w:space="0" w:color="000000"/>
              <w:right w:val="single" w:sz="4" w:space="0" w:color="000000"/>
            </w:tcBorders>
          </w:tcPr>
          <w:p w:rsidR="00734B0F" w:rsidRDefault="005262BC">
            <w:pPr>
              <w:spacing w:after="15" w:line="259" w:lineRule="auto"/>
              <w:ind w:left="1"/>
              <w:rPr>
                <w:szCs w:val="24"/>
              </w:rPr>
            </w:pPr>
            <w:r>
              <w:rPr>
                <w:szCs w:val="24"/>
              </w:rPr>
              <w:t xml:space="preserve">Township TB clinic </w:t>
            </w:r>
          </w:p>
        </w:tc>
        <w:tc>
          <w:tcPr>
            <w:tcW w:w="2552"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1"/>
              <w:rPr>
                <w:szCs w:val="24"/>
              </w:rPr>
            </w:pPr>
            <w:r>
              <w:rPr>
                <w:szCs w:val="24"/>
              </w:rPr>
              <w:t xml:space="preserve">GeneXpert, Smear </w:t>
            </w:r>
          </w:p>
        </w:tc>
        <w:tc>
          <w:tcPr>
            <w:tcW w:w="1700"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1"/>
              <w:rPr>
                <w:szCs w:val="24"/>
              </w:rPr>
            </w:pPr>
            <w:r>
              <w:rPr>
                <w:szCs w:val="24"/>
              </w:rPr>
              <w:t xml:space="preserve">DS TB </w:t>
            </w:r>
          </w:p>
        </w:tc>
      </w:tr>
      <w:tr w:rsidR="00734B0F">
        <w:trPr>
          <w:trHeight w:val="30"/>
        </w:trPr>
        <w:tc>
          <w:tcPr>
            <w:tcW w:w="2549"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rPr>
                <w:szCs w:val="24"/>
              </w:rPr>
            </w:pPr>
            <w:proofErr w:type="spellStart"/>
            <w:r>
              <w:rPr>
                <w:szCs w:val="24"/>
              </w:rPr>
              <w:t>Kyimyindaing</w:t>
            </w:r>
            <w:proofErr w:type="spellEnd"/>
            <w:r>
              <w:rPr>
                <w:szCs w:val="24"/>
              </w:rPr>
              <w:t xml:space="preserve"> </w:t>
            </w:r>
          </w:p>
        </w:tc>
        <w:tc>
          <w:tcPr>
            <w:tcW w:w="2552" w:type="dxa"/>
            <w:tcBorders>
              <w:top w:val="single" w:sz="4" w:space="0" w:color="000000"/>
              <w:left w:val="single" w:sz="4" w:space="0" w:color="000000"/>
              <w:bottom w:val="single" w:sz="4" w:space="0" w:color="000000"/>
              <w:right w:val="single" w:sz="4" w:space="0" w:color="000000"/>
            </w:tcBorders>
          </w:tcPr>
          <w:p w:rsidR="00734B0F" w:rsidRDefault="005262BC">
            <w:pPr>
              <w:spacing w:after="15" w:line="259" w:lineRule="auto"/>
              <w:ind w:left="1"/>
              <w:rPr>
                <w:szCs w:val="24"/>
              </w:rPr>
            </w:pPr>
            <w:r>
              <w:rPr>
                <w:szCs w:val="24"/>
              </w:rPr>
              <w:t xml:space="preserve">Township TB clinic </w:t>
            </w:r>
          </w:p>
        </w:tc>
        <w:tc>
          <w:tcPr>
            <w:tcW w:w="2552"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1"/>
              <w:rPr>
                <w:szCs w:val="24"/>
              </w:rPr>
            </w:pPr>
            <w:r>
              <w:rPr>
                <w:szCs w:val="24"/>
              </w:rPr>
              <w:t xml:space="preserve">Smear </w:t>
            </w:r>
          </w:p>
        </w:tc>
        <w:tc>
          <w:tcPr>
            <w:tcW w:w="1700"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1"/>
              <w:rPr>
                <w:szCs w:val="24"/>
              </w:rPr>
            </w:pPr>
            <w:r>
              <w:rPr>
                <w:szCs w:val="24"/>
              </w:rPr>
              <w:t xml:space="preserve">DS TB </w:t>
            </w:r>
          </w:p>
        </w:tc>
      </w:tr>
    </w:tbl>
    <w:p w:rsidR="00734B0F" w:rsidRDefault="00734B0F"/>
    <w:p w:rsidR="00734B0F" w:rsidRDefault="005262BC">
      <w:pPr>
        <w:jc w:val="center"/>
      </w:pPr>
      <w:r>
        <w:rPr>
          <w:noProof/>
        </w:rPr>
        <w:drawing>
          <wp:inline distT="0" distB="0" distL="0" distR="0" wp14:anchorId="3A243B5B" wp14:editId="1B05D832">
            <wp:extent cx="5942330" cy="243840"/>
            <wp:effectExtent l="0" t="0" r="0" b="0"/>
            <wp:docPr id="21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図 123"/>
                    <pic:cNvPicPr>
                      <a:picLocks noChangeAspect="1" noChangeArrowheads="1"/>
                    </pic:cNvPicPr>
                  </pic:nvPicPr>
                  <pic:blipFill>
                    <a:blip r:embed="rId81"/>
                    <a:stretch>
                      <a:fillRect/>
                    </a:stretch>
                  </pic:blipFill>
                  <pic:spPr bwMode="auto">
                    <a:xfrm>
                      <a:off x="0" y="0"/>
                      <a:ext cx="5942330" cy="243840"/>
                    </a:xfrm>
                    <a:prstGeom prst="rect">
                      <a:avLst/>
                    </a:prstGeom>
                  </pic:spPr>
                </pic:pic>
              </a:graphicData>
            </a:graphic>
          </wp:inline>
        </w:drawing>
      </w:r>
      <w:r>
        <w:rPr>
          <w:noProof/>
        </w:rPr>
        <w:drawing>
          <wp:inline distT="0" distB="0" distL="0" distR="0" wp14:anchorId="4A43AA3D" wp14:editId="20E6C938">
            <wp:extent cx="4319905" cy="3237230"/>
            <wp:effectExtent l="0" t="0" r="0" b="0"/>
            <wp:docPr id="214" name="図 131"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図 131" descr="マップ&#10;&#10;自動的に生成された説明"/>
                    <pic:cNvPicPr>
                      <a:picLocks noChangeAspect="1" noChangeArrowheads="1"/>
                    </pic:cNvPicPr>
                  </pic:nvPicPr>
                  <pic:blipFill>
                    <a:blip r:embed="rId82"/>
                    <a:stretch>
                      <a:fillRect/>
                    </a:stretch>
                  </pic:blipFill>
                  <pic:spPr bwMode="auto">
                    <a:xfrm>
                      <a:off x="0" y="0"/>
                      <a:ext cx="4319905" cy="3237230"/>
                    </a:xfrm>
                    <a:prstGeom prst="rect">
                      <a:avLst/>
                    </a:prstGeom>
                  </pic:spPr>
                </pic:pic>
              </a:graphicData>
            </a:graphic>
          </wp:inline>
        </w:drawing>
      </w:r>
    </w:p>
    <w:p w:rsidR="00734B0F" w:rsidRDefault="005262BC">
      <w:pPr>
        <w:jc w:val="center"/>
      </w:pPr>
      <w:r>
        <w:rPr>
          <w:noProof/>
        </w:rPr>
        <w:drawing>
          <wp:inline distT="0" distB="0" distL="0" distR="0" wp14:anchorId="50C221C4" wp14:editId="42962D6D">
            <wp:extent cx="4319905" cy="3237230"/>
            <wp:effectExtent l="0" t="0" r="0" b="0"/>
            <wp:docPr id="215" name="図 132" descr="Web サイ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図 132" descr="Web サイト が含まれている画像&#10;&#10;自動的に生成された説明"/>
                    <pic:cNvPicPr>
                      <a:picLocks noChangeAspect="1" noChangeArrowheads="1"/>
                    </pic:cNvPicPr>
                  </pic:nvPicPr>
                  <pic:blipFill>
                    <a:blip r:embed="rId83"/>
                    <a:stretch>
                      <a:fillRect/>
                    </a:stretch>
                  </pic:blipFill>
                  <pic:spPr bwMode="auto">
                    <a:xfrm>
                      <a:off x="0" y="0"/>
                      <a:ext cx="4319905" cy="3237230"/>
                    </a:xfrm>
                    <a:prstGeom prst="rect">
                      <a:avLst/>
                    </a:prstGeom>
                  </pic:spPr>
                </pic:pic>
              </a:graphicData>
            </a:graphic>
          </wp:inline>
        </w:drawing>
      </w:r>
    </w:p>
    <w:p w:rsidR="00734B0F" w:rsidRDefault="00734B0F"/>
    <w:p w:rsidR="00734B0F" w:rsidRDefault="005262BC">
      <w:pPr>
        <w:pStyle w:val="Heading3"/>
        <w:spacing w:before="240"/>
        <w:ind w:left="562" w:hanging="562"/>
      </w:pPr>
      <w:bookmarkStart w:id="159" w:name="_Toc73406933"/>
      <w:bookmarkStart w:id="160" w:name="_Toc132879161"/>
      <w:r>
        <w:t>2.8.4  Partner Organization</w:t>
      </w:r>
      <w:bookmarkEnd w:id="159"/>
      <w:bookmarkEnd w:id="160"/>
    </w:p>
    <w:p w:rsidR="00734B0F" w:rsidRDefault="005262BC">
      <w:pPr>
        <w:pStyle w:val="ListBullet"/>
        <w:spacing w:before="120"/>
        <w:ind w:left="240" w:hanging="240"/>
      </w:pPr>
      <w:r>
        <w:t>・</w:t>
      </w:r>
      <w:r>
        <w:tab/>
        <w:t>National Tuberculosis Reference Laboratory, Myanmar</w:t>
      </w:r>
    </w:p>
    <w:p w:rsidR="00734B0F" w:rsidRDefault="005262BC">
      <w:pPr>
        <w:pStyle w:val="ListBullet"/>
        <w:spacing w:before="120"/>
        <w:ind w:left="240" w:hanging="240"/>
      </w:pPr>
      <w:r>
        <w:t>・</w:t>
      </w:r>
      <w:r>
        <w:tab/>
        <w:t>National Center for Global Health and Medicine (NCGM), Japan</w:t>
      </w:r>
    </w:p>
    <w:p w:rsidR="00734B0F" w:rsidRDefault="005262BC">
      <w:pPr>
        <w:pStyle w:val="ListBullet"/>
        <w:spacing w:before="120"/>
        <w:ind w:left="240" w:hanging="240"/>
      </w:pPr>
      <w:r>
        <w:t>・</w:t>
      </w:r>
      <w:r>
        <w:tab/>
        <w:t>Fujitsu Limited, Japan</w:t>
      </w:r>
    </w:p>
    <w:p w:rsidR="00734B0F" w:rsidRDefault="005262BC">
      <w:pPr>
        <w:pStyle w:val="Heading3"/>
        <w:spacing w:before="240"/>
        <w:ind w:left="562" w:hanging="562"/>
      </w:pPr>
      <w:bookmarkStart w:id="161" w:name="_Toc73406934"/>
      <w:bookmarkStart w:id="162" w:name="_Toc132879162"/>
      <w:r>
        <w:t>2.8.5  System Configuration</w:t>
      </w:r>
      <w:bookmarkEnd w:id="161"/>
      <w:bookmarkEnd w:id="162"/>
    </w:p>
    <w:p w:rsidR="00734B0F" w:rsidRDefault="005262BC" w:rsidP="00AA1C80">
      <w:pPr>
        <w:pStyle w:val="Heading4"/>
      </w:pPr>
      <w:r>
        <w:t>2.8.5.1  Current Status</w:t>
      </w:r>
    </w:p>
    <w:p w:rsidR="00734B0F" w:rsidRDefault="005262BC">
      <w:pPr>
        <w:pStyle w:val="BodyText"/>
      </w:pPr>
      <w:r>
        <w:t>Yangon is the biggest city in the country with about 5.5 million population. National TB prevalence survey in 2018 found the high incidence of TB in the city especially MDR TB.</w:t>
      </w:r>
    </w:p>
    <w:p w:rsidR="00734B0F" w:rsidRDefault="005262BC">
      <w:pPr>
        <w:pStyle w:val="BodyText"/>
      </w:pPr>
      <w:r>
        <w:t xml:space="preserve">The city is divided into four districts. The districts combined have a total of 33 townships. </w:t>
      </w:r>
    </w:p>
    <w:p w:rsidR="00734B0F" w:rsidRDefault="005262BC">
      <w:pPr>
        <w:pStyle w:val="BodyText"/>
      </w:pPr>
      <w:r>
        <w:t xml:space="preserve">Each township has their TB clinics with smear microscopy, and some has GeneXpert for MDR TB diagnosis. There are one of three reference laboratories where culture examination is available. And two diagnostic centers with high-capacity GeneXpert (12 module).  </w:t>
      </w:r>
    </w:p>
    <w:p w:rsidR="00734B0F" w:rsidRDefault="005262BC">
      <w:pPr>
        <w:pStyle w:val="BodyText"/>
      </w:pPr>
      <w:r>
        <w:t xml:space="preserve">Current flow registering the patients </w:t>
      </w:r>
      <w:proofErr w:type="gramStart"/>
      <w:r>
        <w:t>require</w:t>
      </w:r>
      <w:proofErr w:type="gramEnd"/>
      <w:r>
        <w:t xml:space="preserve"> a lot of paper works. The patients with TB symptoms registered first on outpatient register and laboratory examination request form (TB-05) should be filled in. Then registered in TB laboratory register for smear examination. When smear was found to be positive, patient will be registered in TB register book (TB-03) and case record card (TB-01) will be prepared to record the treatment course.</w:t>
      </w:r>
    </w:p>
    <w:p w:rsidR="00734B0F" w:rsidRDefault="00734B0F"/>
    <w:p w:rsidR="00734B0F" w:rsidRDefault="005262BC">
      <w:pPr>
        <w:jc w:val="center"/>
      </w:pPr>
      <w:r>
        <w:rPr>
          <w:noProof/>
        </w:rPr>
        <w:drawing>
          <wp:inline distT="0" distB="0" distL="0" distR="0" wp14:anchorId="1659848B" wp14:editId="033E8917">
            <wp:extent cx="4319905" cy="3237230"/>
            <wp:effectExtent l="0" t="0" r="0" b="0"/>
            <wp:docPr id="216" name="図 86"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図 86" descr="テキスト, 手紙&#10;&#10;自動的に生成された説明"/>
                    <pic:cNvPicPr>
                      <a:picLocks noChangeAspect="1" noChangeArrowheads="1"/>
                    </pic:cNvPicPr>
                  </pic:nvPicPr>
                  <pic:blipFill>
                    <a:blip r:embed="rId84"/>
                    <a:stretch>
                      <a:fillRect/>
                    </a:stretch>
                  </pic:blipFill>
                  <pic:spPr bwMode="auto">
                    <a:xfrm>
                      <a:off x="0" y="0"/>
                      <a:ext cx="4319905" cy="3237230"/>
                    </a:xfrm>
                    <a:prstGeom prst="rect">
                      <a:avLst/>
                    </a:prstGeom>
                  </pic:spPr>
                </pic:pic>
              </a:graphicData>
            </a:graphic>
          </wp:inline>
        </w:drawing>
      </w:r>
    </w:p>
    <w:p w:rsidR="00734B0F" w:rsidRDefault="005262BC">
      <w:pPr>
        <w:pStyle w:val="a4"/>
      </w:pPr>
      <w:r>
        <w:t>Figure 2.8.7:  Paper based systems</w:t>
      </w:r>
    </w:p>
    <w:p w:rsidR="00734B0F" w:rsidRDefault="005262BC">
      <w:pPr>
        <w:pStyle w:val="BodyText"/>
      </w:pPr>
      <w:r>
        <w:t xml:space="preserve">At the same time, laboratory order form for further screening of drug susceptibility should be used. During the treatment course, laboratory examination to monitor the treatment effectiveness should be conducted at least three times. In each of those steps, medical staffs need to be fill in the patient`s name, date of birth, sex, address, and ID number in each form. </w:t>
      </w:r>
    </w:p>
    <w:p w:rsidR="00734B0F" w:rsidRDefault="005262BC" w:rsidP="00AA1C80">
      <w:pPr>
        <w:pStyle w:val="Heading4"/>
      </w:pPr>
      <w:r>
        <w:t>2.8.5.2  Approach</w:t>
      </w:r>
    </w:p>
    <w:p w:rsidR="00734B0F" w:rsidRDefault="005262BC">
      <w:pPr>
        <w:pStyle w:val="BodyText"/>
      </w:pPr>
      <w:r>
        <w:t>We develop the TB laboratory data system to improve the management at TB clinic and accuracy of reporting, and pilot in the TB clinics and laboratories in Yangon.</w:t>
      </w:r>
    </w:p>
    <w:p w:rsidR="00734B0F" w:rsidRDefault="005262BC">
      <w:pPr>
        <w:pStyle w:val="Heading5"/>
        <w:ind w:left="361" w:hanging="361"/>
      </w:pPr>
      <w:r>
        <w:t>(1)  Requirements of the system;</w:t>
      </w:r>
    </w:p>
    <w:p w:rsidR="00734B0F" w:rsidRDefault="005262BC">
      <w:pPr>
        <w:pStyle w:val="ListBullet"/>
        <w:spacing w:before="120"/>
        <w:ind w:left="240" w:hanging="240"/>
      </w:pPr>
      <w:r>
        <w:t>・</w:t>
      </w:r>
      <w:r>
        <w:tab/>
        <w:t>User friendly interface; mimicking the same layout of the paper form  using a touch panel for easy data entry</w:t>
      </w:r>
    </w:p>
    <w:p w:rsidR="00734B0F" w:rsidRDefault="005262BC">
      <w:pPr>
        <w:pStyle w:val="ListBullet"/>
        <w:spacing w:before="120"/>
        <w:ind w:left="240" w:hanging="240"/>
      </w:pPr>
      <w:r>
        <w:t>・</w:t>
      </w:r>
      <w:r>
        <w:tab/>
        <w:t xml:space="preserve">QR code for traceability of specimen and Pt`s information between health facilities </w:t>
      </w:r>
    </w:p>
    <w:p w:rsidR="00734B0F" w:rsidRDefault="005262BC">
      <w:pPr>
        <w:pStyle w:val="ListBullet"/>
        <w:spacing w:before="120"/>
        <w:ind w:left="240" w:hanging="240"/>
      </w:pPr>
      <w:r>
        <w:t>・</w:t>
      </w:r>
      <w:r>
        <w:tab/>
        <w:t xml:space="preserve">Compatibility with DHIS 2 (Tracker) </w:t>
      </w:r>
    </w:p>
    <w:p w:rsidR="00734B0F" w:rsidRDefault="005262BC">
      <w:pPr>
        <w:pStyle w:val="ListBullet"/>
        <w:spacing w:before="120"/>
        <w:ind w:left="240" w:hanging="240"/>
      </w:pPr>
      <w:r>
        <w:t>・</w:t>
      </w:r>
      <w:r>
        <w:tab/>
        <w:t xml:space="preserve">Networking by Mobile data communication (in the future) </w:t>
      </w:r>
    </w:p>
    <w:p w:rsidR="00734B0F" w:rsidRDefault="005262BC">
      <w:pPr>
        <w:pStyle w:val="BodyText"/>
      </w:pPr>
      <w:r>
        <w:t xml:space="preserve">The concept of the system is as below; </w:t>
      </w:r>
    </w:p>
    <w:p w:rsidR="00734B0F" w:rsidRDefault="00734B0F"/>
    <w:p w:rsidR="00734B0F" w:rsidRDefault="005262BC">
      <w:pPr>
        <w:spacing w:line="259" w:lineRule="auto"/>
        <w:jc w:val="center"/>
      </w:pPr>
      <w:r>
        <w:rPr>
          <w:noProof/>
        </w:rPr>
        <w:drawing>
          <wp:inline distT="0" distB="0" distL="0" distR="0" wp14:anchorId="111DDA80" wp14:editId="41541B3F">
            <wp:extent cx="5400040" cy="4046855"/>
            <wp:effectExtent l="0" t="0" r="0" b="0"/>
            <wp:docPr id="217" name="図 87"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図 87" descr="ダイアグラム&#10;&#10;自動的に生成された説明"/>
                    <pic:cNvPicPr>
                      <a:picLocks noChangeAspect="1" noChangeArrowheads="1"/>
                    </pic:cNvPicPr>
                  </pic:nvPicPr>
                  <pic:blipFill>
                    <a:blip r:embed="rId85"/>
                    <a:stretch>
                      <a:fillRect/>
                    </a:stretch>
                  </pic:blipFill>
                  <pic:spPr bwMode="auto">
                    <a:xfrm>
                      <a:off x="0" y="0"/>
                      <a:ext cx="5400040" cy="4046855"/>
                    </a:xfrm>
                    <a:prstGeom prst="rect">
                      <a:avLst/>
                    </a:prstGeom>
                  </pic:spPr>
                </pic:pic>
              </a:graphicData>
            </a:graphic>
          </wp:inline>
        </w:drawing>
      </w:r>
    </w:p>
    <w:p w:rsidR="00734B0F" w:rsidRDefault="00734B0F">
      <w:pPr>
        <w:spacing w:line="259" w:lineRule="auto"/>
        <w:jc w:val="center"/>
      </w:pPr>
    </w:p>
    <w:p w:rsidR="00734B0F" w:rsidRDefault="005262BC">
      <w:pPr>
        <w:pStyle w:val="a4"/>
      </w:pPr>
      <w:r>
        <w:t>Figure 2.8.8:  Concept of the system</w:t>
      </w:r>
    </w:p>
    <w:p w:rsidR="00734B0F" w:rsidRDefault="00734B0F"/>
    <w:p w:rsidR="00734B0F" w:rsidRDefault="005262BC">
      <w:pPr>
        <w:pStyle w:val="BodyText"/>
      </w:pPr>
      <w:r>
        <w:t>Considering the poor network infrastructure, the system uses the QR code to transfer the information to among the facilities. It also expected to reduce the workload of handwriting.</w:t>
      </w:r>
    </w:p>
    <w:p w:rsidR="00734B0F" w:rsidRDefault="005262BC">
      <w:pPr>
        <w:pStyle w:val="BodyText"/>
      </w:pPr>
      <w:r>
        <w:t xml:space="preserve">Expected workflow after installation of the new system is as below; </w:t>
      </w:r>
    </w:p>
    <w:p w:rsidR="00734B0F" w:rsidRDefault="00734B0F"/>
    <w:p w:rsidR="00734B0F" w:rsidRDefault="005262BC">
      <w:pPr>
        <w:spacing w:line="259" w:lineRule="auto"/>
        <w:ind w:right="538"/>
        <w:jc w:val="center"/>
      </w:pPr>
      <w:r>
        <w:rPr>
          <w:noProof/>
        </w:rPr>
        <w:drawing>
          <wp:inline distT="0" distB="0" distL="0" distR="0" wp14:anchorId="52A619F3" wp14:editId="493E65DB">
            <wp:extent cx="5400040" cy="4051300"/>
            <wp:effectExtent l="0" t="0" r="0" b="0"/>
            <wp:docPr id="218" name="図 88"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図 88" descr="ダイアグラム が含まれている画像&#10;&#10;自動的に生成された説明"/>
                    <pic:cNvPicPr>
                      <a:picLocks noChangeAspect="1" noChangeArrowheads="1"/>
                    </pic:cNvPicPr>
                  </pic:nvPicPr>
                  <pic:blipFill>
                    <a:blip r:embed="rId86"/>
                    <a:stretch>
                      <a:fillRect/>
                    </a:stretch>
                  </pic:blipFill>
                  <pic:spPr bwMode="auto">
                    <a:xfrm>
                      <a:off x="0" y="0"/>
                      <a:ext cx="5400040" cy="4051300"/>
                    </a:xfrm>
                    <a:prstGeom prst="rect">
                      <a:avLst/>
                    </a:prstGeom>
                  </pic:spPr>
                </pic:pic>
              </a:graphicData>
            </a:graphic>
          </wp:inline>
        </w:drawing>
      </w:r>
    </w:p>
    <w:p w:rsidR="00734B0F" w:rsidRDefault="005262BC">
      <w:pPr>
        <w:pStyle w:val="a4"/>
      </w:pPr>
      <w:r>
        <w:t>Figure 2.8.9:  Laboratory data management system</w:t>
      </w:r>
    </w:p>
    <w:p w:rsidR="00734B0F" w:rsidRDefault="00734B0F"/>
    <w:p w:rsidR="00734B0F" w:rsidRDefault="005262BC">
      <w:pPr>
        <w:pStyle w:val="Heading5"/>
        <w:ind w:left="361" w:hanging="361"/>
      </w:pPr>
      <w:r>
        <w:t>(2)  Design of the system;</w:t>
      </w:r>
    </w:p>
    <w:p w:rsidR="00734B0F" w:rsidRDefault="005262BC">
      <w:pPr>
        <w:pStyle w:val="BodyText"/>
      </w:pPr>
      <w:r>
        <w:t>The system consists of two (2) databases; one is for Laboratory use and the other is for Clinic use considering the traceability of</w:t>
      </w:r>
      <w:r>
        <w:rPr>
          <w:b/>
        </w:rPr>
        <w:t xml:space="preserve"> </w:t>
      </w:r>
      <w:r>
        <w:t>information. The colors are changed for Clinic and Laboratory for easy understanding.</w:t>
      </w:r>
    </w:p>
    <w:p w:rsidR="00734B0F" w:rsidRDefault="00734B0F"/>
    <w:p w:rsidR="00734B0F" w:rsidRDefault="005262BC">
      <w:pPr>
        <w:spacing w:after="129" w:line="259" w:lineRule="auto"/>
        <w:ind w:left="-7" w:right="2"/>
        <w:jc w:val="center"/>
      </w:pPr>
      <w:r>
        <w:rPr>
          <w:noProof/>
        </w:rPr>
        <w:drawing>
          <wp:inline distT="0" distB="0" distL="0" distR="0" wp14:anchorId="79D64F95" wp14:editId="2DB7FCD8">
            <wp:extent cx="5400040" cy="2613660"/>
            <wp:effectExtent l="0" t="0" r="0" b="0"/>
            <wp:docPr id="219" name="図 113"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図 113" descr="タイムライン&#10;&#10;自動的に生成された説明"/>
                    <pic:cNvPicPr>
                      <a:picLocks noChangeAspect="1" noChangeArrowheads="1"/>
                    </pic:cNvPicPr>
                  </pic:nvPicPr>
                  <pic:blipFill>
                    <a:blip r:embed="rId87"/>
                    <a:stretch>
                      <a:fillRect/>
                    </a:stretch>
                  </pic:blipFill>
                  <pic:spPr bwMode="auto">
                    <a:xfrm>
                      <a:off x="0" y="0"/>
                      <a:ext cx="5400040" cy="2613660"/>
                    </a:xfrm>
                    <a:prstGeom prst="rect">
                      <a:avLst/>
                    </a:prstGeom>
                  </pic:spPr>
                </pic:pic>
              </a:graphicData>
            </a:graphic>
          </wp:inline>
        </w:drawing>
      </w:r>
    </w:p>
    <w:p w:rsidR="00734B0F" w:rsidRDefault="005262BC">
      <w:pPr>
        <w:pStyle w:val="a4"/>
      </w:pPr>
      <w:r>
        <w:t>Figure 2.8.10:  System Design</w:t>
      </w:r>
    </w:p>
    <w:p w:rsidR="00734B0F" w:rsidRDefault="00734B0F"/>
    <w:p w:rsidR="00734B0F" w:rsidRDefault="005262BC">
      <w:pPr>
        <w:pStyle w:val="BodyText"/>
      </w:pPr>
      <w:r>
        <w:t>When making the design of system, we put emphasis on how users can intuitively understand how to use the system.</w:t>
      </w:r>
    </w:p>
    <w:p w:rsidR="00734B0F" w:rsidRDefault="005262BC">
      <w:pPr>
        <w:pStyle w:val="BodyText"/>
      </w:pPr>
      <w:r>
        <w:t xml:space="preserve">The menus are located in the three (3) parts from upper to lower for both Clinic and Laboratory. The upper part is for data registration, modification and reference. The middle part, colored in darker color, is for QR code related operation and the lower part is used for reporting of statistical information for analysis. </w:t>
      </w:r>
    </w:p>
    <w:p w:rsidR="00734B0F" w:rsidRDefault="005262BC">
      <w:pPr>
        <w:pStyle w:val="BodyText"/>
      </w:pPr>
      <w:r>
        <w:t xml:space="preserve">There is a gray button “Data Synchronization” between middle part and lower part, which is not yet used in this phase. </w:t>
      </w:r>
    </w:p>
    <w:p w:rsidR="00734B0F" w:rsidRDefault="005262BC">
      <w:pPr>
        <w:pStyle w:val="BodyText"/>
      </w:pPr>
      <w:r>
        <w:t xml:space="preserve">As for the middle part for QR code related operation, not only the buttons which are used for scanning QR code in each cases, but also the buttons used in case that staffs receive the paper-based form without QR code, that is, “Manual Data Entry”, which is same operation as pressing the plus button (+) under the upper part (1) “Registration”, but direct operation is enabled to reduce the waiting time for staffs to open the registration list. In this way, we focus on the system workflow so that the staffs the system can be used both current paper-based operation and system based operation, which is paper with QR code. </w:t>
      </w:r>
    </w:p>
    <w:p w:rsidR="00734B0F" w:rsidRDefault="005262BC">
      <w:pPr>
        <w:pStyle w:val="BodyText"/>
      </w:pPr>
      <w:r>
        <w:t>The data captured by the system is currently only the information captured by the paper-based operation, however the data can be added for further analysis for Ministry of Health and Sports (MOHS) or other health organization such as WHO.</w:t>
      </w:r>
    </w:p>
    <w:p w:rsidR="00734B0F" w:rsidRDefault="00734B0F"/>
    <w:p w:rsidR="00734B0F" w:rsidRDefault="005262BC">
      <w:pPr>
        <w:jc w:val="center"/>
      </w:pPr>
      <w:r>
        <w:rPr>
          <w:noProof/>
        </w:rPr>
        <w:drawing>
          <wp:inline distT="0" distB="0" distL="0" distR="0" wp14:anchorId="066BABBC" wp14:editId="6BA806CA">
            <wp:extent cx="4319905" cy="2506345"/>
            <wp:effectExtent l="0" t="0" r="0" b="0"/>
            <wp:docPr id="220" name="図 11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図 114" descr="グラフィカル ユーザー インターフェイス, テキスト, アプリケーション, メール&#10;&#10;自動的に生成された説明"/>
                    <pic:cNvPicPr>
                      <a:picLocks noChangeAspect="1" noChangeArrowheads="1"/>
                    </pic:cNvPicPr>
                  </pic:nvPicPr>
                  <pic:blipFill>
                    <a:blip r:embed="rId88"/>
                    <a:stretch>
                      <a:fillRect/>
                    </a:stretch>
                  </pic:blipFill>
                  <pic:spPr bwMode="auto">
                    <a:xfrm>
                      <a:off x="0" y="0"/>
                      <a:ext cx="4319905" cy="2506345"/>
                    </a:xfrm>
                    <a:prstGeom prst="rect">
                      <a:avLst/>
                    </a:prstGeom>
                  </pic:spPr>
                </pic:pic>
              </a:graphicData>
            </a:graphic>
          </wp:inline>
        </w:drawing>
      </w:r>
    </w:p>
    <w:p w:rsidR="00734B0F" w:rsidRDefault="005262BC">
      <w:pPr>
        <w:pStyle w:val="a4"/>
      </w:pPr>
      <w:r>
        <w:t>Figure 2.8.11:  Sample - Screen image</w:t>
      </w:r>
    </w:p>
    <w:p w:rsidR="00734B0F" w:rsidRDefault="00734B0F"/>
    <w:p w:rsidR="00734B0F" w:rsidRDefault="005262BC">
      <w:pPr>
        <w:pStyle w:val="BodyText"/>
      </w:pPr>
      <w:r>
        <w:t xml:space="preserve">The following is the screen for requesting the examination order from the Clinic. The form is exactly same as the official form except QR code. </w:t>
      </w:r>
    </w:p>
    <w:p w:rsidR="00734B0F" w:rsidRDefault="005262BC">
      <w:pPr>
        <w:pStyle w:val="BodyText"/>
      </w:pPr>
      <w:r>
        <w:t>Currently there is no security considered for QR code, as all the information contained in the QR code, is shown in the paper and seen by anybody, so system design is decided like this and the security for QR code will be considered in the next phase.</w:t>
      </w:r>
    </w:p>
    <w:p w:rsidR="00734B0F" w:rsidRDefault="00734B0F"/>
    <w:p w:rsidR="00734B0F" w:rsidRDefault="005262BC">
      <w:pPr>
        <w:jc w:val="center"/>
      </w:pPr>
      <w:r>
        <w:rPr>
          <w:noProof/>
        </w:rPr>
        <w:drawing>
          <wp:inline distT="0" distB="0" distL="0" distR="0" wp14:anchorId="281955C4" wp14:editId="6EFC06B5">
            <wp:extent cx="4319905" cy="2373630"/>
            <wp:effectExtent l="0" t="0" r="0" b="0"/>
            <wp:docPr id="221" name="図 12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図 126" descr="グラフィカル ユーザー インターフェイス, アプリケーション&#10;&#10;自動的に生成された説明"/>
                    <pic:cNvPicPr>
                      <a:picLocks noChangeAspect="1" noChangeArrowheads="1"/>
                    </pic:cNvPicPr>
                  </pic:nvPicPr>
                  <pic:blipFill>
                    <a:blip r:embed="rId89"/>
                    <a:stretch>
                      <a:fillRect/>
                    </a:stretch>
                  </pic:blipFill>
                  <pic:spPr bwMode="auto">
                    <a:xfrm>
                      <a:off x="0" y="0"/>
                      <a:ext cx="4319905" cy="2373630"/>
                    </a:xfrm>
                    <a:prstGeom prst="rect">
                      <a:avLst/>
                    </a:prstGeom>
                  </pic:spPr>
                </pic:pic>
              </a:graphicData>
            </a:graphic>
          </wp:inline>
        </w:drawing>
      </w:r>
    </w:p>
    <w:p w:rsidR="00734B0F" w:rsidRDefault="005262BC">
      <w:pPr>
        <w:pStyle w:val="a4"/>
      </w:pPr>
      <w:r>
        <w:t>Figure 2.8.12:  Examination order from the Clinic</w:t>
      </w:r>
    </w:p>
    <w:p w:rsidR="00734B0F" w:rsidRDefault="00734B0F"/>
    <w:p w:rsidR="00734B0F" w:rsidRDefault="005262BC">
      <w:pPr>
        <w:pStyle w:val="BodyText"/>
      </w:pPr>
      <w:r>
        <w:t xml:space="preserve">The QR code can be scanned by clicking the menu with QR code symbol in the initial page; </w:t>
      </w:r>
    </w:p>
    <w:p w:rsidR="00734B0F" w:rsidRDefault="00734B0F">
      <w:pPr>
        <w:spacing w:line="259" w:lineRule="auto"/>
      </w:pPr>
    </w:p>
    <w:p w:rsidR="00734B0F" w:rsidRDefault="005262BC">
      <w:pPr>
        <w:spacing w:line="259" w:lineRule="auto"/>
        <w:ind w:right="2"/>
        <w:jc w:val="center"/>
      </w:pPr>
      <w:r>
        <w:rPr>
          <w:noProof/>
        </w:rPr>
        <w:drawing>
          <wp:inline distT="0" distB="0" distL="0" distR="0" wp14:anchorId="559A4B08" wp14:editId="1B3D66B9">
            <wp:extent cx="4319905" cy="3237230"/>
            <wp:effectExtent l="0" t="0" r="0" b="0"/>
            <wp:docPr id="222" name="図 116"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図 116" descr="ダイアグラム&#10;&#10;自動的に生成された説明"/>
                    <pic:cNvPicPr>
                      <a:picLocks noChangeAspect="1" noChangeArrowheads="1"/>
                    </pic:cNvPicPr>
                  </pic:nvPicPr>
                  <pic:blipFill>
                    <a:blip r:embed="rId90"/>
                    <a:stretch>
                      <a:fillRect/>
                    </a:stretch>
                  </pic:blipFill>
                  <pic:spPr bwMode="auto">
                    <a:xfrm>
                      <a:off x="0" y="0"/>
                      <a:ext cx="4319905" cy="3237230"/>
                    </a:xfrm>
                    <a:prstGeom prst="rect">
                      <a:avLst/>
                    </a:prstGeom>
                  </pic:spPr>
                </pic:pic>
              </a:graphicData>
            </a:graphic>
          </wp:inline>
        </w:drawing>
      </w:r>
    </w:p>
    <w:p w:rsidR="00734B0F" w:rsidRDefault="005262BC">
      <w:pPr>
        <w:pStyle w:val="a4"/>
      </w:pPr>
      <w:r>
        <w:t>Figure 2.8.13:  Scan request sheet</w:t>
      </w:r>
    </w:p>
    <w:p w:rsidR="00734B0F" w:rsidRDefault="00734B0F"/>
    <w:p w:rsidR="00734B0F" w:rsidRDefault="005262BC">
      <w:pPr>
        <w:pStyle w:val="BodyText"/>
      </w:pPr>
      <w:r>
        <w:t>Once the result of laboratory examination is found out to be positive, such patient is diagnosed as TB patient by Clinic and when the doctor clicks the “TB patient”, the TB ID is automatically provided by the system, which can be editable in case of the clinic would like to change the TB ID based on the paper document.</w:t>
      </w:r>
    </w:p>
    <w:p w:rsidR="00734B0F" w:rsidRDefault="00734B0F"/>
    <w:p w:rsidR="00734B0F" w:rsidRDefault="005262BC">
      <w:pPr>
        <w:jc w:val="center"/>
      </w:pPr>
      <w:r>
        <w:rPr>
          <w:noProof/>
        </w:rPr>
        <w:drawing>
          <wp:inline distT="0" distB="0" distL="0" distR="0" wp14:anchorId="1D9A8181" wp14:editId="4B66F17A">
            <wp:extent cx="4319905" cy="2426970"/>
            <wp:effectExtent l="0" t="0" r="0" b="0"/>
            <wp:docPr id="223" name="図 11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図 117" descr="グラフィカル ユーザー インターフェイス, テキスト, アプリケーション, メール&#10;&#10;自動的に生成された説明"/>
                    <pic:cNvPicPr>
                      <a:picLocks noChangeAspect="1" noChangeArrowheads="1"/>
                    </pic:cNvPicPr>
                  </pic:nvPicPr>
                  <pic:blipFill>
                    <a:blip r:embed="rId91"/>
                    <a:stretch>
                      <a:fillRect/>
                    </a:stretch>
                  </pic:blipFill>
                  <pic:spPr bwMode="auto">
                    <a:xfrm>
                      <a:off x="0" y="0"/>
                      <a:ext cx="4319905" cy="2426970"/>
                    </a:xfrm>
                    <a:prstGeom prst="rect">
                      <a:avLst/>
                    </a:prstGeom>
                  </pic:spPr>
                </pic:pic>
              </a:graphicData>
            </a:graphic>
          </wp:inline>
        </w:drawing>
      </w:r>
    </w:p>
    <w:p w:rsidR="00734B0F" w:rsidRDefault="005262BC">
      <w:pPr>
        <w:pStyle w:val="a4"/>
      </w:pPr>
      <w:r>
        <w:t>Figure 2.8.14:  Diagnosis record</w:t>
      </w:r>
    </w:p>
    <w:p w:rsidR="00734B0F" w:rsidRDefault="00734B0F"/>
    <w:p w:rsidR="00734B0F" w:rsidRDefault="005262BC">
      <w:pPr>
        <w:pStyle w:val="BodyText"/>
      </w:pPr>
      <w:r>
        <w:t xml:space="preserve">There is a function for TB treatment such as drug administration; </w:t>
      </w:r>
    </w:p>
    <w:p w:rsidR="00734B0F" w:rsidRDefault="00734B0F"/>
    <w:p w:rsidR="00734B0F" w:rsidRDefault="005262BC">
      <w:pPr>
        <w:jc w:val="center"/>
      </w:pPr>
      <w:r>
        <w:rPr>
          <w:noProof/>
        </w:rPr>
        <w:drawing>
          <wp:inline distT="0" distB="0" distL="0" distR="0" wp14:anchorId="474AB754" wp14:editId="1867DB79">
            <wp:extent cx="4319905" cy="3237230"/>
            <wp:effectExtent l="0" t="0" r="0" b="0"/>
            <wp:docPr id="224" name="図 133" descr="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図 133" descr="アプリケーション&#10;&#10;自動的に生成された説明"/>
                    <pic:cNvPicPr>
                      <a:picLocks noChangeAspect="1" noChangeArrowheads="1"/>
                    </pic:cNvPicPr>
                  </pic:nvPicPr>
                  <pic:blipFill>
                    <a:blip r:embed="rId92"/>
                    <a:stretch>
                      <a:fillRect/>
                    </a:stretch>
                  </pic:blipFill>
                  <pic:spPr bwMode="auto">
                    <a:xfrm>
                      <a:off x="0" y="0"/>
                      <a:ext cx="4319905" cy="3237230"/>
                    </a:xfrm>
                    <a:prstGeom prst="rect">
                      <a:avLst/>
                    </a:prstGeom>
                  </pic:spPr>
                </pic:pic>
              </a:graphicData>
            </a:graphic>
          </wp:inline>
        </w:drawing>
      </w:r>
    </w:p>
    <w:p w:rsidR="00734B0F" w:rsidRDefault="005262BC">
      <w:pPr>
        <w:pStyle w:val="a4"/>
      </w:pPr>
      <w:r>
        <w:t>Figure 2.8.15:  Drug Administration record</w:t>
      </w:r>
    </w:p>
    <w:p w:rsidR="00734B0F" w:rsidRDefault="00734B0F"/>
    <w:p w:rsidR="00734B0F" w:rsidRDefault="005262BC">
      <w:pPr>
        <w:pStyle w:val="BodyText"/>
      </w:pPr>
      <w:r>
        <w:t xml:space="preserve">The reporting function is available and it’s exactly same as official form used by National level technically supported by WHO. </w:t>
      </w:r>
    </w:p>
    <w:p w:rsidR="00734B0F" w:rsidRDefault="00734B0F">
      <w:pPr>
        <w:spacing w:line="259" w:lineRule="auto"/>
      </w:pPr>
    </w:p>
    <w:p w:rsidR="00734B0F" w:rsidRDefault="005262BC">
      <w:pPr>
        <w:jc w:val="center"/>
      </w:pPr>
      <w:r>
        <w:rPr>
          <w:noProof/>
        </w:rPr>
        <w:drawing>
          <wp:inline distT="0" distB="0" distL="0" distR="0" wp14:anchorId="635B6F25" wp14:editId="45C3D581">
            <wp:extent cx="4319905" cy="3237230"/>
            <wp:effectExtent l="0" t="0" r="0" b="0"/>
            <wp:docPr id="155" name="図 134" descr="テキスト&#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図 134" descr="テキスト&#10;&#10;低い精度で自動的に生成された説明"/>
                    <pic:cNvPicPr>
                      <a:picLocks noChangeAspect="1" noChangeArrowheads="1"/>
                    </pic:cNvPicPr>
                  </pic:nvPicPr>
                  <pic:blipFill>
                    <a:blip r:embed="rId93"/>
                    <a:stretch>
                      <a:fillRect/>
                    </a:stretch>
                  </pic:blipFill>
                  <pic:spPr bwMode="auto">
                    <a:xfrm>
                      <a:off x="0" y="0"/>
                      <a:ext cx="4319905" cy="3237230"/>
                    </a:xfrm>
                    <a:prstGeom prst="rect">
                      <a:avLst/>
                    </a:prstGeom>
                  </pic:spPr>
                </pic:pic>
              </a:graphicData>
            </a:graphic>
          </wp:inline>
        </w:drawing>
      </w:r>
    </w:p>
    <w:p w:rsidR="00734B0F" w:rsidRDefault="005262BC">
      <w:pPr>
        <w:pStyle w:val="a4"/>
      </w:pPr>
      <w:r>
        <w:t>Figure 2.8.16:  Reporting function</w:t>
      </w:r>
    </w:p>
    <w:p w:rsidR="00734B0F" w:rsidRDefault="00734B0F">
      <w:pPr>
        <w:spacing w:line="259" w:lineRule="auto"/>
      </w:pPr>
    </w:p>
    <w:p w:rsidR="00734B0F" w:rsidRDefault="005262BC">
      <w:pPr>
        <w:pStyle w:val="Heading5"/>
        <w:ind w:left="361" w:hanging="361"/>
      </w:pPr>
      <w:r>
        <w:t xml:space="preserve">(3)  Introduction of the system and on-site assessment </w:t>
      </w:r>
    </w:p>
    <w:p w:rsidR="00734B0F" w:rsidRDefault="005262BC">
      <w:pPr>
        <w:pStyle w:val="BodyText"/>
      </w:pPr>
      <w:r>
        <w:t>At the time of introduction of the system, we provided on-site training to the staffs working in the clinics and laboratories. Regular on-site visit to monitor and encourage usage of the system has been provided for quarterly basis. At the on-site visit, we also conducted assessment for further improvement of the system.</w:t>
      </w:r>
    </w:p>
    <w:p w:rsidR="00734B0F" w:rsidRDefault="005262BC">
      <w:pPr>
        <w:pStyle w:val="BodyText"/>
      </w:pPr>
      <w:r>
        <w:t>On-site assessment includes two components; interview on the staffs for usability of the system and observation of the process, and accuracy of the data by comparing with paper based manual count report. The results of the assessments will be described in next section.</w:t>
      </w:r>
    </w:p>
    <w:p w:rsidR="00734B0F" w:rsidRDefault="005262BC">
      <w:pPr>
        <w:pStyle w:val="Heading5"/>
        <w:ind w:left="361" w:hanging="361"/>
      </w:pPr>
      <w:r>
        <w:t xml:space="preserve">(4)  Results of the assessment </w:t>
      </w:r>
    </w:p>
    <w:p w:rsidR="00734B0F" w:rsidRDefault="005262BC">
      <w:pPr>
        <w:pStyle w:val="BodyText"/>
      </w:pPr>
      <w:r>
        <w:t>One of the hindering factors for utilization of the ICT is workload. Therefore, we evaluate the workload of the TB patients in each site. NTRL is busy laboratory receiving lots of order from the wide catchment area as national reference. Most of the specimens are coming from MDR TB centers for culture and drug susceptibility testing. Two diagnostic centers, UTI and Latha, are also busy, because those centers have high-capacity GeneXpert for MDR-TB screenings and received many specimens and patients from surrounding TB clinics. Other 4 township TB clinics are almost same in the number of patients coming to daily clinics.</w:t>
      </w:r>
    </w:p>
    <w:p w:rsidR="00734B0F" w:rsidRDefault="00734B0F"/>
    <w:p w:rsidR="00734B0F" w:rsidRDefault="005262BC">
      <w:pPr>
        <w:jc w:val="center"/>
      </w:pPr>
      <w:r>
        <w:rPr>
          <w:noProof/>
        </w:rPr>
        <w:drawing>
          <wp:inline distT="0" distB="0" distL="0" distR="0" wp14:anchorId="04E28165" wp14:editId="008AB6C5">
            <wp:extent cx="5400040" cy="4045585"/>
            <wp:effectExtent l="0" t="0" r="0" b="0"/>
            <wp:docPr id="156" name="図 13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図 135" descr="テーブル&#10;&#10;自動的に生成された説明"/>
                    <pic:cNvPicPr>
                      <a:picLocks noChangeAspect="1" noChangeArrowheads="1"/>
                    </pic:cNvPicPr>
                  </pic:nvPicPr>
                  <pic:blipFill>
                    <a:blip r:embed="rId94"/>
                    <a:stretch>
                      <a:fillRect/>
                    </a:stretch>
                  </pic:blipFill>
                  <pic:spPr bwMode="auto">
                    <a:xfrm>
                      <a:off x="0" y="0"/>
                      <a:ext cx="5400040" cy="4045585"/>
                    </a:xfrm>
                    <a:prstGeom prst="rect">
                      <a:avLst/>
                    </a:prstGeom>
                  </pic:spPr>
                </pic:pic>
              </a:graphicData>
            </a:graphic>
          </wp:inline>
        </w:drawing>
      </w:r>
    </w:p>
    <w:p w:rsidR="00734B0F" w:rsidRDefault="005262BC">
      <w:pPr>
        <w:pStyle w:val="BodyText"/>
      </w:pPr>
      <w:r>
        <w:t>In our conclusion, clinic side can update the data system by themselves in addition to daily patient`s management. However, busy laboratories are facing the difficulty to update the system in addition to the daily laboratory works. So, if the patient’s background information can be transferred to the system by QR code, it seems to be feasible even for the laboratory. Therefore, expansion of the QR code system can be the solution.</w:t>
      </w:r>
    </w:p>
    <w:p w:rsidR="00734B0F" w:rsidRDefault="005262BC">
      <w:pPr>
        <w:pStyle w:val="BodyText"/>
      </w:pPr>
      <w:r>
        <w:t>Findings in the assessment at three (3) -month after the system introduction and nine (9) - month after the system introduction were shown in the tables.</w:t>
      </w:r>
    </w:p>
    <w:p w:rsidR="00734B0F" w:rsidRDefault="00734B0F"/>
    <w:p w:rsidR="00734B0F" w:rsidRDefault="005262BC">
      <w:pPr>
        <w:pStyle w:val="a5"/>
        <w:spacing w:after="120"/>
        <w:rPr>
          <w:spacing w:val="-6"/>
        </w:rPr>
      </w:pPr>
      <w:r>
        <w:rPr>
          <w:spacing w:val="-6"/>
        </w:rPr>
        <w:t>Table 2.8.1:  The assessment result at three (3)-month after the system introduction (Jul. 2017)</w:t>
      </w:r>
    </w:p>
    <w:tbl>
      <w:tblPr>
        <w:tblW w:w="9355" w:type="dxa"/>
        <w:tblInd w:w="1" w:type="dxa"/>
        <w:tblLayout w:type="fixed"/>
        <w:tblCellMar>
          <w:left w:w="28" w:type="dxa"/>
          <w:right w:w="85" w:type="dxa"/>
        </w:tblCellMar>
        <w:tblLook w:val="04A0" w:firstRow="1" w:lastRow="0" w:firstColumn="1" w:lastColumn="0" w:noHBand="0" w:noVBand="1"/>
      </w:tblPr>
      <w:tblGrid>
        <w:gridCol w:w="1417"/>
        <w:gridCol w:w="7938"/>
      </w:tblGrid>
      <w:tr w:rsidR="00734B0F">
        <w:trPr>
          <w:trHeight w:val="64"/>
        </w:trPr>
        <w:tc>
          <w:tcPr>
            <w:tcW w:w="1417" w:type="dxa"/>
            <w:tcBorders>
              <w:top w:val="single" w:sz="4" w:space="0" w:color="000000"/>
              <w:left w:val="single" w:sz="4" w:space="0" w:color="000000"/>
              <w:bottom w:val="single" w:sz="4" w:space="0" w:color="000000"/>
              <w:right w:val="single" w:sz="4" w:space="0" w:color="000000"/>
            </w:tcBorders>
            <w:shd w:val="clear" w:color="auto" w:fill="EAEAEA"/>
          </w:tcPr>
          <w:p w:rsidR="00734B0F" w:rsidRDefault="005262BC">
            <w:pPr>
              <w:jc w:val="center"/>
            </w:pPr>
            <w:r>
              <w:t>Items</w:t>
            </w:r>
          </w:p>
        </w:tc>
        <w:tc>
          <w:tcPr>
            <w:tcW w:w="7937" w:type="dxa"/>
            <w:tcBorders>
              <w:top w:val="single" w:sz="4" w:space="0" w:color="000000"/>
              <w:left w:val="single" w:sz="4" w:space="0" w:color="000000"/>
              <w:bottom w:val="single" w:sz="4" w:space="0" w:color="000000"/>
              <w:right w:val="single" w:sz="4" w:space="0" w:color="000000"/>
            </w:tcBorders>
            <w:shd w:val="clear" w:color="auto" w:fill="EAEAEA"/>
          </w:tcPr>
          <w:p w:rsidR="00734B0F" w:rsidRDefault="005262BC">
            <w:pPr>
              <w:jc w:val="center"/>
            </w:pPr>
            <w:r>
              <w:t>Assessment result</w:t>
            </w:r>
          </w:p>
        </w:tc>
      </w:tr>
      <w:tr w:rsidR="00734B0F">
        <w:trPr>
          <w:trHeight w:val="340"/>
        </w:trPr>
        <w:tc>
          <w:tcPr>
            <w:tcW w:w="1417" w:type="dxa"/>
            <w:tcBorders>
              <w:top w:val="single" w:sz="4" w:space="0" w:color="000000"/>
              <w:left w:val="single" w:sz="4" w:space="0" w:color="000000"/>
              <w:bottom w:val="single" w:sz="4" w:space="0" w:color="000000"/>
              <w:right w:val="single" w:sz="4" w:space="0" w:color="000000"/>
            </w:tcBorders>
          </w:tcPr>
          <w:p w:rsidR="00734B0F" w:rsidRDefault="005262BC">
            <w:pPr>
              <w:snapToGrid w:val="0"/>
              <w:jc w:val="both"/>
            </w:pPr>
            <w:r>
              <w:t xml:space="preserve">Introduction </w:t>
            </w:r>
          </w:p>
        </w:tc>
        <w:tc>
          <w:tcPr>
            <w:tcW w:w="7937" w:type="dxa"/>
            <w:tcBorders>
              <w:top w:val="single" w:sz="4" w:space="0" w:color="000000"/>
              <w:left w:val="single" w:sz="4" w:space="0" w:color="000000"/>
              <w:bottom w:val="single" w:sz="4" w:space="0" w:color="000000"/>
              <w:right w:val="single" w:sz="4" w:space="0" w:color="000000"/>
            </w:tcBorders>
          </w:tcPr>
          <w:p w:rsidR="00734B0F" w:rsidRDefault="005262BC">
            <w:pPr>
              <w:snapToGrid w:val="0"/>
              <w:spacing w:line="280" w:lineRule="exact"/>
            </w:pPr>
            <w:r>
              <w:t>・</w:t>
            </w:r>
            <w:r>
              <w:t>It takes about 1 month to familiar with the system (All sites)</w:t>
            </w:r>
          </w:p>
          <w:p w:rsidR="00734B0F" w:rsidRDefault="005262BC">
            <w:pPr>
              <w:snapToGrid w:val="0"/>
              <w:spacing w:line="280" w:lineRule="exact"/>
            </w:pPr>
            <w:r>
              <w:t>・</w:t>
            </w:r>
            <w:r>
              <w:t>The manual was useful (All sites)</w:t>
            </w:r>
          </w:p>
        </w:tc>
      </w:tr>
      <w:tr w:rsidR="00734B0F">
        <w:trPr>
          <w:trHeight w:val="340"/>
        </w:trPr>
        <w:tc>
          <w:tcPr>
            <w:tcW w:w="1417" w:type="dxa"/>
            <w:tcBorders>
              <w:top w:val="single" w:sz="4" w:space="0" w:color="000000"/>
              <w:left w:val="single" w:sz="4" w:space="0" w:color="000000"/>
              <w:bottom w:val="single" w:sz="4" w:space="0" w:color="000000"/>
              <w:right w:val="single" w:sz="4" w:space="0" w:color="000000"/>
            </w:tcBorders>
          </w:tcPr>
          <w:p w:rsidR="00734B0F" w:rsidRDefault="005262BC">
            <w:pPr>
              <w:snapToGrid w:val="0"/>
              <w:jc w:val="both"/>
            </w:pPr>
            <w:r>
              <w:t xml:space="preserve">Equipment </w:t>
            </w:r>
          </w:p>
        </w:tc>
        <w:tc>
          <w:tcPr>
            <w:tcW w:w="7937" w:type="dxa"/>
            <w:tcBorders>
              <w:top w:val="single" w:sz="4" w:space="0" w:color="000000"/>
              <w:left w:val="single" w:sz="4" w:space="0" w:color="000000"/>
              <w:bottom w:val="single" w:sz="4" w:space="0" w:color="000000"/>
              <w:right w:val="single" w:sz="4" w:space="0" w:color="000000"/>
            </w:tcBorders>
          </w:tcPr>
          <w:p w:rsidR="00734B0F" w:rsidRDefault="005262BC">
            <w:pPr>
              <w:snapToGrid w:val="0"/>
              <w:spacing w:line="280" w:lineRule="exact"/>
            </w:pPr>
            <w:r>
              <w:t>・</w:t>
            </w:r>
            <w:r>
              <w:t>Printer trouble- paper jam, toner (2 sites)</w:t>
            </w:r>
          </w:p>
          <w:p w:rsidR="00734B0F" w:rsidRDefault="005262BC">
            <w:pPr>
              <w:snapToGrid w:val="0"/>
              <w:spacing w:line="280" w:lineRule="exact"/>
            </w:pPr>
            <w:r>
              <w:t>・</w:t>
            </w:r>
            <w:r>
              <w:t>Printer is not function due to low voltage of electronic supply (3 sites)</w:t>
            </w:r>
          </w:p>
        </w:tc>
      </w:tr>
      <w:tr w:rsidR="00734B0F">
        <w:trPr>
          <w:trHeight w:val="340"/>
        </w:trPr>
        <w:tc>
          <w:tcPr>
            <w:tcW w:w="1417" w:type="dxa"/>
            <w:tcBorders>
              <w:top w:val="single" w:sz="4" w:space="0" w:color="000000"/>
              <w:left w:val="single" w:sz="4" w:space="0" w:color="000000"/>
              <w:bottom w:val="single" w:sz="4" w:space="0" w:color="000000"/>
              <w:right w:val="single" w:sz="4" w:space="0" w:color="000000"/>
            </w:tcBorders>
          </w:tcPr>
          <w:p w:rsidR="00734B0F" w:rsidRDefault="005262BC">
            <w:pPr>
              <w:snapToGrid w:val="0"/>
              <w:jc w:val="both"/>
            </w:pPr>
            <w:r>
              <w:t xml:space="preserve">Data entry </w:t>
            </w:r>
          </w:p>
        </w:tc>
        <w:tc>
          <w:tcPr>
            <w:tcW w:w="7937" w:type="dxa"/>
            <w:tcBorders>
              <w:top w:val="single" w:sz="4" w:space="0" w:color="000000"/>
              <w:left w:val="single" w:sz="4" w:space="0" w:color="000000"/>
              <w:bottom w:val="single" w:sz="4" w:space="0" w:color="000000"/>
              <w:right w:val="single" w:sz="4" w:space="0" w:color="000000"/>
            </w:tcBorders>
          </w:tcPr>
          <w:p w:rsidR="00734B0F" w:rsidRDefault="005262BC">
            <w:pPr>
              <w:snapToGrid w:val="0"/>
              <w:spacing w:line="280" w:lineRule="exact"/>
            </w:pPr>
            <w:r>
              <w:t>・</w:t>
            </w:r>
            <w:r>
              <w:t xml:space="preserve">Two sites hire the data entry staffs and others are done by medical staffs </w:t>
            </w:r>
            <w:r>
              <w:br/>
              <w:t xml:space="preserve">  themselves.</w:t>
            </w:r>
          </w:p>
          <w:p w:rsidR="00734B0F" w:rsidRDefault="005262BC">
            <w:pPr>
              <w:snapToGrid w:val="0"/>
              <w:spacing w:line="280" w:lineRule="exact"/>
            </w:pPr>
            <w:r>
              <w:t>・</w:t>
            </w:r>
            <w:r>
              <w:t>Touch panel is easy to handle (All sites)</w:t>
            </w:r>
          </w:p>
          <w:p w:rsidR="00734B0F" w:rsidRDefault="005262BC">
            <w:pPr>
              <w:snapToGrid w:val="0"/>
              <w:spacing w:line="280" w:lineRule="exact"/>
            </w:pPr>
            <w:r>
              <w:t>・</w:t>
            </w:r>
            <w:r>
              <w:t>QR code can reduce the data entry work load (All sites)</w:t>
            </w:r>
          </w:p>
          <w:p w:rsidR="00734B0F" w:rsidRDefault="005262BC">
            <w:pPr>
              <w:snapToGrid w:val="0"/>
              <w:spacing w:line="280" w:lineRule="exact"/>
            </w:pPr>
            <w:r>
              <w:t>・</w:t>
            </w:r>
            <w:r>
              <w:t>Typo was found in the entered data (3 sites)</w:t>
            </w:r>
          </w:p>
        </w:tc>
      </w:tr>
      <w:tr w:rsidR="00734B0F">
        <w:trPr>
          <w:trHeight w:val="340"/>
        </w:trPr>
        <w:tc>
          <w:tcPr>
            <w:tcW w:w="1417" w:type="dxa"/>
            <w:tcBorders>
              <w:top w:val="single" w:sz="4" w:space="0" w:color="000000"/>
              <w:left w:val="single" w:sz="4" w:space="0" w:color="000000"/>
              <w:bottom w:val="single" w:sz="4" w:space="0" w:color="000000"/>
              <w:right w:val="single" w:sz="4" w:space="0" w:color="000000"/>
            </w:tcBorders>
          </w:tcPr>
          <w:p w:rsidR="00734B0F" w:rsidRDefault="005262BC">
            <w:pPr>
              <w:snapToGrid w:val="0"/>
            </w:pPr>
            <w:r>
              <w:t xml:space="preserve">Challenge </w:t>
            </w:r>
          </w:p>
        </w:tc>
        <w:tc>
          <w:tcPr>
            <w:tcW w:w="7937" w:type="dxa"/>
            <w:tcBorders>
              <w:top w:val="single" w:sz="4" w:space="0" w:color="000000"/>
              <w:left w:val="single" w:sz="4" w:space="0" w:color="000000"/>
              <w:bottom w:val="single" w:sz="4" w:space="0" w:color="000000"/>
              <w:right w:val="single" w:sz="4" w:space="0" w:color="000000"/>
            </w:tcBorders>
          </w:tcPr>
          <w:p w:rsidR="00734B0F" w:rsidRDefault="005262BC">
            <w:pPr>
              <w:snapToGrid w:val="0"/>
              <w:spacing w:line="280" w:lineRule="exact"/>
            </w:pPr>
            <w:r>
              <w:t>・</w:t>
            </w:r>
            <w:r>
              <w:t xml:space="preserve">Workflow becomes complicated after introducing the system with QR code </w:t>
            </w:r>
            <w:r>
              <w:br/>
              <w:t xml:space="preserve">  (All sites)</w:t>
            </w:r>
          </w:p>
          <w:p w:rsidR="00734B0F" w:rsidRDefault="005262BC">
            <w:pPr>
              <w:snapToGrid w:val="0"/>
              <w:spacing w:line="280" w:lineRule="exact"/>
            </w:pPr>
            <w:r>
              <w:t>・</w:t>
            </w:r>
            <w:r>
              <w:t>Trouble of printers and barcode reader (4 sites)</w:t>
            </w:r>
          </w:p>
          <w:p w:rsidR="00734B0F" w:rsidRDefault="005262BC">
            <w:pPr>
              <w:snapToGrid w:val="0"/>
              <w:spacing w:line="280" w:lineRule="exact"/>
            </w:pPr>
            <w:r>
              <w:t>・</w:t>
            </w:r>
            <w:r>
              <w:t>Consumption of papers and toners are high (All sites)</w:t>
            </w:r>
          </w:p>
          <w:p w:rsidR="00734B0F" w:rsidRDefault="005262BC">
            <w:pPr>
              <w:snapToGrid w:val="0"/>
              <w:spacing w:line="280" w:lineRule="exact"/>
            </w:pPr>
            <w:r>
              <w:t>・</w:t>
            </w:r>
            <w:r>
              <w:t>Human resource for data entry (All sites)</w:t>
            </w:r>
          </w:p>
          <w:p w:rsidR="00734B0F" w:rsidRDefault="005262BC">
            <w:pPr>
              <w:snapToGrid w:val="0"/>
              <w:spacing w:line="280" w:lineRule="exact"/>
            </w:pPr>
            <w:r>
              <w:t>・</w:t>
            </w:r>
            <w:r>
              <w:t xml:space="preserve">System interface is slightly different from paper form (1 site) </w:t>
            </w:r>
          </w:p>
        </w:tc>
      </w:tr>
      <w:tr w:rsidR="00734B0F">
        <w:trPr>
          <w:trHeight w:val="340"/>
        </w:trPr>
        <w:tc>
          <w:tcPr>
            <w:tcW w:w="1417" w:type="dxa"/>
            <w:tcBorders>
              <w:top w:val="single" w:sz="4" w:space="0" w:color="000000"/>
              <w:left w:val="single" w:sz="4" w:space="0" w:color="000000"/>
              <w:bottom w:val="single" w:sz="4" w:space="0" w:color="000000"/>
              <w:right w:val="single" w:sz="4" w:space="0" w:color="000000"/>
            </w:tcBorders>
          </w:tcPr>
          <w:p w:rsidR="00734B0F" w:rsidRDefault="005262BC">
            <w:r>
              <w:t xml:space="preserve">Expectation </w:t>
            </w:r>
          </w:p>
        </w:tc>
        <w:tc>
          <w:tcPr>
            <w:tcW w:w="7937" w:type="dxa"/>
            <w:tcBorders>
              <w:top w:val="single" w:sz="4" w:space="0" w:color="000000"/>
              <w:left w:val="single" w:sz="4" w:space="0" w:color="000000"/>
              <w:bottom w:val="single" w:sz="4" w:space="0" w:color="000000"/>
              <w:right w:val="single" w:sz="4" w:space="0" w:color="000000"/>
            </w:tcBorders>
          </w:tcPr>
          <w:p w:rsidR="00734B0F" w:rsidRDefault="005262BC">
            <w:pPr>
              <w:spacing w:line="280" w:lineRule="exact"/>
            </w:pPr>
            <w:r>
              <w:rPr>
                <w:rFonts w:ascii="Segoe UI Symbol" w:eastAsia="Segoe UI Symbol" w:hAnsi="Segoe UI Symbol" w:cs="Segoe UI Symbol"/>
              </w:rPr>
              <w:t>•</w:t>
            </w:r>
            <w:r>
              <w:rPr>
                <w:rFonts w:ascii="Arial" w:eastAsia="Arial" w:hAnsi="Arial" w:cs="Arial"/>
                <w:vertAlign w:val="subscript"/>
              </w:rPr>
              <w:t xml:space="preserve"> </w:t>
            </w:r>
            <w:r>
              <w:t xml:space="preserve">Efficacy of data management will be improved when the system with the QR code has been expanded (All sites) </w:t>
            </w:r>
          </w:p>
        </w:tc>
      </w:tr>
    </w:tbl>
    <w:p w:rsidR="00734B0F" w:rsidRDefault="005262BC">
      <w:pPr>
        <w:pStyle w:val="a5"/>
        <w:spacing w:after="120"/>
        <w:rPr>
          <w:spacing w:val="-6"/>
        </w:rPr>
      </w:pPr>
      <w:r>
        <w:rPr>
          <w:spacing w:val="-6"/>
        </w:rPr>
        <w:t xml:space="preserve">Table 2.8.2:  The assessment result at nine (9) -month after the system introduction (Jan. 2018) </w:t>
      </w:r>
    </w:p>
    <w:tbl>
      <w:tblPr>
        <w:tblW w:w="9355" w:type="dxa"/>
        <w:tblInd w:w="1" w:type="dxa"/>
        <w:tblLayout w:type="fixed"/>
        <w:tblCellMar>
          <w:left w:w="28" w:type="dxa"/>
          <w:right w:w="85" w:type="dxa"/>
        </w:tblCellMar>
        <w:tblLook w:val="04A0" w:firstRow="1" w:lastRow="0" w:firstColumn="1" w:lastColumn="0" w:noHBand="0" w:noVBand="1"/>
      </w:tblPr>
      <w:tblGrid>
        <w:gridCol w:w="1417"/>
        <w:gridCol w:w="7938"/>
      </w:tblGrid>
      <w:tr w:rsidR="00734B0F">
        <w:trPr>
          <w:trHeight w:val="30"/>
        </w:trPr>
        <w:tc>
          <w:tcPr>
            <w:tcW w:w="1417" w:type="dxa"/>
            <w:tcBorders>
              <w:top w:val="single" w:sz="4" w:space="0" w:color="000000"/>
              <w:left w:val="single" w:sz="4" w:space="0" w:color="000000"/>
              <w:bottom w:val="single" w:sz="4" w:space="0" w:color="000000"/>
              <w:right w:val="single" w:sz="4" w:space="0" w:color="000000"/>
            </w:tcBorders>
            <w:shd w:val="clear" w:color="auto" w:fill="EAEAEA"/>
          </w:tcPr>
          <w:p w:rsidR="00734B0F" w:rsidRDefault="005262BC">
            <w:pPr>
              <w:spacing w:line="259" w:lineRule="auto"/>
              <w:ind w:left="49"/>
              <w:jc w:val="center"/>
              <w:rPr>
                <w:szCs w:val="24"/>
              </w:rPr>
            </w:pPr>
            <w:r>
              <w:rPr>
                <w:szCs w:val="24"/>
              </w:rPr>
              <w:t>Items</w:t>
            </w:r>
          </w:p>
        </w:tc>
        <w:tc>
          <w:tcPr>
            <w:tcW w:w="7937" w:type="dxa"/>
            <w:tcBorders>
              <w:top w:val="single" w:sz="4" w:space="0" w:color="000000"/>
              <w:left w:val="single" w:sz="4" w:space="0" w:color="000000"/>
              <w:bottom w:val="single" w:sz="4" w:space="0" w:color="000000"/>
              <w:right w:val="single" w:sz="4" w:space="0" w:color="000000"/>
            </w:tcBorders>
            <w:shd w:val="clear" w:color="auto" w:fill="EAEAEA"/>
          </w:tcPr>
          <w:p w:rsidR="00734B0F" w:rsidRDefault="005262BC">
            <w:pPr>
              <w:spacing w:line="259" w:lineRule="auto"/>
              <w:ind w:left="52"/>
              <w:jc w:val="center"/>
              <w:rPr>
                <w:szCs w:val="24"/>
              </w:rPr>
            </w:pPr>
            <w:r>
              <w:rPr>
                <w:szCs w:val="24"/>
              </w:rPr>
              <w:t>Assessment result</w:t>
            </w:r>
          </w:p>
        </w:tc>
      </w:tr>
      <w:tr w:rsidR="00734B0F">
        <w:trPr>
          <w:trHeight w:val="695"/>
        </w:trPr>
        <w:tc>
          <w:tcPr>
            <w:tcW w:w="1417"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49"/>
              <w:rPr>
                <w:szCs w:val="24"/>
              </w:rPr>
            </w:pPr>
            <w:r>
              <w:rPr>
                <w:szCs w:val="24"/>
              </w:rPr>
              <w:t>O</w:t>
            </w:r>
            <w:r>
              <w:rPr>
                <w:rFonts w:eastAsia="Calibri"/>
                <w:szCs w:val="24"/>
              </w:rPr>
              <w:t>peration</w:t>
            </w:r>
            <w:r>
              <w:rPr>
                <w:szCs w:val="24"/>
              </w:rPr>
              <w:t xml:space="preserve"> </w:t>
            </w:r>
          </w:p>
        </w:tc>
        <w:tc>
          <w:tcPr>
            <w:tcW w:w="7937" w:type="dxa"/>
            <w:tcBorders>
              <w:top w:val="single" w:sz="4" w:space="0" w:color="000000"/>
              <w:left w:val="single" w:sz="4" w:space="0" w:color="000000"/>
              <w:bottom w:val="single" w:sz="4" w:space="0" w:color="000000"/>
              <w:right w:val="single" w:sz="4" w:space="0" w:color="000000"/>
            </w:tcBorders>
          </w:tcPr>
          <w:p w:rsidR="00734B0F" w:rsidRDefault="005262BC">
            <w:pPr>
              <w:spacing w:line="280" w:lineRule="exact"/>
              <w:rPr>
                <w:szCs w:val="24"/>
              </w:rPr>
            </w:pPr>
            <w:r>
              <w:rPr>
                <w:szCs w:val="24"/>
              </w:rPr>
              <w:t>・</w:t>
            </w:r>
            <w:r>
              <w:rPr>
                <w:szCs w:val="24"/>
              </w:rPr>
              <w:t>Parallel operation with paper based and electronic data system in all the sites.</w:t>
            </w:r>
          </w:p>
          <w:p w:rsidR="00734B0F" w:rsidRDefault="005262BC">
            <w:pPr>
              <w:spacing w:line="280" w:lineRule="exact"/>
              <w:rPr>
                <w:szCs w:val="24"/>
              </w:rPr>
            </w:pPr>
            <w:r>
              <w:rPr>
                <w:szCs w:val="24"/>
              </w:rPr>
              <w:t>・</w:t>
            </w:r>
            <w:r>
              <w:rPr>
                <w:szCs w:val="24"/>
              </w:rPr>
              <w:t xml:space="preserve">Developed data system is effective for patients registration, data entry, and </w:t>
            </w:r>
            <w:r>
              <w:rPr>
                <w:szCs w:val="24"/>
              </w:rPr>
              <w:br/>
              <w:t xml:space="preserve">  searching. (All sites)</w:t>
            </w:r>
          </w:p>
        </w:tc>
      </w:tr>
      <w:tr w:rsidR="00734B0F">
        <w:trPr>
          <w:trHeight w:val="340"/>
        </w:trPr>
        <w:tc>
          <w:tcPr>
            <w:tcW w:w="1417"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49"/>
              <w:rPr>
                <w:szCs w:val="24"/>
              </w:rPr>
            </w:pPr>
            <w:r>
              <w:rPr>
                <w:szCs w:val="24"/>
              </w:rPr>
              <w:t xml:space="preserve">Data entry </w:t>
            </w:r>
          </w:p>
        </w:tc>
        <w:tc>
          <w:tcPr>
            <w:tcW w:w="7937" w:type="dxa"/>
            <w:tcBorders>
              <w:top w:val="single" w:sz="4" w:space="0" w:color="000000"/>
              <w:left w:val="single" w:sz="4" w:space="0" w:color="000000"/>
              <w:bottom w:val="single" w:sz="4" w:space="0" w:color="000000"/>
              <w:right w:val="single" w:sz="4" w:space="0" w:color="000000"/>
            </w:tcBorders>
          </w:tcPr>
          <w:p w:rsidR="00734B0F" w:rsidRDefault="005262BC">
            <w:pPr>
              <w:spacing w:line="280" w:lineRule="exact"/>
              <w:rPr>
                <w:szCs w:val="24"/>
              </w:rPr>
            </w:pPr>
            <w:r>
              <w:rPr>
                <w:szCs w:val="24"/>
              </w:rPr>
              <w:t>・</w:t>
            </w:r>
            <w:r>
              <w:rPr>
                <w:szCs w:val="24"/>
              </w:rPr>
              <w:t xml:space="preserve">Only two sites can update the data timely manner and others are doing </w:t>
            </w:r>
            <w:r>
              <w:rPr>
                <w:szCs w:val="24"/>
              </w:rPr>
              <w:br/>
              <w:t xml:space="preserve">  altogether at the end of the day.  </w:t>
            </w:r>
          </w:p>
          <w:p w:rsidR="00734B0F" w:rsidRDefault="005262BC">
            <w:pPr>
              <w:spacing w:line="280" w:lineRule="exact"/>
              <w:rPr>
                <w:szCs w:val="24"/>
              </w:rPr>
            </w:pPr>
            <w:r>
              <w:rPr>
                <w:szCs w:val="24"/>
              </w:rPr>
              <w:t>・</w:t>
            </w:r>
            <w:r>
              <w:rPr>
                <w:szCs w:val="24"/>
              </w:rPr>
              <w:t xml:space="preserve">QR code is effective for data transfer (All sites) </w:t>
            </w:r>
          </w:p>
          <w:p w:rsidR="00734B0F" w:rsidRDefault="005262BC">
            <w:pPr>
              <w:spacing w:line="280" w:lineRule="exact"/>
              <w:rPr>
                <w:szCs w:val="24"/>
              </w:rPr>
            </w:pPr>
            <w:r>
              <w:rPr>
                <w:szCs w:val="24"/>
              </w:rPr>
              <w:t>・</w:t>
            </w:r>
            <w:r>
              <w:rPr>
                <w:szCs w:val="24"/>
              </w:rPr>
              <w:t xml:space="preserve">Only half of the sites feel that touch panel is effective for data entry.  </w:t>
            </w:r>
          </w:p>
        </w:tc>
      </w:tr>
      <w:tr w:rsidR="00734B0F">
        <w:trPr>
          <w:trHeight w:val="340"/>
        </w:trPr>
        <w:tc>
          <w:tcPr>
            <w:tcW w:w="1417"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49"/>
              <w:rPr>
                <w:szCs w:val="24"/>
              </w:rPr>
            </w:pPr>
            <w:r>
              <w:rPr>
                <w:szCs w:val="24"/>
              </w:rPr>
              <w:t xml:space="preserve">Challenge </w:t>
            </w:r>
          </w:p>
        </w:tc>
        <w:tc>
          <w:tcPr>
            <w:tcW w:w="7937" w:type="dxa"/>
            <w:tcBorders>
              <w:top w:val="single" w:sz="4" w:space="0" w:color="000000"/>
              <w:left w:val="single" w:sz="4" w:space="0" w:color="000000"/>
              <w:bottom w:val="single" w:sz="4" w:space="0" w:color="000000"/>
              <w:right w:val="single" w:sz="4" w:space="0" w:color="000000"/>
            </w:tcBorders>
          </w:tcPr>
          <w:p w:rsidR="00734B0F" w:rsidRDefault="005262BC">
            <w:pPr>
              <w:spacing w:line="280" w:lineRule="exact"/>
              <w:rPr>
                <w:szCs w:val="24"/>
              </w:rPr>
            </w:pPr>
            <w:r>
              <w:rPr>
                <w:szCs w:val="24"/>
              </w:rPr>
              <w:t>・</w:t>
            </w:r>
            <w:r>
              <w:rPr>
                <w:szCs w:val="24"/>
              </w:rPr>
              <w:t xml:space="preserve">Double entries of the patients were found but staffs were not aware of it  </w:t>
            </w:r>
          </w:p>
          <w:p w:rsidR="00734B0F" w:rsidRDefault="005262BC">
            <w:pPr>
              <w:spacing w:line="280" w:lineRule="exact"/>
              <w:rPr>
                <w:szCs w:val="24"/>
              </w:rPr>
            </w:pPr>
            <w:r>
              <w:rPr>
                <w:szCs w:val="24"/>
              </w:rPr>
              <w:t>・</w:t>
            </w:r>
            <w:r>
              <w:rPr>
                <w:szCs w:val="24"/>
              </w:rPr>
              <w:t xml:space="preserve">Data entry to the system was additional workload (Half of the sites) </w:t>
            </w:r>
          </w:p>
          <w:p w:rsidR="00734B0F" w:rsidRDefault="005262BC">
            <w:pPr>
              <w:spacing w:line="280" w:lineRule="exact"/>
              <w:rPr>
                <w:szCs w:val="24"/>
              </w:rPr>
            </w:pPr>
            <w:r>
              <w:rPr>
                <w:szCs w:val="24"/>
              </w:rPr>
              <w:t>・</w:t>
            </w:r>
            <w:r>
              <w:rPr>
                <w:szCs w:val="24"/>
              </w:rPr>
              <w:t xml:space="preserve">Reporting function of the system was not utilized (All sites) </w:t>
            </w:r>
          </w:p>
        </w:tc>
      </w:tr>
      <w:tr w:rsidR="00734B0F">
        <w:trPr>
          <w:trHeight w:val="340"/>
        </w:trPr>
        <w:tc>
          <w:tcPr>
            <w:tcW w:w="1417" w:type="dxa"/>
            <w:tcBorders>
              <w:top w:val="single" w:sz="4" w:space="0" w:color="000000"/>
              <w:left w:val="single" w:sz="4" w:space="0" w:color="000000"/>
              <w:bottom w:val="single" w:sz="4" w:space="0" w:color="000000"/>
              <w:right w:val="single" w:sz="4" w:space="0" w:color="000000"/>
            </w:tcBorders>
          </w:tcPr>
          <w:p w:rsidR="00734B0F" w:rsidRDefault="005262BC">
            <w:pPr>
              <w:spacing w:line="259" w:lineRule="auto"/>
              <w:ind w:left="49"/>
              <w:rPr>
                <w:szCs w:val="24"/>
              </w:rPr>
            </w:pPr>
            <w:r>
              <w:rPr>
                <w:szCs w:val="24"/>
              </w:rPr>
              <w:t xml:space="preserve">Expectation </w:t>
            </w:r>
          </w:p>
        </w:tc>
        <w:tc>
          <w:tcPr>
            <w:tcW w:w="7937" w:type="dxa"/>
            <w:tcBorders>
              <w:top w:val="single" w:sz="4" w:space="0" w:color="000000"/>
              <w:left w:val="single" w:sz="4" w:space="0" w:color="000000"/>
              <w:bottom w:val="single" w:sz="4" w:space="0" w:color="000000"/>
              <w:right w:val="single" w:sz="4" w:space="0" w:color="000000"/>
            </w:tcBorders>
          </w:tcPr>
          <w:p w:rsidR="00734B0F" w:rsidRDefault="005262BC">
            <w:pPr>
              <w:spacing w:line="280" w:lineRule="exact"/>
              <w:rPr>
                <w:szCs w:val="24"/>
              </w:rPr>
            </w:pPr>
            <w:r>
              <w:rPr>
                <w:szCs w:val="24"/>
              </w:rPr>
              <w:t>・</w:t>
            </w:r>
            <w:r>
              <w:rPr>
                <w:szCs w:val="24"/>
              </w:rPr>
              <w:t xml:space="preserve">Efficacy of data management will be improved when the system with </w:t>
            </w:r>
            <w:r>
              <w:rPr>
                <w:szCs w:val="24"/>
              </w:rPr>
              <w:br/>
              <w:t xml:space="preserve">  the QR code has been expanded (All sites) </w:t>
            </w:r>
          </w:p>
          <w:p w:rsidR="00734B0F" w:rsidRDefault="005262BC">
            <w:pPr>
              <w:spacing w:line="280" w:lineRule="exact"/>
              <w:rPr>
                <w:szCs w:val="24"/>
              </w:rPr>
            </w:pPr>
            <w:r>
              <w:rPr>
                <w:szCs w:val="24"/>
              </w:rPr>
              <w:t>・</w:t>
            </w:r>
            <w:r>
              <w:rPr>
                <w:szCs w:val="24"/>
              </w:rPr>
              <w:t xml:space="preserve">Additional function for usability  </w:t>
            </w:r>
          </w:p>
          <w:p w:rsidR="00734B0F" w:rsidRDefault="005262BC">
            <w:pPr>
              <w:spacing w:line="280" w:lineRule="exact"/>
              <w:rPr>
                <w:szCs w:val="24"/>
              </w:rPr>
            </w:pPr>
            <w:r>
              <w:rPr>
                <w:szCs w:val="24"/>
              </w:rPr>
              <w:t>・</w:t>
            </w:r>
            <w:r>
              <w:rPr>
                <w:szCs w:val="24"/>
              </w:rPr>
              <w:t xml:space="preserve">Sustainable supply of the consumables (papers and toners) </w:t>
            </w:r>
          </w:p>
        </w:tc>
      </w:tr>
    </w:tbl>
    <w:p w:rsidR="00734B0F" w:rsidRDefault="00734B0F"/>
    <w:p w:rsidR="00734B0F" w:rsidRDefault="005262BC">
      <w:pPr>
        <w:pStyle w:val="BodyText"/>
      </w:pPr>
      <w:r>
        <w:t>Other assessment at on-site visit was comparison of reporting. We compare the number of reported cases in the quotably report (TB-07) by manual count of TB register and system developed report.</w:t>
      </w:r>
    </w:p>
    <w:p w:rsidR="00734B0F" w:rsidRDefault="00734B0F"/>
    <w:p w:rsidR="00734B0F" w:rsidRDefault="005262BC">
      <w:pPr>
        <w:pStyle w:val="a5"/>
        <w:spacing w:after="120"/>
        <w:ind w:left="1417" w:hanging="1417"/>
      </w:pPr>
      <w:r>
        <w:t>Table 2.8.3:</w:t>
      </w:r>
      <w:r>
        <w:tab/>
        <w:t>Concordance rate between paper based manual count report and system produced report (2</w:t>
      </w:r>
      <w:r>
        <w:rPr>
          <w:vertAlign w:val="superscript"/>
        </w:rPr>
        <w:t>nd</w:t>
      </w:r>
      <w:r>
        <w:t xml:space="preserve"> Quarter 2018) </w:t>
      </w:r>
    </w:p>
    <w:tbl>
      <w:tblPr>
        <w:tblW w:w="9351" w:type="dxa"/>
        <w:tblLayout w:type="fixed"/>
        <w:tblCellMar>
          <w:left w:w="28" w:type="dxa"/>
          <w:right w:w="28" w:type="dxa"/>
        </w:tblCellMar>
        <w:tblLook w:val="04A0" w:firstRow="1" w:lastRow="0" w:firstColumn="1" w:lastColumn="0" w:noHBand="0" w:noVBand="1"/>
      </w:tblPr>
      <w:tblGrid>
        <w:gridCol w:w="1701"/>
        <w:gridCol w:w="622"/>
        <w:gridCol w:w="649"/>
        <w:gridCol w:w="599"/>
        <w:gridCol w:w="678"/>
        <w:gridCol w:w="568"/>
        <w:gridCol w:w="707"/>
        <w:gridCol w:w="540"/>
        <w:gridCol w:w="594"/>
        <w:gridCol w:w="651"/>
        <w:gridCol w:w="625"/>
        <w:gridCol w:w="1417"/>
      </w:tblGrid>
      <w:tr w:rsidR="00734B0F">
        <w:trPr>
          <w:trHeight w:val="96"/>
        </w:trPr>
        <w:tc>
          <w:tcPr>
            <w:tcW w:w="1700" w:type="dxa"/>
            <w:vMerge w:val="restart"/>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734B0F">
            <w:pPr>
              <w:spacing w:line="259" w:lineRule="auto"/>
              <w:ind w:left="95"/>
              <w:jc w:val="center"/>
              <w:rPr>
                <w:szCs w:val="24"/>
              </w:rPr>
            </w:pPr>
          </w:p>
        </w:tc>
        <w:tc>
          <w:tcPr>
            <w:tcW w:w="1271" w:type="dxa"/>
            <w:gridSpan w:val="2"/>
            <w:vMerge w:val="restart"/>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snapToGrid w:val="0"/>
              <w:jc w:val="center"/>
              <w:rPr>
                <w:szCs w:val="24"/>
              </w:rPr>
            </w:pPr>
            <w:r>
              <w:rPr>
                <w:szCs w:val="24"/>
              </w:rPr>
              <w:t>New case</w:t>
            </w:r>
          </w:p>
        </w:tc>
        <w:tc>
          <w:tcPr>
            <w:tcW w:w="3686" w:type="dxa"/>
            <w:gridSpan w:val="6"/>
            <w:tcBorders>
              <w:top w:val="single" w:sz="4" w:space="0" w:color="000000"/>
              <w:left w:val="single" w:sz="4" w:space="0" w:color="000000"/>
              <w:bottom w:val="single" w:sz="4" w:space="0" w:color="000000"/>
              <w:right w:val="single" w:sz="4" w:space="0" w:color="000000"/>
            </w:tcBorders>
            <w:shd w:val="clear" w:color="auto" w:fill="EAEAEA"/>
          </w:tcPr>
          <w:p w:rsidR="00734B0F" w:rsidRDefault="005262BC">
            <w:pPr>
              <w:snapToGrid w:val="0"/>
              <w:jc w:val="center"/>
              <w:rPr>
                <w:szCs w:val="24"/>
              </w:rPr>
            </w:pPr>
            <w:r>
              <w:rPr>
                <w:szCs w:val="24"/>
              </w:rPr>
              <w:t>Re-treatment</w:t>
            </w:r>
          </w:p>
        </w:tc>
        <w:tc>
          <w:tcPr>
            <w:tcW w:w="1276" w:type="dxa"/>
            <w:gridSpan w:val="2"/>
            <w:vMerge w:val="restart"/>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snapToGrid w:val="0"/>
              <w:jc w:val="center"/>
              <w:rPr>
                <w:szCs w:val="24"/>
              </w:rPr>
            </w:pPr>
            <w:r>
              <w:rPr>
                <w:szCs w:val="24"/>
              </w:rPr>
              <w:t>Total</w:t>
            </w:r>
          </w:p>
        </w:tc>
        <w:tc>
          <w:tcPr>
            <w:tcW w:w="1417" w:type="dxa"/>
            <w:vMerge w:val="restart"/>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snapToGrid w:val="0"/>
              <w:jc w:val="center"/>
              <w:rPr>
                <w:szCs w:val="24"/>
              </w:rPr>
            </w:pPr>
            <w:r>
              <w:rPr>
                <w:szCs w:val="24"/>
              </w:rPr>
              <w:t>Concordance rate</w:t>
            </w:r>
          </w:p>
        </w:tc>
      </w:tr>
      <w:tr w:rsidR="00734B0F">
        <w:trPr>
          <w:trHeight w:val="383"/>
        </w:trPr>
        <w:tc>
          <w:tcPr>
            <w:tcW w:w="1700" w:type="dxa"/>
            <w:vMerge/>
            <w:tcBorders>
              <w:left w:val="single" w:sz="4" w:space="0" w:color="000000"/>
              <w:right w:val="single" w:sz="4" w:space="0" w:color="000000"/>
            </w:tcBorders>
            <w:shd w:val="clear" w:color="auto" w:fill="EAEAEA"/>
          </w:tcPr>
          <w:p w:rsidR="00734B0F" w:rsidRDefault="00734B0F">
            <w:pPr>
              <w:spacing w:after="160" w:line="259" w:lineRule="auto"/>
              <w:jc w:val="center"/>
              <w:rPr>
                <w:szCs w:val="24"/>
              </w:rPr>
            </w:pPr>
          </w:p>
        </w:tc>
        <w:tc>
          <w:tcPr>
            <w:tcW w:w="1271" w:type="dxa"/>
            <w:gridSpan w:val="2"/>
            <w:vMerge/>
            <w:tcBorders>
              <w:left w:val="single" w:sz="4" w:space="0" w:color="000000"/>
              <w:bottom w:val="single" w:sz="4" w:space="0" w:color="000000"/>
              <w:right w:val="single" w:sz="4" w:space="0" w:color="000000"/>
            </w:tcBorders>
            <w:shd w:val="clear" w:color="auto" w:fill="EAEAEA"/>
          </w:tcPr>
          <w:p w:rsidR="00734B0F" w:rsidRDefault="00734B0F">
            <w:pPr>
              <w:snapToGrid w:val="0"/>
              <w:jc w:val="center"/>
              <w:rPr>
                <w:szCs w:val="24"/>
              </w:rPr>
            </w:pPr>
          </w:p>
        </w:tc>
        <w:tc>
          <w:tcPr>
            <w:tcW w:w="1277" w:type="dxa"/>
            <w:gridSpan w:val="2"/>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snapToGrid w:val="0"/>
              <w:jc w:val="center"/>
              <w:rPr>
                <w:szCs w:val="24"/>
              </w:rPr>
            </w:pPr>
            <w:r>
              <w:rPr>
                <w:szCs w:val="24"/>
              </w:rPr>
              <w:t>Relapse</w:t>
            </w:r>
          </w:p>
        </w:tc>
        <w:tc>
          <w:tcPr>
            <w:tcW w:w="1275" w:type="dxa"/>
            <w:gridSpan w:val="2"/>
            <w:tcBorders>
              <w:top w:val="single" w:sz="4" w:space="0" w:color="000000"/>
              <w:left w:val="single" w:sz="4" w:space="0" w:color="000000"/>
              <w:bottom w:val="single" w:sz="4" w:space="0" w:color="000000"/>
              <w:right w:val="single" w:sz="4" w:space="0" w:color="000000"/>
            </w:tcBorders>
            <w:shd w:val="clear" w:color="auto" w:fill="EAEAEA"/>
          </w:tcPr>
          <w:p w:rsidR="00734B0F" w:rsidRDefault="005262BC">
            <w:pPr>
              <w:snapToGrid w:val="0"/>
              <w:jc w:val="center"/>
              <w:rPr>
                <w:szCs w:val="24"/>
              </w:rPr>
            </w:pPr>
            <w:r>
              <w:rPr>
                <w:szCs w:val="24"/>
              </w:rPr>
              <w:t>Previously treated</w:t>
            </w:r>
          </w:p>
        </w:tc>
        <w:tc>
          <w:tcPr>
            <w:tcW w:w="1134" w:type="dxa"/>
            <w:gridSpan w:val="2"/>
            <w:tcBorders>
              <w:top w:val="single" w:sz="4" w:space="0" w:color="000000"/>
              <w:left w:val="single" w:sz="4" w:space="0" w:color="000000"/>
              <w:bottom w:val="single" w:sz="4" w:space="0" w:color="000000"/>
              <w:right w:val="single" w:sz="4" w:space="0" w:color="000000"/>
            </w:tcBorders>
            <w:shd w:val="clear" w:color="auto" w:fill="EAEAEA"/>
          </w:tcPr>
          <w:p w:rsidR="00734B0F" w:rsidRDefault="005262BC">
            <w:pPr>
              <w:snapToGrid w:val="0"/>
              <w:jc w:val="center"/>
              <w:rPr>
                <w:szCs w:val="24"/>
              </w:rPr>
            </w:pPr>
            <w:r>
              <w:rPr>
                <w:szCs w:val="24"/>
              </w:rPr>
              <w:t>Unknown history</w:t>
            </w:r>
          </w:p>
        </w:tc>
        <w:tc>
          <w:tcPr>
            <w:tcW w:w="1276" w:type="dxa"/>
            <w:gridSpan w:val="2"/>
            <w:vMerge/>
            <w:tcBorders>
              <w:left w:val="single" w:sz="4" w:space="0" w:color="000000"/>
              <w:bottom w:val="single" w:sz="4" w:space="0" w:color="000000"/>
              <w:right w:val="single" w:sz="4" w:space="0" w:color="000000"/>
            </w:tcBorders>
            <w:shd w:val="clear" w:color="auto" w:fill="EAEAEA"/>
          </w:tcPr>
          <w:p w:rsidR="00734B0F" w:rsidRDefault="00734B0F">
            <w:pPr>
              <w:snapToGrid w:val="0"/>
              <w:jc w:val="center"/>
              <w:rPr>
                <w:szCs w:val="24"/>
              </w:rPr>
            </w:pPr>
          </w:p>
        </w:tc>
        <w:tc>
          <w:tcPr>
            <w:tcW w:w="1417" w:type="dxa"/>
            <w:vMerge/>
            <w:tcBorders>
              <w:left w:val="single" w:sz="4" w:space="0" w:color="000000"/>
              <w:right w:val="single" w:sz="4" w:space="0" w:color="000000"/>
            </w:tcBorders>
            <w:shd w:val="clear" w:color="auto" w:fill="EAEAEA"/>
            <w:vAlign w:val="center"/>
          </w:tcPr>
          <w:p w:rsidR="00734B0F" w:rsidRDefault="00734B0F">
            <w:pPr>
              <w:snapToGrid w:val="0"/>
              <w:jc w:val="right"/>
              <w:rPr>
                <w:szCs w:val="24"/>
              </w:rPr>
            </w:pPr>
          </w:p>
        </w:tc>
      </w:tr>
      <w:tr w:rsidR="00734B0F">
        <w:trPr>
          <w:trHeight w:val="293"/>
        </w:trPr>
        <w:tc>
          <w:tcPr>
            <w:tcW w:w="1700" w:type="dxa"/>
            <w:vMerge/>
            <w:tcBorders>
              <w:left w:val="single" w:sz="4" w:space="0" w:color="000000"/>
              <w:bottom w:val="single" w:sz="4" w:space="0" w:color="000000"/>
              <w:right w:val="single" w:sz="4" w:space="0" w:color="000000"/>
            </w:tcBorders>
            <w:shd w:val="clear" w:color="auto" w:fill="EAEAEA"/>
          </w:tcPr>
          <w:p w:rsidR="00734B0F" w:rsidRDefault="00734B0F">
            <w:pPr>
              <w:spacing w:after="160" w:line="259" w:lineRule="auto"/>
              <w:jc w:val="center"/>
              <w:rPr>
                <w:szCs w:val="24"/>
              </w:rPr>
            </w:pPr>
          </w:p>
        </w:tc>
        <w:tc>
          <w:tcPr>
            <w:tcW w:w="622" w:type="dxa"/>
            <w:tcBorders>
              <w:top w:val="single" w:sz="4" w:space="0" w:color="000000"/>
              <w:left w:val="single" w:sz="4" w:space="0" w:color="000000"/>
              <w:bottom w:val="single" w:sz="4" w:space="0" w:color="000000"/>
              <w:right w:val="single" w:sz="4" w:space="0" w:color="000000"/>
            </w:tcBorders>
            <w:shd w:val="clear" w:color="auto" w:fill="EAEAEA"/>
          </w:tcPr>
          <w:p w:rsidR="00734B0F" w:rsidRDefault="005262BC">
            <w:pPr>
              <w:snapToGrid w:val="0"/>
              <w:jc w:val="center"/>
              <w:rPr>
                <w:szCs w:val="24"/>
              </w:rPr>
            </w:pPr>
            <w:r>
              <w:rPr>
                <w:szCs w:val="24"/>
              </w:rPr>
              <w:t>Pap</w:t>
            </w:r>
          </w:p>
        </w:tc>
        <w:tc>
          <w:tcPr>
            <w:tcW w:w="649" w:type="dxa"/>
            <w:tcBorders>
              <w:top w:val="single" w:sz="4" w:space="0" w:color="000000"/>
              <w:left w:val="single" w:sz="4" w:space="0" w:color="000000"/>
              <w:bottom w:val="single" w:sz="4" w:space="0" w:color="000000"/>
              <w:right w:val="single" w:sz="4" w:space="0" w:color="000000"/>
            </w:tcBorders>
            <w:shd w:val="clear" w:color="auto" w:fill="EAEAEA"/>
          </w:tcPr>
          <w:p w:rsidR="00734B0F" w:rsidRDefault="005262BC">
            <w:pPr>
              <w:snapToGrid w:val="0"/>
              <w:jc w:val="center"/>
              <w:rPr>
                <w:szCs w:val="24"/>
              </w:rPr>
            </w:pPr>
            <w:r>
              <w:rPr>
                <w:szCs w:val="24"/>
              </w:rPr>
              <w:t>Sys</w:t>
            </w:r>
          </w:p>
        </w:tc>
        <w:tc>
          <w:tcPr>
            <w:tcW w:w="599" w:type="dxa"/>
            <w:tcBorders>
              <w:top w:val="single" w:sz="4" w:space="0" w:color="000000"/>
              <w:left w:val="single" w:sz="4" w:space="0" w:color="000000"/>
              <w:bottom w:val="single" w:sz="4" w:space="0" w:color="000000"/>
              <w:right w:val="single" w:sz="4" w:space="0" w:color="000000"/>
            </w:tcBorders>
            <w:shd w:val="clear" w:color="auto" w:fill="EAEAEA"/>
          </w:tcPr>
          <w:p w:rsidR="00734B0F" w:rsidRDefault="005262BC">
            <w:pPr>
              <w:snapToGrid w:val="0"/>
              <w:jc w:val="center"/>
              <w:rPr>
                <w:szCs w:val="24"/>
              </w:rPr>
            </w:pPr>
            <w:r>
              <w:rPr>
                <w:szCs w:val="24"/>
              </w:rPr>
              <w:t>Pap</w:t>
            </w:r>
          </w:p>
        </w:tc>
        <w:tc>
          <w:tcPr>
            <w:tcW w:w="678" w:type="dxa"/>
            <w:tcBorders>
              <w:top w:val="single" w:sz="4" w:space="0" w:color="000000"/>
              <w:left w:val="single" w:sz="4" w:space="0" w:color="000000"/>
              <w:bottom w:val="single" w:sz="4" w:space="0" w:color="000000"/>
              <w:right w:val="single" w:sz="4" w:space="0" w:color="000000"/>
            </w:tcBorders>
            <w:shd w:val="clear" w:color="auto" w:fill="EAEAEA"/>
          </w:tcPr>
          <w:p w:rsidR="00734B0F" w:rsidRDefault="005262BC">
            <w:pPr>
              <w:snapToGrid w:val="0"/>
              <w:jc w:val="center"/>
              <w:rPr>
                <w:szCs w:val="24"/>
              </w:rPr>
            </w:pPr>
            <w:r>
              <w:rPr>
                <w:szCs w:val="24"/>
              </w:rPr>
              <w:t>Sys</w:t>
            </w:r>
          </w:p>
        </w:tc>
        <w:tc>
          <w:tcPr>
            <w:tcW w:w="568" w:type="dxa"/>
            <w:tcBorders>
              <w:top w:val="single" w:sz="4" w:space="0" w:color="000000"/>
              <w:left w:val="single" w:sz="4" w:space="0" w:color="000000"/>
              <w:bottom w:val="single" w:sz="4" w:space="0" w:color="000000"/>
              <w:right w:val="single" w:sz="4" w:space="0" w:color="000000"/>
            </w:tcBorders>
            <w:shd w:val="clear" w:color="auto" w:fill="EAEAEA"/>
          </w:tcPr>
          <w:p w:rsidR="00734B0F" w:rsidRDefault="005262BC">
            <w:pPr>
              <w:snapToGrid w:val="0"/>
              <w:jc w:val="center"/>
              <w:rPr>
                <w:szCs w:val="24"/>
              </w:rPr>
            </w:pPr>
            <w:r>
              <w:rPr>
                <w:szCs w:val="24"/>
              </w:rPr>
              <w:t>Pap</w:t>
            </w:r>
          </w:p>
        </w:tc>
        <w:tc>
          <w:tcPr>
            <w:tcW w:w="707" w:type="dxa"/>
            <w:tcBorders>
              <w:top w:val="single" w:sz="4" w:space="0" w:color="000000"/>
              <w:left w:val="single" w:sz="4" w:space="0" w:color="000000"/>
              <w:bottom w:val="single" w:sz="4" w:space="0" w:color="000000"/>
              <w:right w:val="single" w:sz="4" w:space="0" w:color="000000"/>
            </w:tcBorders>
            <w:shd w:val="clear" w:color="auto" w:fill="EAEAEA"/>
          </w:tcPr>
          <w:p w:rsidR="00734B0F" w:rsidRDefault="005262BC">
            <w:pPr>
              <w:snapToGrid w:val="0"/>
              <w:jc w:val="center"/>
              <w:rPr>
                <w:szCs w:val="24"/>
              </w:rPr>
            </w:pPr>
            <w:r>
              <w:rPr>
                <w:szCs w:val="24"/>
              </w:rPr>
              <w:t>Sys</w:t>
            </w:r>
          </w:p>
        </w:tc>
        <w:tc>
          <w:tcPr>
            <w:tcW w:w="540" w:type="dxa"/>
            <w:tcBorders>
              <w:top w:val="single" w:sz="4" w:space="0" w:color="000000"/>
              <w:left w:val="single" w:sz="4" w:space="0" w:color="000000"/>
              <w:bottom w:val="single" w:sz="4" w:space="0" w:color="000000"/>
              <w:right w:val="single" w:sz="4" w:space="0" w:color="000000"/>
            </w:tcBorders>
            <w:shd w:val="clear" w:color="auto" w:fill="EAEAEA"/>
          </w:tcPr>
          <w:p w:rsidR="00734B0F" w:rsidRDefault="005262BC">
            <w:pPr>
              <w:snapToGrid w:val="0"/>
              <w:jc w:val="center"/>
              <w:rPr>
                <w:szCs w:val="24"/>
              </w:rPr>
            </w:pPr>
            <w:r>
              <w:rPr>
                <w:szCs w:val="24"/>
              </w:rPr>
              <w:t>Pap</w:t>
            </w:r>
          </w:p>
        </w:tc>
        <w:tc>
          <w:tcPr>
            <w:tcW w:w="594" w:type="dxa"/>
            <w:tcBorders>
              <w:top w:val="single" w:sz="4" w:space="0" w:color="000000"/>
              <w:left w:val="single" w:sz="4" w:space="0" w:color="000000"/>
              <w:bottom w:val="single" w:sz="4" w:space="0" w:color="000000"/>
              <w:right w:val="single" w:sz="4" w:space="0" w:color="000000"/>
            </w:tcBorders>
            <w:shd w:val="clear" w:color="auto" w:fill="EAEAEA"/>
          </w:tcPr>
          <w:p w:rsidR="00734B0F" w:rsidRDefault="005262BC">
            <w:pPr>
              <w:snapToGrid w:val="0"/>
              <w:jc w:val="center"/>
              <w:rPr>
                <w:szCs w:val="24"/>
              </w:rPr>
            </w:pPr>
            <w:r>
              <w:rPr>
                <w:szCs w:val="24"/>
              </w:rPr>
              <w:t>Sys</w:t>
            </w:r>
          </w:p>
        </w:tc>
        <w:tc>
          <w:tcPr>
            <w:tcW w:w="651" w:type="dxa"/>
            <w:tcBorders>
              <w:top w:val="single" w:sz="4" w:space="0" w:color="000000"/>
              <w:left w:val="single" w:sz="4" w:space="0" w:color="000000"/>
              <w:bottom w:val="single" w:sz="4" w:space="0" w:color="000000"/>
              <w:right w:val="single" w:sz="4" w:space="0" w:color="000000"/>
            </w:tcBorders>
            <w:shd w:val="clear" w:color="auto" w:fill="EAEAEA"/>
          </w:tcPr>
          <w:p w:rsidR="00734B0F" w:rsidRDefault="005262BC">
            <w:pPr>
              <w:snapToGrid w:val="0"/>
              <w:jc w:val="center"/>
              <w:rPr>
                <w:szCs w:val="24"/>
              </w:rPr>
            </w:pPr>
            <w:r>
              <w:rPr>
                <w:szCs w:val="24"/>
              </w:rPr>
              <w:t>Pap</w:t>
            </w:r>
          </w:p>
        </w:tc>
        <w:tc>
          <w:tcPr>
            <w:tcW w:w="625" w:type="dxa"/>
            <w:tcBorders>
              <w:top w:val="single" w:sz="4" w:space="0" w:color="000000"/>
              <w:left w:val="single" w:sz="4" w:space="0" w:color="000000"/>
              <w:bottom w:val="single" w:sz="4" w:space="0" w:color="000000"/>
              <w:right w:val="single" w:sz="4" w:space="0" w:color="000000"/>
            </w:tcBorders>
            <w:shd w:val="clear" w:color="auto" w:fill="EAEAEA"/>
          </w:tcPr>
          <w:p w:rsidR="00734B0F" w:rsidRDefault="005262BC">
            <w:pPr>
              <w:snapToGrid w:val="0"/>
              <w:jc w:val="center"/>
              <w:rPr>
                <w:szCs w:val="24"/>
              </w:rPr>
            </w:pPr>
            <w:r>
              <w:rPr>
                <w:szCs w:val="24"/>
              </w:rPr>
              <w:t>Sys</w:t>
            </w:r>
          </w:p>
        </w:tc>
        <w:tc>
          <w:tcPr>
            <w:tcW w:w="1417" w:type="dxa"/>
            <w:vMerge/>
            <w:tcBorders>
              <w:left w:val="single" w:sz="4" w:space="0" w:color="000000"/>
              <w:bottom w:val="single" w:sz="4" w:space="0" w:color="000000"/>
              <w:right w:val="single" w:sz="4" w:space="0" w:color="000000"/>
            </w:tcBorders>
            <w:shd w:val="clear" w:color="auto" w:fill="EAEAEA"/>
            <w:vAlign w:val="center"/>
          </w:tcPr>
          <w:p w:rsidR="00734B0F" w:rsidRDefault="00734B0F">
            <w:pPr>
              <w:snapToGrid w:val="0"/>
              <w:jc w:val="right"/>
              <w:rPr>
                <w:szCs w:val="24"/>
              </w:rPr>
            </w:pPr>
          </w:p>
        </w:tc>
      </w:tr>
      <w:tr w:rsidR="00734B0F">
        <w:trPr>
          <w:trHeight w:val="524"/>
        </w:trPr>
        <w:tc>
          <w:tcPr>
            <w:tcW w:w="1700"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snapToGrid w:val="0"/>
              <w:spacing w:line="280" w:lineRule="exact"/>
              <w:jc w:val="both"/>
              <w:rPr>
                <w:szCs w:val="24"/>
              </w:rPr>
            </w:pPr>
            <w:r>
              <w:rPr>
                <w:szCs w:val="24"/>
              </w:rPr>
              <w:t>P</w:t>
            </w:r>
            <w:r>
              <w:rPr>
                <w:rFonts w:eastAsia="Calibri"/>
                <w:szCs w:val="24"/>
              </w:rPr>
              <w:t xml:space="preserve">ulmonary TB </w:t>
            </w:r>
          </w:p>
          <w:p w:rsidR="00734B0F" w:rsidRDefault="005262BC">
            <w:pPr>
              <w:snapToGrid w:val="0"/>
              <w:spacing w:line="280" w:lineRule="exact"/>
              <w:jc w:val="both"/>
              <w:rPr>
                <w:szCs w:val="24"/>
              </w:rPr>
            </w:pPr>
            <w:r>
              <w:rPr>
                <w:szCs w:val="24"/>
              </w:rPr>
              <w:t>Bacteriological</w:t>
            </w:r>
          </w:p>
        </w:tc>
        <w:tc>
          <w:tcPr>
            <w:tcW w:w="622"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144</w:t>
            </w:r>
          </w:p>
        </w:tc>
        <w:tc>
          <w:tcPr>
            <w:tcW w:w="649"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138</w:t>
            </w:r>
          </w:p>
        </w:tc>
        <w:tc>
          <w:tcPr>
            <w:tcW w:w="599"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49</w:t>
            </w:r>
          </w:p>
        </w:tc>
        <w:tc>
          <w:tcPr>
            <w:tcW w:w="678"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44</w:t>
            </w:r>
          </w:p>
        </w:tc>
        <w:tc>
          <w:tcPr>
            <w:tcW w:w="568"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w:t>
            </w:r>
          </w:p>
        </w:tc>
        <w:tc>
          <w:tcPr>
            <w:tcW w:w="707"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w:t>
            </w:r>
          </w:p>
        </w:tc>
        <w:tc>
          <w:tcPr>
            <w:tcW w:w="540"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594"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651"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194</w:t>
            </w:r>
          </w:p>
        </w:tc>
        <w:tc>
          <w:tcPr>
            <w:tcW w:w="625"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183</w:t>
            </w:r>
          </w:p>
        </w:tc>
        <w:tc>
          <w:tcPr>
            <w:tcW w:w="1417"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94.3%</w:t>
            </w:r>
          </w:p>
        </w:tc>
      </w:tr>
      <w:tr w:rsidR="00734B0F">
        <w:trPr>
          <w:trHeight w:val="523"/>
        </w:trPr>
        <w:tc>
          <w:tcPr>
            <w:tcW w:w="1700"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snapToGrid w:val="0"/>
              <w:spacing w:line="280" w:lineRule="exact"/>
              <w:jc w:val="both"/>
              <w:rPr>
                <w:szCs w:val="24"/>
              </w:rPr>
            </w:pPr>
            <w:r>
              <w:rPr>
                <w:szCs w:val="24"/>
              </w:rPr>
              <w:t>P</w:t>
            </w:r>
            <w:r>
              <w:rPr>
                <w:rFonts w:eastAsia="Calibri"/>
                <w:szCs w:val="24"/>
              </w:rPr>
              <w:t xml:space="preserve">ulmonary TB </w:t>
            </w:r>
          </w:p>
          <w:p w:rsidR="00734B0F" w:rsidRDefault="005262BC">
            <w:pPr>
              <w:snapToGrid w:val="0"/>
              <w:spacing w:line="280" w:lineRule="exact"/>
              <w:jc w:val="both"/>
              <w:rPr>
                <w:szCs w:val="24"/>
              </w:rPr>
            </w:pPr>
            <w:r>
              <w:rPr>
                <w:szCs w:val="24"/>
              </w:rPr>
              <w:t xml:space="preserve">Clinical diagnosis </w:t>
            </w:r>
          </w:p>
        </w:tc>
        <w:tc>
          <w:tcPr>
            <w:tcW w:w="622"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131</w:t>
            </w:r>
          </w:p>
        </w:tc>
        <w:tc>
          <w:tcPr>
            <w:tcW w:w="649"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140</w:t>
            </w:r>
          </w:p>
        </w:tc>
        <w:tc>
          <w:tcPr>
            <w:tcW w:w="599"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15</w:t>
            </w:r>
          </w:p>
        </w:tc>
        <w:tc>
          <w:tcPr>
            <w:tcW w:w="678"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17</w:t>
            </w:r>
          </w:p>
        </w:tc>
        <w:tc>
          <w:tcPr>
            <w:tcW w:w="568"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707"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540"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594"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w:t>
            </w:r>
          </w:p>
        </w:tc>
        <w:tc>
          <w:tcPr>
            <w:tcW w:w="651"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146</w:t>
            </w:r>
          </w:p>
        </w:tc>
        <w:tc>
          <w:tcPr>
            <w:tcW w:w="625"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158</w:t>
            </w:r>
          </w:p>
        </w:tc>
        <w:tc>
          <w:tcPr>
            <w:tcW w:w="1417"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92.4%</w:t>
            </w:r>
          </w:p>
        </w:tc>
      </w:tr>
      <w:tr w:rsidR="00734B0F">
        <w:trPr>
          <w:trHeight w:val="524"/>
        </w:trPr>
        <w:tc>
          <w:tcPr>
            <w:tcW w:w="1700"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snapToGrid w:val="0"/>
              <w:spacing w:line="280" w:lineRule="exact"/>
              <w:jc w:val="both"/>
              <w:rPr>
                <w:szCs w:val="24"/>
              </w:rPr>
            </w:pPr>
            <w:r>
              <w:rPr>
                <w:szCs w:val="24"/>
              </w:rPr>
              <w:t xml:space="preserve">Extrapulmonary TB Bacteriological </w:t>
            </w:r>
          </w:p>
        </w:tc>
        <w:tc>
          <w:tcPr>
            <w:tcW w:w="622"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649"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w:t>
            </w:r>
          </w:p>
        </w:tc>
        <w:tc>
          <w:tcPr>
            <w:tcW w:w="599"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678"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568"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707"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540"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594"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651"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625"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w:t>
            </w:r>
          </w:p>
        </w:tc>
        <w:tc>
          <w:tcPr>
            <w:tcW w:w="1417"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w:t>
            </w:r>
          </w:p>
        </w:tc>
      </w:tr>
      <w:tr w:rsidR="00734B0F">
        <w:trPr>
          <w:trHeight w:val="524"/>
        </w:trPr>
        <w:tc>
          <w:tcPr>
            <w:tcW w:w="1700"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snapToGrid w:val="0"/>
              <w:spacing w:line="280" w:lineRule="exact"/>
              <w:jc w:val="both"/>
              <w:rPr>
                <w:szCs w:val="24"/>
              </w:rPr>
            </w:pPr>
            <w:r>
              <w:rPr>
                <w:szCs w:val="24"/>
              </w:rPr>
              <w:t xml:space="preserve">Extrapulmonary TB </w:t>
            </w:r>
          </w:p>
          <w:p w:rsidR="00734B0F" w:rsidRDefault="005262BC">
            <w:pPr>
              <w:snapToGrid w:val="0"/>
              <w:spacing w:line="280" w:lineRule="exact"/>
              <w:jc w:val="both"/>
              <w:rPr>
                <w:szCs w:val="24"/>
              </w:rPr>
            </w:pPr>
            <w:r>
              <w:rPr>
                <w:szCs w:val="24"/>
              </w:rPr>
              <w:t xml:space="preserve">Clinical diagnosis </w:t>
            </w:r>
          </w:p>
        </w:tc>
        <w:tc>
          <w:tcPr>
            <w:tcW w:w="622"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42</w:t>
            </w:r>
          </w:p>
        </w:tc>
        <w:tc>
          <w:tcPr>
            <w:tcW w:w="649"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40</w:t>
            </w:r>
          </w:p>
        </w:tc>
        <w:tc>
          <w:tcPr>
            <w:tcW w:w="599"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678"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w:t>
            </w:r>
          </w:p>
        </w:tc>
        <w:tc>
          <w:tcPr>
            <w:tcW w:w="568"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w:t>
            </w:r>
          </w:p>
        </w:tc>
        <w:tc>
          <w:tcPr>
            <w:tcW w:w="707"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540"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594"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651"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43</w:t>
            </w:r>
          </w:p>
        </w:tc>
        <w:tc>
          <w:tcPr>
            <w:tcW w:w="625"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41</w:t>
            </w:r>
          </w:p>
        </w:tc>
        <w:tc>
          <w:tcPr>
            <w:tcW w:w="1417"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95.3%</w:t>
            </w:r>
          </w:p>
        </w:tc>
      </w:tr>
      <w:tr w:rsidR="00734B0F">
        <w:trPr>
          <w:trHeight w:val="403"/>
        </w:trPr>
        <w:tc>
          <w:tcPr>
            <w:tcW w:w="1700"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snapToGrid w:val="0"/>
              <w:spacing w:line="280" w:lineRule="exact"/>
              <w:ind w:right="7"/>
              <w:jc w:val="both"/>
              <w:rPr>
                <w:szCs w:val="24"/>
              </w:rPr>
            </w:pPr>
            <w:r>
              <w:rPr>
                <w:szCs w:val="24"/>
              </w:rPr>
              <w:t xml:space="preserve">Total TB case </w:t>
            </w:r>
          </w:p>
        </w:tc>
        <w:tc>
          <w:tcPr>
            <w:tcW w:w="622"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317</w:t>
            </w:r>
          </w:p>
        </w:tc>
        <w:tc>
          <w:tcPr>
            <w:tcW w:w="649"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319</w:t>
            </w:r>
          </w:p>
        </w:tc>
        <w:tc>
          <w:tcPr>
            <w:tcW w:w="599"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64</w:t>
            </w:r>
          </w:p>
        </w:tc>
        <w:tc>
          <w:tcPr>
            <w:tcW w:w="678"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62</w:t>
            </w:r>
          </w:p>
        </w:tc>
        <w:tc>
          <w:tcPr>
            <w:tcW w:w="568"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2</w:t>
            </w:r>
          </w:p>
        </w:tc>
        <w:tc>
          <w:tcPr>
            <w:tcW w:w="707"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w:t>
            </w:r>
          </w:p>
        </w:tc>
        <w:tc>
          <w:tcPr>
            <w:tcW w:w="540"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0</w:t>
            </w:r>
          </w:p>
        </w:tc>
        <w:tc>
          <w:tcPr>
            <w:tcW w:w="594"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w:t>
            </w:r>
          </w:p>
        </w:tc>
        <w:tc>
          <w:tcPr>
            <w:tcW w:w="651"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383</w:t>
            </w:r>
          </w:p>
        </w:tc>
        <w:tc>
          <w:tcPr>
            <w:tcW w:w="625"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383</w:t>
            </w:r>
          </w:p>
        </w:tc>
        <w:tc>
          <w:tcPr>
            <w:tcW w:w="1417" w:type="dxa"/>
            <w:tcBorders>
              <w:top w:val="single" w:sz="4" w:space="0" w:color="000000"/>
              <w:left w:val="single" w:sz="4" w:space="0" w:color="000000"/>
              <w:bottom w:val="single" w:sz="4" w:space="0" w:color="000000"/>
              <w:right w:val="single" w:sz="4" w:space="0" w:color="000000"/>
            </w:tcBorders>
            <w:vAlign w:val="center"/>
          </w:tcPr>
          <w:p w:rsidR="00734B0F" w:rsidRDefault="005262BC">
            <w:pPr>
              <w:snapToGrid w:val="0"/>
              <w:spacing w:line="280" w:lineRule="exact"/>
              <w:jc w:val="center"/>
              <w:rPr>
                <w:szCs w:val="24"/>
              </w:rPr>
            </w:pPr>
            <w:r>
              <w:rPr>
                <w:szCs w:val="24"/>
              </w:rPr>
              <w:t>100%</w:t>
            </w:r>
          </w:p>
        </w:tc>
      </w:tr>
    </w:tbl>
    <w:p w:rsidR="00734B0F" w:rsidRDefault="005262BC">
      <w:r>
        <w:t>Pap: # of cases reported in paper based manual count report, Sys: # System produced report</w:t>
      </w:r>
    </w:p>
    <w:p w:rsidR="00734B0F" w:rsidRDefault="00734B0F"/>
    <w:p w:rsidR="00734B0F" w:rsidRDefault="005262BC">
      <w:pPr>
        <w:pStyle w:val="BodyText"/>
      </w:pPr>
      <w:r>
        <w:t>The assessment found that total number of cases registered in the period is completely matched. But categories of the patients are slightly different. In depth study of this mismatch revealed that some are data entry miss for the system and some are counting error by manual count.</w:t>
      </w:r>
    </w:p>
    <w:p w:rsidR="00734B0F" w:rsidRDefault="005262BC">
      <w:pPr>
        <w:pStyle w:val="BodyText"/>
      </w:pPr>
      <w:r>
        <w:t>Therefore, we cannot conclude here that ICT introduction can improve the data accuracy, but it can reduce the workload of producing the report by manual count. As you can see in the table, they have to report the number of patients by the categories, not only listed here but also age group, collaborated NGO referral, and laboratory examination results. Some facility said that it takes few days to produce the quarterly report, while system can produce it with in few second.</w:t>
      </w:r>
    </w:p>
    <w:p w:rsidR="00734B0F" w:rsidRDefault="005262BC">
      <w:pPr>
        <w:pStyle w:val="Heading3"/>
        <w:spacing w:before="240"/>
        <w:ind w:left="562" w:hanging="562"/>
      </w:pPr>
      <w:bookmarkStart w:id="163" w:name="_Toc73406935"/>
      <w:bookmarkStart w:id="164" w:name="_Toc132879163"/>
      <w:r>
        <w:t>2.8.6  Benefits of Introduction</w:t>
      </w:r>
      <w:bookmarkEnd w:id="163"/>
      <w:bookmarkEnd w:id="164"/>
    </w:p>
    <w:p w:rsidR="00734B0F" w:rsidRDefault="005262BC">
      <w:pPr>
        <w:pStyle w:val="BodyText"/>
      </w:pPr>
      <w:r>
        <w:t xml:space="preserve">The other observation is strong and weak points of data transfer using the QR code, comparing to the networking. We found three major strong points of QR code data transfer; (1) Interoperability, (2) Traceability, and (3) Enabling gradual expansion. </w:t>
      </w:r>
    </w:p>
    <w:p w:rsidR="00734B0F" w:rsidRDefault="005262BC">
      <w:pPr>
        <w:pStyle w:val="BodyText"/>
        <w:jc w:val="center"/>
      </w:pPr>
      <w:r>
        <w:rPr>
          <w:noProof/>
        </w:rPr>
        <w:drawing>
          <wp:inline distT="0" distB="0" distL="0" distR="0" wp14:anchorId="64924415" wp14:editId="5A4AD363">
            <wp:extent cx="4319905" cy="3237230"/>
            <wp:effectExtent l="0" t="0" r="0" b="0"/>
            <wp:docPr id="157" name="図 136"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図 136" descr="ダイアグラム&#10;&#10;自動的に生成された説明"/>
                    <pic:cNvPicPr>
                      <a:picLocks noChangeAspect="1" noChangeArrowheads="1"/>
                    </pic:cNvPicPr>
                  </pic:nvPicPr>
                  <pic:blipFill>
                    <a:blip r:embed="rId95"/>
                    <a:stretch>
                      <a:fillRect/>
                    </a:stretch>
                  </pic:blipFill>
                  <pic:spPr bwMode="auto">
                    <a:xfrm>
                      <a:off x="0" y="0"/>
                      <a:ext cx="4319905" cy="3237230"/>
                    </a:xfrm>
                    <a:prstGeom prst="rect">
                      <a:avLst/>
                    </a:prstGeom>
                  </pic:spPr>
                </pic:pic>
              </a:graphicData>
            </a:graphic>
          </wp:inline>
        </w:drawing>
      </w:r>
    </w:p>
    <w:p w:rsidR="00734B0F" w:rsidRDefault="005262BC">
      <w:pPr>
        <w:pStyle w:val="BodyText"/>
      </w:pPr>
      <w:r>
        <w:t>Since there are several data systems are already introduced, interoperability is important. For instance, NGO use their own system for patient management, QR code can connect different system each other, unless they use the same structure QR code.</w:t>
      </w:r>
    </w:p>
    <w:p w:rsidR="00734B0F" w:rsidRDefault="005262BC">
      <w:pPr>
        <w:jc w:val="center"/>
      </w:pPr>
      <w:r>
        <w:rPr>
          <w:noProof/>
        </w:rPr>
        <w:drawing>
          <wp:inline distT="0" distB="0" distL="0" distR="0" wp14:anchorId="039C68A4" wp14:editId="22670FBB">
            <wp:extent cx="4319905" cy="3236595"/>
            <wp:effectExtent l="0" t="0" r="0" b="0"/>
            <wp:docPr id="158" name="図 137"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図 137" descr="ダイアグラム&#10;&#10;自動的に生成された説明"/>
                    <pic:cNvPicPr>
                      <a:picLocks noChangeAspect="1" noChangeArrowheads="1"/>
                    </pic:cNvPicPr>
                  </pic:nvPicPr>
                  <pic:blipFill>
                    <a:blip r:embed="rId96"/>
                    <a:stretch>
                      <a:fillRect/>
                    </a:stretch>
                  </pic:blipFill>
                  <pic:spPr bwMode="auto">
                    <a:xfrm>
                      <a:off x="0" y="0"/>
                      <a:ext cx="4319905" cy="3236595"/>
                    </a:xfrm>
                    <a:prstGeom prst="rect">
                      <a:avLst/>
                    </a:prstGeom>
                  </pic:spPr>
                </pic:pic>
              </a:graphicData>
            </a:graphic>
          </wp:inline>
        </w:drawing>
      </w:r>
    </w:p>
    <w:p w:rsidR="00734B0F" w:rsidRDefault="005262BC">
      <w:pPr>
        <w:pStyle w:val="BodyText"/>
      </w:pPr>
      <w:r>
        <w:t>Traceability is also important strongpoint of using QR code. In the case of network model, information and specimens are reached separately. However, examination request form with QR code and specimen are moving together. So, we can trace the specimen by scanning the QR code to check the patient’s information.</w:t>
      </w:r>
    </w:p>
    <w:p w:rsidR="00734B0F" w:rsidRDefault="005262BC">
      <w:pPr>
        <w:jc w:val="center"/>
      </w:pPr>
      <w:r>
        <w:rPr>
          <w:noProof/>
        </w:rPr>
        <w:drawing>
          <wp:inline distT="0" distB="0" distL="0" distR="0" wp14:anchorId="66D33C98" wp14:editId="50C86DE2">
            <wp:extent cx="4319905" cy="3241675"/>
            <wp:effectExtent l="0" t="0" r="0" b="0"/>
            <wp:docPr id="159" name="図 138"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図 138" descr="ダイアグラム&#10;&#10;自動的に生成された説明"/>
                    <pic:cNvPicPr>
                      <a:picLocks noChangeAspect="1" noChangeArrowheads="1"/>
                    </pic:cNvPicPr>
                  </pic:nvPicPr>
                  <pic:blipFill>
                    <a:blip r:embed="rId97"/>
                    <a:stretch>
                      <a:fillRect/>
                    </a:stretch>
                  </pic:blipFill>
                  <pic:spPr bwMode="auto">
                    <a:xfrm>
                      <a:off x="0" y="0"/>
                      <a:ext cx="4319905" cy="3241675"/>
                    </a:xfrm>
                    <a:prstGeom prst="rect">
                      <a:avLst/>
                    </a:prstGeom>
                  </pic:spPr>
                </pic:pic>
              </a:graphicData>
            </a:graphic>
          </wp:inline>
        </w:drawing>
      </w:r>
    </w:p>
    <w:p w:rsidR="00734B0F" w:rsidRDefault="005262BC">
      <w:pPr>
        <w:pStyle w:val="BodyText"/>
      </w:pPr>
      <w:r>
        <w:t>In addition, communication using QR code is enabling the gradual expansion. It can be operated parallelly with the paper-based registration. And documents are remaining after using.</w:t>
      </w:r>
    </w:p>
    <w:p w:rsidR="00734B0F" w:rsidRDefault="005262BC">
      <w:pPr>
        <w:pStyle w:val="BodyText"/>
      </w:pPr>
      <w:r>
        <w:t>On the other hand, there are several weak points too. For instance, consumption of lot of papers and toners, QR code can be missing before reaching health facilities.</w:t>
      </w:r>
    </w:p>
    <w:p w:rsidR="00734B0F" w:rsidRDefault="005262BC">
      <w:pPr>
        <w:pStyle w:val="BodyText"/>
      </w:pPr>
      <w:r>
        <w:t>Although infrastructure of telecommunication in Myanmar has been improved rapidly, we thought that communication using QR code for laboratory data system has benefits.</w:t>
      </w:r>
    </w:p>
    <w:p w:rsidR="00734B0F" w:rsidRDefault="005262BC">
      <w:pPr>
        <w:pStyle w:val="Heading3"/>
        <w:spacing w:before="240"/>
        <w:ind w:left="562" w:hanging="562"/>
      </w:pPr>
      <w:bookmarkStart w:id="165" w:name="_Toc73406936"/>
      <w:bookmarkStart w:id="166" w:name="_Toc132879164"/>
      <w:r>
        <w:t>2.8.7  Conclusion</w:t>
      </w:r>
      <w:bookmarkEnd w:id="165"/>
      <w:bookmarkEnd w:id="166"/>
      <w:r>
        <w:t xml:space="preserve"> </w:t>
      </w:r>
    </w:p>
    <w:p w:rsidR="00734B0F" w:rsidRDefault="005262BC">
      <w:pPr>
        <w:pStyle w:val="BodyText"/>
      </w:pPr>
      <w:r>
        <w:t xml:space="preserve">Township TB Clinic </w:t>
      </w:r>
      <w:proofErr w:type="gramStart"/>
      <w:r>
        <w:t>are able to</w:t>
      </w:r>
      <w:proofErr w:type="gramEnd"/>
      <w:r>
        <w:t xml:space="preserve"> update the data system without hiring data clerks. However, TB laboratory faced difficulty in updating the data for orders from private practitioners which require the manual data entry. The Reference Laboratory and Diagnostic centers need the data clerks for orders without QR codes.</w:t>
      </w:r>
    </w:p>
    <w:p w:rsidR="00734B0F" w:rsidRDefault="005262BC">
      <w:pPr>
        <w:pStyle w:val="BodyText"/>
      </w:pPr>
      <w:r>
        <w:t>Expansion of the system may reduce the workload at Reference Laboratory and Diagnostic centers.</w:t>
      </w:r>
    </w:p>
    <w:p w:rsidR="00734B0F" w:rsidRDefault="005262BC">
      <w:pPr>
        <w:pStyle w:val="BodyText"/>
      </w:pPr>
      <w:r>
        <w:t>Before ICT system introduction, there were the differences between the clinics such as the understanding of reporting items in the national format (DHIS2), or the workflow of recording data for patient or examination result, and also the fuzzy information in the paper document which cannot be entered in the system. We can conclude that the ICT system introduction unified such differences in the data definition or workflow and eliminated the fuzzy input data by discussing with clinics and laboratories for the system specification.</w:t>
      </w:r>
    </w:p>
    <w:p w:rsidR="00734B0F" w:rsidRDefault="005262BC">
      <w:pPr>
        <w:pStyle w:val="BodyText"/>
      </w:pPr>
      <w:r>
        <w:t>As the data entry mistakes will be reduced when the staffs get accustomed to the system, the longer the ICT system is to be utilized, the more data accuracy is improved.</w:t>
      </w:r>
    </w:p>
    <w:p w:rsidR="00734B0F" w:rsidRDefault="005262BC">
      <w:pPr>
        <w:pStyle w:val="Closing"/>
        <w:spacing w:before="120"/>
      </w:pPr>
      <w:r>
        <w:t>____________</w:t>
      </w:r>
    </w:p>
    <w:p w:rsidR="00734B0F" w:rsidRDefault="00734B0F"/>
    <w:p w:rsidR="00734B0F" w:rsidRDefault="005262BC">
      <w:pPr>
        <w:textAlignment w:val="auto"/>
        <w:rPr>
          <w:rFonts w:cs="Meiryo UI"/>
          <w:kern w:val="2"/>
          <w:szCs w:val="22"/>
          <w:lang w:val="x-none" w:eastAsia="x-none"/>
        </w:rPr>
      </w:pPr>
      <w:r>
        <w:br w:type="page"/>
      </w:r>
    </w:p>
    <w:p w:rsidR="00734B0F" w:rsidRDefault="005262BC" w:rsidP="00E00C38">
      <w:pPr>
        <w:pStyle w:val="Heading2"/>
      </w:pPr>
      <w:bookmarkStart w:id="167" w:name="_Toc132879165"/>
      <w:r>
        <w:t>2.9</w:t>
      </w:r>
      <w:r w:rsidR="008C4FA7">
        <w:t xml:space="preserve">  </w:t>
      </w:r>
      <w:proofErr w:type="spellStart"/>
      <w:r>
        <w:t>Behavioural</w:t>
      </w:r>
      <w:proofErr w:type="spellEnd"/>
      <w:r>
        <w:t xml:space="preserve"> Analytic and Real-Time Tracking of Patients using IoT and RFID</w:t>
      </w:r>
      <w:r w:rsidR="00737005">
        <w:rPr>
          <w:rFonts w:hint="eastAsia"/>
        </w:rPr>
        <w:t xml:space="preserve"> in Malaysia</w:t>
      </w:r>
      <w:bookmarkEnd w:id="167"/>
    </w:p>
    <w:p w:rsidR="00456F59" w:rsidRPr="00456F59" w:rsidRDefault="00456F59" w:rsidP="00456F59"/>
    <w:p w:rsidR="00725C74" w:rsidRDefault="00456F59" w:rsidP="00725C74">
      <w:pPr>
        <w:ind w:left="142" w:hangingChars="59" w:hanging="142"/>
        <w:textAlignment w:val="auto"/>
      </w:pPr>
      <w:r w:rsidRPr="00456F59">
        <w:rPr>
          <w:rFonts w:cs="Meiryo UI"/>
          <w:kern w:val="2"/>
          <w:szCs w:val="22"/>
          <w:lang w:val="x-none" w:eastAsia="x-none"/>
        </w:rPr>
        <w:t>-</w:t>
      </w:r>
      <w:r w:rsidR="00725C74">
        <w:rPr>
          <w:rFonts w:cs="Meiryo UI"/>
          <w:kern w:val="2"/>
          <w:szCs w:val="22"/>
          <w:lang w:val="x-none" w:eastAsia="x-none"/>
        </w:rPr>
        <w:t xml:space="preserve"> </w:t>
      </w:r>
      <w:r w:rsidRPr="00456F59">
        <w:rPr>
          <w:rFonts w:cs="Meiryo UI"/>
          <w:kern w:val="2"/>
          <w:szCs w:val="22"/>
          <w:lang w:val="x-none" w:eastAsia="x-none"/>
        </w:rPr>
        <w:t xml:space="preserve">APT </w:t>
      </w:r>
      <w:r w:rsidR="00725C74" w:rsidRPr="00725C74">
        <w:rPr>
          <w:rFonts w:cs="Meiryo UI"/>
          <w:kern w:val="2"/>
          <w:szCs w:val="22"/>
          <w:lang w:val="x-none" w:eastAsia="x-none"/>
        </w:rPr>
        <w:t xml:space="preserve">International Collaborative Research </w:t>
      </w:r>
      <w:r w:rsidR="00725C74">
        <w:rPr>
          <w:rFonts w:cs="Meiryo UI"/>
          <w:kern w:val="2"/>
          <w:szCs w:val="22"/>
          <w:lang w:val="x-none" w:eastAsia="x-none"/>
        </w:rPr>
        <w:t>2020</w:t>
      </w:r>
      <w:r w:rsidRPr="00456F59">
        <w:rPr>
          <w:rFonts w:cs="Meiryo UI"/>
          <w:kern w:val="2"/>
          <w:szCs w:val="22"/>
          <w:lang w:val="x-none" w:eastAsia="x-none"/>
        </w:rPr>
        <w:t>:</w:t>
      </w:r>
      <w:r w:rsidR="00725C74">
        <w:rPr>
          <w:rFonts w:cs="Meiryo UI"/>
          <w:kern w:val="2"/>
          <w:szCs w:val="22"/>
          <w:lang w:val="x-none" w:eastAsia="x-none"/>
        </w:rPr>
        <w:br/>
      </w:r>
      <w:r w:rsidR="00725C74" w:rsidRPr="00725C74">
        <w:rPr>
          <w:rFonts w:cs="Meiryo UI" w:hint="eastAsia"/>
          <w:kern w:val="2"/>
          <w:szCs w:val="22"/>
          <w:lang w:val="x-none" w:eastAsia="x-none"/>
        </w:rPr>
        <w:t>“</w:t>
      </w:r>
      <w:proofErr w:type="spellStart"/>
      <w:r w:rsidR="00725C74" w:rsidRPr="00725C74">
        <w:rPr>
          <w:rFonts w:cs="Meiryo UI"/>
          <w:kern w:val="2"/>
          <w:szCs w:val="22"/>
          <w:lang w:val="x-none" w:eastAsia="x-none"/>
        </w:rPr>
        <w:t>Behavioural</w:t>
      </w:r>
      <w:proofErr w:type="spellEnd"/>
      <w:r w:rsidR="00725C74" w:rsidRPr="00725C74">
        <w:rPr>
          <w:rFonts w:cs="Meiryo UI"/>
          <w:kern w:val="2"/>
          <w:szCs w:val="22"/>
          <w:lang w:val="x-none" w:eastAsia="x-none"/>
        </w:rPr>
        <w:t xml:space="preserve"> Analytics and Real-time Tracking of Patients Using IoT and RFID”</w:t>
      </w:r>
    </w:p>
    <w:p w:rsidR="00456F59" w:rsidRDefault="00456F59" w:rsidP="00456F59"/>
    <w:p w:rsidR="00734B0F" w:rsidRPr="0038670C" w:rsidRDefault="005262BC" w:rsidP="00725C74">
      <w:pPr>
        <w:pStyle w:val="Heading3"/>
        <w:adjustRightInd w:val="0"/>
        <w:spacing w:before="120"/>
        <w:ind w:left="709" w:hanging="709"/>
      </w:pPr>
      <w:bookmarkStart w:id="168" w:name="_Toc132879166"/>
      <w:r>
        <w:t>2.9.1</w:t>
      </w:r>
      <w:r w:rsidR="00725C74">
        <w:t xml:space="preserve">  </w:t>
      </w:r>
      <w:r>
        <w:t>Background of the Project</w:t>
      </w:r>
      <w:bookmarkEnd w:id="168"/>
    </w:p>
    <w:p w:rsidR="00734B0F" w:rsidRDefault="005262BC" w:rsidP="00725C74">
      <w:pPr>
        <w:pStyle w:val="BodyText"/>
      </w:pPr>
      <w:r>
        <w:rPr>
          <w:shd w:val="clear" w:color="auto" w:fill="FFFFFF"/>
        </w:rPr>
        <w:t>Malaysia is a multi-ethnic and multi-religious country in Southeast Asia and one of the wealthiest and most developed countries, outranked in GNP only by Singapore and oil-rich Brunei. The Federation of Malaya became an independent country on 31 August 1957. On 16 September 1963, the federation was enlarged by the accession of Singapore, Sabah (formerly British North Borneo) and Sarawak. The name "Malaysia" was adopted from that date. Singapore left the federation on 9 August 1965.</w:t>
      </w:r>
    </w:p>
    <w:p w:rsidR="00734B0F" w:rsidRDefault="005262BC" w:rsidP="00725C74">
      <w:pPr>
        <w:pStyle w:val="BodyText"/>
      </w:pPr>
      <w:r>
        <w:rPr>
          <w:shd w:val="clear" w:color="auto" w:fill="FFFFFF"/>
        </w:rPr>
        <w:t xml:space="preserve">Malaysia has a population of about 33 million people (in 2021). </w:t>
      </w:r>
      <w:proofErr w:type="spellStart"/>
      <w:r>
        <w:rPr>
          <w:shd w:val="clear" w:color="auto" w:fill="FFFFFF"/>
        </w:rPr>
        <w:t>Malaysia&amp;</w:t>
      </w:r>
      <w:proofErr w:type="gramStart"/>
      <w:r>
        <w:rPr>
          <w:shd w:val="clear" w:color="auto" w:fill="FFFFFF"/>
        </w:rPr>
        <w:t>apos;s</w:t>
      </w:r>
      <w:proofErr w:type="spellEnd"/>
      <w:proofErr w:type="gramEnd"/>
      <w:r>
        <w:rPr>
          <w:shd w:val="clear" w:color="auto" w:fill="FFFFFF"/>
        </w:rPr>
        <w:t xml:space="preserve"> population is a mix of three major ethnic groups, each with its own heritage, culture and tradition. 60% of the population are Bumiputera, a term that describes the traditional inhabitants of the country and includes Malays, Orang </w:t>
      </w:r>
      <w:proofErr w:type="gramStart"/>
      <w:r>
        <w:rPr>
          <w:shd w:val="clear" w:color="auto" w:fill="FFFFFF"/>
        </w:rPr>
        <w:t>Asli</w:t>
      </w:r>
      <w:proofErr w:type="gramEnd"/>
      <w:r>
        <w:rPr>
          <w:shd w:val="clear" w:color="auto" w:fill="FFFFFF"/>
        </w:rPr>
        <w:t xml:space="preserve"> and other indigenous peoples. Minorities are Chinese, about 20%, and Indians (6%). Malaysia has more than 130 living languages; the official language is Bahasa Malaysia (</w:t>
      </w:r>
      <w:proofErr w:type="spellStart"/>
      <w:r>
        <w:rPr>
          <w:shd w:val="clear" w:color="auto" w:fill="FFFFFF"/>
        </w:rPr>
        <w:t>Melayu</w:t>
      </w:r>
      <w:proofErr w:type="spellEnd"/>
      <w:r>
        <w:rPr>
          <w:shd w:val="clear" w:color="auto" w:fill="FFFFFF"/>
        </w:rPr>
        <w:t>).</w:t>
      </w:r>
    </w:p>
    <w:p w:rsidR="00734B0F" w:rsidRDefault="005262BC" w:rsidP="00725C74">
      <w:pPr>
        <w:pStyle w:val="BodyText"/>
      </w:pPr>
      <w:r>
        <w:rPr>
          <w:shd w:val="clear" w:color="auto" w:fill="FFFFFF"/>
        </w:rPr>
        <w:t xml:space="preserve">The largest city and national capital is Kuala Lumpur. Spoken languages are Malay (official), English, Tamil, and Chinese (Cantonese). </w:t>
      </w:r>
      <w:proofErr w:type="spellStart"/>
      <w:r>
        <w:rPr>
          <w:shd w:val="clear" w:color="auto" w:fill="FFFFFF"/>
        </w:rPr>
        <w:t>Malaysia&amp;</w:t>
      </w:r>
      <w:proofErr w:type="gramStart"/>
      <w:r>
        <w:rPr>
          <w:shd w:val="clear" w:color="auto" w:fill="FFFFFF"/>
        </w:rPr>
        <w:t>apos;s</w:t>
      </w:r>
      <w:proofErr w:type="spellEnd"/>
      <w:proofErr w:type="gramEnd"/>
      <w:r>
        <w:rPr>
          <w:shd w:val="clear" w:color="auto" w:fill="FFFFFF"/>
        </w:rPr>
        <w:t xml:space="preserve"> official religion is Islam; about 60 % of the population are Muslim, 20% are Buddhist.</w:t>
      </w:r>
    </w:p>
    <w:p w:rsidR="00734B0F" w:rsidRDefault="005262BC" w:rsidP="00725C74">
      <w:pPr>
        <w:pStyle w:val="BodyText"/>
      </w:pPr>
      <w:r>
        <w:rPr>
          <w:shd w:val="clear" w:color="auto" w:fill="FFFFFF"/>
        </w:rPr>
        <w:t>This project was conducted in the state of Sarawak, located in East Malaysia. Sarawak, the largest state in Malaysia, is home to 27 ethnic groups. With 45 different dialects, each group has their own unique stories, beliefs, traditions and cultures.</w:t>
      </w:r>
    </w:p>
    <w:p w:rsidR="00734B0F" w:rsidRDefault="005262BC" w:rsidP="00725C74">
      <w:pPr>
        <w:pStyle w:val="BodyText"/>
      </w:pPr>
      <w:r>
        <w:t>Emergency and Trauma Department (ETD) overcrowding is an international health system issue affecting not just developing countries but also developed countries such as the United States, United Kingdom, Australia and Canada (Grant et al</w:t>
      </w:r>
      <w:r w:rsidR="00E00C38">
        <w:t>.</w:t>
      </w:r>
      <w:r>
        <w:t xml:space="preserve"> 2020). Overcrowding occurs when the demand for emergency services exceeds the ability of physicians and nurses to provide quality care within a reasonable time (</w:t>
      </w:r>
      <w:proofErr w:type="spellStart"/>
      <w:r>
        <w:t>Hesselink</w:t>
      </w:r>
      <w:proofErr w:type="spellEnd"/>
      <w:r>
        <w:t xml:space="preserve"> et al</w:t>
      </w:r>
      <w:r w:rsidR="00E00C38">
        <w:t>.,</w:t>
      </w:r>
      <w:r>
        <w:t xml:space="preserve"> 2019). Overcrowding is bad as it can result in prolonged patient waiting times and ETD lengths of stay (Grant et al</w:t>
      </w:r>
      <w:r w:rsidR="00E00C38">
        <w:t>.</w:t>
      </w:r>
      <w:r>
        <w:t xml:space="preserve"> 2020)</w:t>
      </w:r>
      <w:r w:rsidR="00E00C38">
        <w:t>,</w:t>
      </w:r>
      <w:r>
        <w:t xml:space="preserve"> and its unintended consequences including delays in emergency care delivery, increased risk for jeopardizing patient safety</w:t>
      </w:r>
      <w:r w:rsidR="00E00C38">
        <w:t>,</w:t>
      </w:r>
      <w:r>
        <w:t xml:space="preserve"> including increased adverse clinical outcomes, patient dissatisfaction with the services provided and higher risk of patients leaving without being seen rates which in turn leads to </w:t>
      </w:r>
      <w:r w:rsidR="00E00C38">
        <w:t xml:space="preserve">the </w:t>
      </w:r>
      <w:r>
        <w:t>risk of potentially avoidable and costly hospital readmission.</w:t>
      </w:r>
    </w:p>
    <w:p w:rsidR="00734B0F" w:rsidRDefault="005262BC" w:rsidP="00725C74">
      <w:pPr>
        <w:pStyle w:val="BodyText"/>
      </w:pPr>
      <w:r>
        <w:t>According to a systematic review by Morley et al</w:t>
      </w:r>
      <w:r w:rsidR="00E00C38">
        <w:t>.</w:t>
      </w:r>
      <w:r>
        <w:t xml:space="preserve"> (2018), although population growth is one of the contributing factors, population growth itself inadequately explains this predicament. Rather, by using the input-throughput-output conceptual framework of ED overcrowding by </w:t>
      </w:r>
      <w:proofErr w:type="spellStart"/>
      <w:r>
        <w:t>Asplin</w:t>
      </w:r>
      <w:proofErr w:type="spellEnd"/>
      <w:r>
        <w:t xml:space="preserve"> et al. (2003), Morley et al</w:t>
      </w:r>
      <w:r w:rsidR="00E00C38">
        <w:t>.</w:t>
      </w:r>
      <w:r>
        <w:t xml:space="preserve"> (2018) found that the issue of overcrowding is multi-factorial due to a myriad of input causes (such as increased volume and complexity of cases presented to the ETD), throughput causes (such as increased flow time processes, i.e.,  </w:t>
      </w:r>
      <w:r w:rsidR="00E00C38">
        <w:t xml:space="preserve">the </w:t>
      </w:r>
      <w:r>
        <w:t>time required to assess and manage patients in the ETD) and output causes such as limitations of hospital bed capacity resulting in bottlenecks of the movement of patients out from the ETD.</w:t>
      </w:r>
    </w:p>
    <w:p w:rsidR="00734B0F" w:rsidRPr="00725C74" w:rsidRDefault="005262BC" w:rsidP="00725C74">
      <w:pPr>
        <w:pStyle w:val="BodyText"/>
      </w:pPr>
      <w:r>
        <w:t xml:space="preserve">Similarly, in a 10-year trend review by </w:t>
      </w:r>
      <w:proofErr w:type="spellStart"/>
      <w:r>
        <w:t>Lowthian</w:t>
      </w:r>
      <w:proofErr w:type="spellEnd"/>
      <w:r>
        <w:t xml:space="preserve"> et al</w:t>
      </w:r>
      <w:r w:rsidR="00E00C38">
        <w:t>.</w:t>
      </w:r>
      <w:r>
        <w:t xml:space="preserve"> (2012), the authors found that the increase in the number of presentations was beyond the expected demographic growth. Hence, </w:t>
      </w:r>
      <w:proofErr w:type="spellStart"/>
      <w:r>
        <w:t>Lowthian</w:t>
      </w:r>
      <w:proofErr w:type="spellEnd"/>
      <w:r>
        <w:t xml:space="preserve"> et al</w:t>
      </w:r>
      <w:r w:rsidR="00E00C38">
        <w:t>.</w:t>
      </w:r>
      <w:r>
        <w:t xml:space="preserve"> (2012) found that increasing efficiency alone is unlikely to meet this demand. In this regard, a fundamental restructuring of models of emergency care</w:t>
      </w:r>
      <w:r w:rsidR="00E00C38">
        <w:t>,</w:t>
      </w:r>
      <w:r>
        <w:t xml:space="preserve"> including implementing initiatives to provide medical and nursing support for residential care and piloting more community-based </w:t>
      </w:r>
      <w:r w:rsidRPr="00725C74">
        <w:t>chronic care programs.</w:t>
      </w:r>
    </w:p>
    <w:p w:rsidR="00734B0F" w:rsidRPr="00725C74" w:rsidRDefault="005262BC" w:rsidP="00725C74">
      <w:pPr>
        <w:pStyle w:val="BodyText"/>
      </w:pPr>
      <w:r w:rsidRPr="00725C74">
        <w:t>The current patient influx and attendance situation in the ETD has exceeded the capabilities of manual patient registry and tracking</w:t>
      </w:r>
      <w:r w:rsidR="00E00C38" w:rsidRPr="00725C74">
        <w:t>,</w:t>
      </w:r>
      <w:r w:rsidRPr="00725C74">
        <w:t xml:space="preserve"> especially for busier departments. Some hospitals have leveraged the application of technology such as radio frequency identification devices (RFID) to improve efficiency</w:t>
      </w:r>
      <w:r w:rsidR="00E00C38" w:rsidRPr="00725C74">
        <w:t>,</w:t>
      </w:r>
      <w:r w:rsidRPr="00725C74">
        <w:t xml:space="preserve"> especially the flow process from input to throughput to output (Martínez Pérez et al</w:t>
      </w:r>
      <w:r w:rsidR="00E00C38" w:rsidRPr="00725C74">
        <w:t>.</w:t>
      </w:r>
      <w:r w:rsidRPr="00725C74">
        <w:t xml:space="preserve"> 2012; Arunachalam et al</w:t>
      </w:r>
      <w:r w:rsidR="00E00C38" w:rsidRPr="00725C74">
        <w:t>.</w:t>
      </w:r>
      <w:r w:rsidRPr="00725C74">
        <w:t xml:space="preserve"> 2017; Thapa et al</w:t>
      </w:r>
      <w:r w:rsidR="00E00C38" w:rsidRPr="00725C74">
        <w:t>.</w:t>
      </w:r>
      <w:r w:rsidRPr="00725C74">
        <w:t xml:space="preserve"> 2018). Such web and device</w:t>
      </w:r>
      <w:r w:rsidR="00E00C38" w:rsidRPr="00725C74">
        <w:t>-</w:t>
      </w:r>
      <w:r w:rsidRPr="00725C74">
        <w:t xml:space="preserve">assisted systems provide healthcare providers and administrators </w:t>
      </w:r>
      <w:r w:rsidR="00E00C38" w:rsidRPr="00725C74">
        <w:t xml:space="preserve">with </w:t>
      </w:r>
      <w:r w:rsidRPr="00725C74">
        <w:t>real-time and accurate data on patient acuity to more efficiently facilitate the management of patient</w:t>
      </w:r>
      <w:r w:rsidR="00E00C38" w:rsidRPr="00725C74">
        <w:t>s’</w:t>
      </w:r>
      <w:r w:rsidRPr="00725C74">
        <w:t xml:space="preserve"> disposition</w:t>
      </w:r>
      <w:r w:rsidR="00E00C38" w:rsidRPr="00725C74">
        <w:t>s</w:t>
      </w:r>
      <w:r w:rsidRPr="00725C74">
        <w:t xml:space="preserve"> and bed states. A dashboard summarizing data collected from patient tracking </w:t>
      </w:r>
      <w:r w:rsidR="00E00C38" w:rsidRPr="00725C74">
        <w:t>allows</w:t>
      </w:r>
      <w:r w:rsidRPr="00725C74">
        <w:t xml:space="preserve"> department personnel and managers to </w:t>
      </w:r>
      <w:r w:rsidR="00E00C38" w:rsidRPr="00725C74">
        <w:t>identify and rectify bottlenecks within the existing system quickly</w:t>
      </w:r>
      <w:r w:rsidRPr="00725C74">
        <w:t>.</w:t>
      </w:r>
    </w:p>
    <w:p w:rsidR="00734B0F" w:rsidRDefault="00734B0F" w:rsidP="00725C74"/>
    <w:p w:rsidR="00734B0F" w:rsidRDefault="005262BC">
      <w:pPr>
        <w:pStyle w:val="BodyText"/>
        <w:rPr>
          <w:color w:val="000000"/>
          <w:lang w:val="x-none" w:eastAsia="x-none"/>
        </w:rPr>
      </w:pPr>
      <w:r>
        <w:rPr>
          <w:color w:val="000000"/>
          <w:lang w:val="x-none" w:eastAsia="x-none"/>
        </w:rPr>
        <w:t xml:space="preserve">References: </w:t>
      </w:r>
    </w:p>
    <w:p w:rsidR="00734B0F" w:rsidRDefault="005262BC" w:rsidP="00725C74">
      <w:pPr>
        <w:pStyle w:val="ListBullet2"/>
        <w:numPr>
          <w:ilvl w:val="0"/>
          <w:numId w:val="22"/>
        </w:numPr>
        <w:adjustRightInd w:val="0"/>
        <w:ind w:leftChars="100" w:left="480" w:hangingChars="100" w:hanging="240"/>
        <w:rPr>
          <w:lang w:eastAsia="x-none"/>
        </w:rPr>
      </w:pPr>
      <w:r>
        <w:t xml:space="preserve">Arunachalam S, Sir M, </w:t>
      </w:r>
      <w:proofErr w:type="spellStart"/>
      <w:r>
        <w:t>Marisamy</w:t>
      </w:r>
      <w:proofErr w:type="spellEnd"/>
      <w:r>
        <w:t xml:space="preserve"> G, </w:t>
      </w:r>
      <w:proofErr w:type="spellStart"/>
      <w:r>
        <w:t>Sadosty</w:t>
      </w:r>
      <w:proofErr w:type="spellEnd"/>
      <w:r>
        <w:t xml:space="preserve"> A, </w:t>
      </w:r>
      <w:proofErr w:type="spellStart"/>
      <w:r>
        <w:t>Nestler</w:t>
      </w:r>
      <w:proofErr w:type="spellEnd"/>
      <w:r>
        <w:t xml:space="preserve"> D, </w:t>
      </w:r>
      <w:proofErr w:type="spellStart"/>
      <w:r>
        <w:t>Hellmich</w:t>
      </w:r>
      <w:proofErr w:type="spellEnd"/>
      <w:r>
        <w:t xml:space="preserve"> T, et al. Optimizing Emergency Department Workflow Using Radio Frequency Identification Device (RFID) Data Analytics 2017. V001T12A2 p.</w:t>
      </w:r>
    </w:p>
    <w:p w:rsidR="00734B0F" w:rsidRDefault="005262BC" w:rsidP="00725C74">
      <w:pPr>
        <w:pStyle w:val="BodyText"/>
        <w:numPr>
          <w:ilvl w:val="0"/>
          <w:numId w:val="22"/>
        </w:numPr>
        <w:tabs>
          <w:tab w:val="left" w:pos="0"/>
        </w:tabs>
        <w:adjustRightInd w:val="0"/>
        <w:snapToGrid/>
        <w:spacing w:before="0"/>
        <w:ind w:leftChars="100" w:left="480" w:hangingChars="100" w:hanging="240"/>
        <w:jc w:val="left"/>
        <w:rPr>
          <w:lang w:val="x-none" w:eastAsia="x-none"/>
        </w:rPr>
      </w:pPr>
      <w:proofErr w:type="spellStart"/>
      <w:r>
        <w:rPr>
          <w:color w:val="000000"/>
        </w:rPr>
        <w:t>Asplin</w:t>
      </w:r>
      <w:proofErr w:type="spellEnd"/>
      <w:r>
        <w:rPr>
          <w:color w:val="000000"/>
        </w:rPr>
        <w:t xml:space="preserve"> BR, </w:t>
      </w:r>
      <w:proofErr w:type="spellStart"/>
      <w:r>
        <w:rPr>
          <w:color w:val="000000"/>
        </w:rPr>
        <w:t>Magid</w:t>
      </w:r>
      <w:proofErr w:type="spellEnd"/>
      <w:r>
        <w:rPr>
          <w:color w:val="000000"/>
        </w:rPr>
        <w:t xml:space="preserve"> DJ, Rhodes KV, Solberg LI, Lurie N, Camargo CA. A conceptual model of emergency department crowding. Annals of Emergency Medicine. 2003;42(2):173-80.</w:t>
      </w:r>
    </w:p>
    <w:p w:rsidR="00734B0F" w:rsidRDefault="005262BC" w:rsidP="00725C74">
      <w:pPr>
        <w:pStyle w:val="BodyText"/>
        <w:numPr>
          <w:ilvl w:val="0"/>
          <w:numId w:val="22"/>
        </w:numPr>
        <w:tabs>
          <w:tab w:val="left" w:pos="0"/>
        </w:tabs>
        <w:adjustRightInd w:val="0"/>
        <w:snapToGrid/>
        <w:spacing w:before="0"/>
        <w:ind w:leftChars="100" w:left="480" w:hangingChars="100" w:hanging="240"/>
        <w:jc w:val="left"/>
        <w:rPr>
          <w:lang w:val="x-none" w:eastAsia="x-none"/>
        </w:rPr>
      </w:pPr>
      <w:r>
        <w:rPr>
          <w:color w:val="000000"/>
        </w:rPr>
        <w:t>Grant KL, Bayley CJ, Premji Z, Lang E, Innes G. Throughput interventions to reduce emergency department crowding: A systematic review. CJEM. 2020;22(6):864-74.</w:t>
      </w:r>
    </w:p>
    <w:p w:rsidR="00734B0F" w:rsidRDefault="005262BC" w:rsidP="00725C74">
      <w:pPr>
        <w:pStyle w:val="BodyText"/>
        <w:numPr>
          <w:ilvl w:val="0"/>
          <w:numId w:val="22"/>
        </w:numPr>
        <w:tabs>
          <w:tab w:val="left" w:pos="0"/>
        </w:tabs>
        <w:adjustRightInd w:val="0"/>
        <w:snapToGrid/>
        <w:spacing w:before="0"/>
        <w:ind w:leftChars="100" w:left="480" w:hangingChars="100" w:hanging="240"/>
        <w:jc w:val="left"/>
        <w:rPr>
          <w:lang w:val="x-none" w:eastAsia="x-none"/>
        </w:rPr>
      </w:pPr>
      <w:proofErr w:type="spellStart"/>
      <w:r>
        <w:rPr>
          <w:color w:val="000000"/>
        </w:rPr>
        <w:t>Hesselink</w:t>
      </w:r>
      <w:proofErr w:type="spellEnd"/>
      <w:r>
        <w:rPr>
          <w:color w:val="000000"/>
        </w:rPr>
        <w:t xml:space="preserve">, G., Sir, Ö. &amp; Schoon, Y. Effectiveness of interventions to alleviate emergency department crowding by older adults: a systematic review. BMC </w:t>
      </w:r>
      <w:proofErr w:type="spellStart"/>
      <w:r>
        <w:rPr>
          <w:color w:val="000000"/>
        </w:rPr>
        <w:t>Emerg</w:t>
      </w:r>
      <w:proofErr w:type="spellEnd"/>
      <w:r>
        <w:rPr>
          <w:color w:val="000000"/>
        </w:rPr>
        <w:t xml:space="preserve"> Med 19, 69 (2019)</w:t>
      </w:r>
    </w:p>
    <w:p w:rsidR="00734B0F" w:rsidRDefault="005262BC" w:rsidP="00725C74">
      <w:pPr>
        <w:pStyle w:val="BodyText"/>
        <w:numPr>
          <w:ilvl w:val="0"/>
          <w:numId w:val="22"/>
        </w:numPr>
        <w:tabs>
          <w:tab w:val="left" w:pos="0"/>
        </w:tabs>
        <w:adjustRightInd w:val="0"/>
        <w:snapToGrid/>
        <w:spacing w:before="0"/>
        <w:ind w:leftChars="100" w:left="480" w:hangingChars="100" w:hanging="240"/>
        <w:jc w:val="left"/>
        <w:rPr>
          <w:lang w:val="x-none" w:eastAsia="x-none"/>
        </w:rPr>
      </w:pPr>
      <w:proofErr w:type="spellStart"/>
      <w:r>
        <w:rPr>
          <w:color w:val="000000"/>
        </w:rPr>
        <w:t>Lowthian</w:t>
      </w:r>
      <w:proofErr w:type="spellEnd"/>
      <w:r>
        <w:rPr>
          <w:color w:val="000000"/>
        </w:rPr>
        <w:t xml:space="preserve"> JA, Curtis AJ, Jolley DJ, </w:t>
      </w:r>
      <w:proofErr w:type="spellStart"/>
      <w:r>
        <w:rPr>
          <w:color w:val="000000"/>
        </w:rPr>
        <w:t>Stoelwinder</w:t>
      </w:r>
      <w:proofErr w:type="spellEnd"/>
      <w:r>
        <w:rPr>
          <w:color w:val="000000"/>
        </w:rPr>
        <w:t xml:space="preserve"> JU, McNeil JJ, Cameron PA. Demand at the emergency department front door: 10-year trends in presentations. Medical Journal of Australia. 2012;196(2):128-32.</w:t>
      </w:r>
    </w:p>
    <w:p w:rsidR="00734B0F" w:rsidRDefault="005262BC" w:rsidP="00725C74">
      <w:pPr>
        <w:pStyle w:val="BodyText"/>
        <w:numPr>
          <w:ilvl w:val="0"/>
          <w:numId w:val="22"/>
        </w:numPr>
        <w:tabs>
          <w:tab w:val="left" w:pos="0"/>
        </w:tabs>
        <w:adjustRightInd w:val="0"/>
        <w:snapToGrid/>
        <w:spacing w:before="0"/>
        <w:ind w:leftChars="100" w:left="480" w:hangingChars="100" w:hanging="240"/>
        <w:jc w:val="left"/>
        <w:rPr>
          <w:lang w:val="x-none" w:eastAsia="x-none"/>
        </w:rPr>
      </w:pPr>
      <w:r>
        <w:rPr>
          <w:color w:val="000000"/>
        </w:rPr>
        <w:t xml:space="preserve">Martínez Pérez M, </w:t>
      </w:r>
      <w:proofErr w:type="spellStart"/>
      <w:r>
        <w:rPr>
          <w:color w:val="000000"/>
        </w:rPr>
        <w:t>Cabrero-Canosa</w:t>
      </w:r>
      <w:proofErr w:type="spellEnd"/>
      <w:r>
        <w:rPr>
          <w:color w:val="000000"/>
        </w:rPr>
        <w:t xml:space="preserve"> M, </w:t>
      </w:r>
      <w:proofErr w:type="spellStart"/>
      <w:r>
        <w:rPr>
          <w:color w:val="000000"/>
        </w:rPr>
        <w:t>Vizoso</w:t>
      </w:r>
      <w:proofErr w:type="spellEnd"/>
      <w:r>
        <w:rPr>
          <w:color w:val="000000"/>
        </w:rPr>
        <w:t xml:space="preserve"> </w:t>
      </w:r>
      <w:proofErr w:type="spellStart"/>
      <w:r>
        <w:rPr>
          <w:color w:val="000000"/>
        </w:rPr>
        <w:t>Hermida</w:t>
      </w:r>
      <w:proofErr w:type="spellEnd"/>
      <w:r>
        <w:rPr>
          <w:color w:val="000000"/>
        </w:rPr>
        <w:t xml:space="preserve"> J, </w:t>
      </w:r>
      <w:proofErr w:type="spellStart"/>
      <w:r>
        <w:rPr>
          <w:color w:val="000000"/>
        </w:rPr>
        <w:t>Carrajo</w:t>
      </w:r>
      <w:proofErr w:type="spellEnd"/>
      <w:r>
        <w:rPr>
          <w:color w:val="000000"/>
        </w:rPr>
        <w:t xml:space="preserve"> García L, Llamas Gómez D, Vázquez González G, et al. Application of RFID technology in patient tracking and medication traceability in emergency care. J Med Syst. 2012;36(6):3983-93.</w:t>
      </w:r>
    </w:p>
    <w:p w:rsidR="00734B0F" w:rsidRDefault="005262BC" w:rsidP="00725C74">
      <w:pPr>
        <w:pStyle w:val="BodyText"/>
        <w:numPr>
          <w:ilvl w:val="0"/>
          <w:numId w:val="22"/>
        </w:numPr>
        <w:tabs>
          <w:tab w:val="left" w:pos="0"/>
        </w:tabs>
        <w:adjustRightInd w:val="0"/>
        <w:snapToGrid/>
        <w:spacing w:before="0"/>
        <w:ind w:leftChars="100" w:left="480" w:hangingChars="100" w:hanging="240"/>
        <w:jc w:val="left"/>
        <w:rPr>
          <w:lang w:val="x-none" w:eastAsia="x-none"/>
        </w:rPr>
      </w:pPr>
      <w:r>
        <w:rPr>
          <w:color w:val="000000"/>
        </w:rPr>
        <w:t xml:space="preserve">Morley C, Unwin M, Peterson GM, </w:t>
      </w:r>
      <w:proofErr w:type="spellStart"/>
      <w:r>
        <w:rPr>
          <w:color w:val="000000"/>
        </w:rPr>
        <w:t>Stankovich</w:t>
      </w:r>
      <w:proofErr w:type="spellEnd"/>
      <w:r>
        <w:rPr>
          <w:color w:val="000000"/>
        </w:rPr>
        <w:t xml:space="preserve"> J, Kinsman L. Emergency department crowding: A systematic review of causes, consequences and solutions. </w:t>
      </w:r>
      <w:proofErr w:type="spellStart"/>
      <w:r>
        <w:rPr>
          <w:color w:val="000000"/>
        </w:rPr>
        <w:t>PloS</w:t>
      </w:r>
      <w:proofErr w:type="spellEnd"/>
      <w:r>
        <w:rPr>
          <w:color w:val="000000"/>
        </w:rPr>
        <w:t xml:space="preserve"> one. 2018;13(8</w:t>
      </w:r>
      <w:proofErr w:type="gramStart"/>
      <w:r>
        <w:rPr>
          <w:color w:val="000000"/>
        </w:rPr>
        <w:t>):e</w:t>
      </w:r>
      <w:proofErr w:type="gramEnd"/>
      <w:r>
        <w:rPr>
          <w:color w:val="000000"/>
        </w:rPr>
        <w:t>0203316-e.</w:t>
      </w:r>
    </w:p>
    <w:p w:rsidR="00734B0F" w:rsidRDefault="005262BC" w:rsidP="00725C74">
      <w:pPr>
        <w:pStyle w:val="BodyText"/>
        <w:numPr>
          <w:ilvl w:val="0"/>
          <w:numId w:val="22"/>
        </w:numPr>
        <w:tabs>
          <w:tab w:val="left" w:pos="0"/>
        </w:tabs>
        <w:adjustRightInd w:val="0"/>
        <w:snapToGrid/>
        <w:spacing w:before="0" w:after="240"/>
        <w:ind w:leftChars="100" w:left="480" w:hangingChars="100" w:hanging="240"/>
        <w:jc w:val="left"/>
        <w:rPr>
          <w:lang w:val="x-none" w:eastAsia="x-none"/>
        </w:rPr>
      </w:pPr>
      <w:r>
        <w:rPr>
          <w:color w:val="000000"/>
        </w:rPr>
        <w:t>Thapa RR, Bhuiyan M, Krishna A, Prasad PWC, editors. Application of RFID Technology to Reduce Overcrowding in Hospital Emergency Departments. Advances in Information Systems Development; 2018</w:t>
      </w:r>
    </w:p>
    <w:p w:rsidR="00734B0F" w:rsidRDefault="005262BC" w:rsidP="00E00C38">
      <w:pPr>
        <w:pStyle w:val="Heading3"/>
      </w:pPr>
      <w:bookmarkStart w:id="169" w:name="_Toc132879167"/>
      <w:r>
        <w:t>2.9.2</w:t>
      </w:r>
      <w:r w:rsidR="006126D3">
        <w:t xml:space="preserve"> </w:t>
      </w:r>
      <w:r>
        <w:t xml:space="preserve"> Objectives and Scopes</w:t>
      </w:r>
      <w:bookmarkEnd w:id="169"/>
    </w:p>
    <w:p w:rsidR="00734B0F" w:rsidRDefault="005262BC" w:rsidP="006126D3">
      <w:pPr>
        <w:pStyle w:val="BodyText"/>
      </w:pPr>
      <w:r>
        <w:t xml:space="preserve">The </w:t>
      </w:r>
      <w:r w:rsidR="00E00C38">
        <w:t>project's main objective</w:t>
      </w:r>
      <w:r>
        <w:t xml:space="preserve"> is to implement </w:t>
      </w:r>
      <w:r w:rsidR="00E00C38">
        <w:t xml:space="preserve">a </w:t>
      </w:r>
      <w:r>
        <w:t xml:space="preserve">seamless </w:t>
      </w:r>
      <w:proofErr w:type="spellStart"/>
      <w:r>
        <w:t>collecti</w:t>
      </w:r>
      <w:proofErr w:type="spellEnd"/>
      <w:r w:rsidR="00E00C38">
        <w:rPr>
          <w:lang w:val="en-MY"/>
        </w:rPr>
        <w:t>on</w:t>
      </w:r>
      <w:r>
        <w:t xml:space="preserve"> of patient movement information within the Emergency and Trauma Department of Sarawak General Hospital so that the collected information can be used for further decision</w:t>
      </w:r>
      <w:r w:rsidR="00E00C38">
        <w:t>-</w:t>
      </w:r>
      <w:r>
        <w:t>making and strategy formulation to ease the overcrowding issue at the department. The following are the sub-objectives to support the accomplishment of the main objective:</w:t>
      </w:r>
    </w:p>
    <w:p w:rsidR="00734B0F" w:rsidRDefault="005262BC" w:rsidP="006126D3">
      <w:pPr>
        <w:adjustRightInd w:val="0"/>
        <w:spacing w:beforeLines="50" w:before="120"/>
        <w:ind w:leftChars="100" w:left="480" w:hangingChars="100" w:hanging="240"/>
      </w:pPr>
      <w:r>
        <w:t xml:space="preserve">1. To design and implement </w:t>
      </w:r>
      <w:r w:rsidR="00E00C38">
        <w:t xml:space="preserve">an </w:t>
      </w:r>
      <w:r>
        <w:t xml:space="preserve">RFID-based tracking system </w:t>
      </w:r>
      <w:r w:rsidR="00E00C38">
        <w:t>to track patient movement from admission un</w:t>
      </w:r>
      <w:r>
        <w:t>til discharge.</w:t>
      </w:r>
    </w:p>
    <w:p w:rsidR="00734B0F" w:rsidRDefault="005262BC" w:rsidP="006126D3">
      <w:pPr>
        <w:adjustRightInd w:val="0"/>
        <w:spacing w:beforeLines="50" w:before="120"/>
        <w:ind w:leftChars="100" w:left="480" w:hangingChars="100" w:hanging="240"/>
      </w:pPr>
      <w:r>
        <w:t xml:space="preserve">2. To provide </w:t>
      </w:r>
      <w:r w:rsidR="00E00C38">
        <w:t xml:space="preserve">an </w:t>
      </w:r>
      <w:r>
        <w:t>immediate indication to Nurse station</w:t>
      </w:r>
      <w:r w:rsidR="00E00C38">
        <w:t>s</w:t>
      </w:r>
      <w:r>
        <w:t xml:space="preserve"> on overdue patients through real-time monitoring</w:t>
      </w:r>
    </w:p>
    <w:p w:rsidR="00734B0F" w:rsidRDefault="005262BC" w:rsidP="006126D3">
      <w:pPr>
        <w:adjustRightInd w:val="0"/>
        <w:spacing w:beforeLines="50" w:before="120"/>
        <w:ind w:leftChars="100" w:left="480" w:hangingChars="100" w:hanging="240"/>
      </w:pPr>
      <w:r>
        <w:t xml:space="preserve">3. To enable Patient monitoring and Movement Analysis for </w:t>
      </w:r>
      <w:r w:rsidR="00E00C38">
        <w:t xml:space="preserve">a </w:t>
      </w:r>
      <w:r>
        <w:t>better understanding of resources used and allocation via the in-house web-based application and database system</w:t>
      </w:r>
    </w:p>
    <w:p w:rsidR="00734B0F" w:rsidRDefault="005262BC" w:rsidP="006126D3">
      <w:pPr>
        <w:pStyle w:val="BodyText"/>
      </w:pPr>
      <w:r>
        <w:t xml:space="preserve">The </w:t>
      </w:r>
      <w:r w:rsidR="00E00C38">
        <w:t xml:space="preserve">project aims to </w:t>
      </w:r>
      <w:r w:rsidR="00E00C38">
        <w:rPr>
          <w:lang w:val="en-MY"/>
        </w:rPr>
        <w:t>establish</w:t>
      </w:r>
      <w:r w:rsidR="00E00C38">
        <w:t xml:space="preserve"> a cost-effective patient tracking system that can be used at</w:t>
      </w:r>
      <w:r>
        <w:t xml:space="preserve"> urban and rural hospitals without dependency on </w:t>
      </w:r>
      <w:r w:rsidR="00E00C38">
        <w:t xml:space="preserve">an </w:t>
      </w:r>
      <w:r>
        <w:t>always-on Internet connection. For this project, the target group of patient</w:t>
      </w:r>
      <w:r w:rsidR="00E00C38">
        <w:rPr>
          <w:lang w:val="en-MY"/>
        </w:rPr>
        <w:t>s</w:t>
      </w:r>
      <w:r>
        <w:t xml:space="preserve"> will </w:t>
      </w:r>
      <w:r w:rsidR="00E00C38">
        <w:t xml:space="preserve">be </w:t>
      </w:r>
      <w:r>
        <w:t xml:space="preserve">at the emergency department, </w:t>
      </w:r>
      <w:r w:rsidR="00E00C38">
        <w:t>notab</w:t>
      </w:r>
      <w:r>
        <w:t xml:space="preserve">ly the Yellow Zone patients with critical needs that suffer the long queuing.  </w:t>
      </w:r>
    </w:p>
    <w:p w:rsidR="00734B0F" w:rsidRDefault="005262BC" w:rsidP="006126D3">
      <w:pPr>
        <w:pStyle w:val="Heading3"/>
        <w:ind w:left="851" w:hanging="851"/>
      </w:pPr>
      <w:bookmarkStart w:id="170" w:name="_Toc132879168"/>
      <w:r>
        <w:t>2.9.3</w:t>
      </w:r>
      <w:r w:rsidR="006126D3">
        <w:t xml:space="preserve">  </w:t>
      </w:r>
      <w:r>
        <w:t>Project Site</w:t>
      </w:r>
      <w:bookmarkEnd w:id="170"/>
    </w:p>
    <w:p w:rsidR="00734B0F" w:rsidRDefault="005262BC" w:rsidP="006126D3">
      <w:pPr>
        <w:pStyle w:val="BodyText"/>
      </w:pPr>
      <w:r>
        <w:t xml:space="preserve">The project site for this pilot project is the Emergency and Trauma Department (ETD) of Sarawak General Hospital (SGH), located at Kuching, Sarawak, Malaysia. </w:t>
      </w:r>
    </w:p>
    <w:p w:rsidR="00AA1C80" w:rsidRDefault="00AA1C80">
      <w:pPr>
        <w:textAlignment w:val="auto"/>
        <w:rPr>
          <w:rFonts w:cs="Meiryo UI"/>
          <w:kern w:val="2"/>
          <w:szCs w:val="22"/>
          <w:lang w:val="x-none" w:eastAsia="x-none"/>
        </w:rPr>
      </w:pPr>
    </w:p>
    <w:p w:rsidR="00AA1C80" w:rsidRDefault="00AA1C80">
      <w:pPr>
        <w:textAlignment w:val="auto"/>
        <w:rPr>
          <w:rFonts w:cs="Meiryo UI"/>
          <w:kern w:val="2"/>
          <w:szCs w:val="22"/>
          <w:lang w:val="x-none" w:eastAsia="x-none"/>
        </w:rPr>
      </w:pPr>
      <w:r>
        <w:rPr>
          <w:rFonts w:cs="Meiryo UI"/>
          <w:noProof/>
          <w:kern w:val="2"/>
          <w:szCs w:val="22"/>
        </w:rPr>
        <w:drawing>
          <wp:inline distT="0" distB="0" distL="0" distR="0" wp14:anchorId="342C48B3" wp14:editId="21EDCD73">
            <wp:extent cx="5882640" cy="2466975"/>
            <wp:effectExtent l="0" t="0" r="3810" b="9525"/>
            <wp:docPr id="160"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5882640" cy="2466975"/>
                    </a:xfrm>
                    <a:prstGeom prst="rect">
                      <a:avLst/>
                    </a:prstGeom>
                  </pic:spPr>
                </pic:pic>
              </a:graphicData>
            </a:graphic>
          </wp:inline>
        </w:drawing>
      </w:r>
    </w:p>
    <w:p w:rsidR="00734B0F" w:rsidRDefault="00AA1C80" w:rsidP="00AA1C80">
      <w:pPr>
        <w:pStyle w:val="a4"/>
      </w:pPr>
      <w:r>
        <w:t xml:space="preserve">Figure 2.9.1:  </w:t>
      </w:r>
      <w:r w:rsidR="2238C197">
        <w:t>Kuching is the capital city of Sarawak, a state in Eastern part of Malaysia.</w:t>
      </w:r>
    </w:p>
    <w:p w:rsidR="00AA1C80" w:rsidRDefault="00AA1C80">
      <w:pPr>
        <w:textAlignment w:val="auto"/>
        <w:rPr>
          <w:rFonts w:cs="Meiryo UI"/>
          <w:kern w:val="2"/>
          <w:szCs w:val="22"/>
          <w:lang w:val="x-none" w:eastAsia="x-none"/>
        </w:rPr>
      </w:pPr>
    </w:p>
    <w:p w:rsidR="00734B0F" w:rsidRDefault="005262BC">
      <w:pPr>
        <w:textAlignment w:val="auto"/>
        <w:rPr>
          <w:rFonts w:cs="Meiryo UI"/>
          <w:kern w:val="2"/>
          <w:szCs w:val="22"/>
          <w:lang w:val="x-none" w:eastAsia="x-none"/>
        </w:rPr>
      </w:pPr>
      <w:r>
        <w:rPr>
          <w:noProof/>
        </w:rPr>
        <w:drawing>
          <wp:inline distT="0" distB="0" distL="0" distR="0" wp14:anchorId="3AEF8720" wp14:editId="121FA202">
            <wp:extent cx="5882640" cy="3367405"/>
            <wp:effectExtent l="0" t="0" r="0" b="0"/>
            <wp:docPr id="161" name="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22"/>
                    <pic:cNvPicPr>
                      <a:picLocks noChangeAspect="1" noChangeArrowheads="1"/>
                    </pic:cNvPicPr>
                  </pic:nvPicPr>
                  <pic:blipFill>
                    <a:blip r:embed="rId99"/>
                    <a:stretch>
                      <a:fillRect/>
                    </a:stretch>
                  </pic:blipFill>
                  <pic:spPr bwMode="auto">
                    <a:xfrm>
                      <a:off x="0" y="0"/>
                      <a:ext cx="5882640" cy="3367405"/>
                    </a:xfrm>
                    <a:prstGeom prst="rect">
                      <a:avLst/>
                    </a:prstGeom>
                  </pic:spPr>
                </pic:pic>
              </a:graphicData>
            </a:graphic>
          </wp:inline>
        </w:drawing>
      </w:r>
    </w:p>
    <w:p w:rsidR="00AA1C80" w:rsidRDefault="00AA1C80" w:rsidP="762641E1">
      <w:pPr>
        <w:pStyle w:val="a4"/>
        <w:spacing w:line="259" w:lineRule="auto"/>
      </w:pPr>
      <w:r>
        <w:t xml:space="preserve">Figure 2.9.2:  </w:t>
      </w:r>
      <w:r w:rsidR="24449AA3">
        <w:t xml:space="preserve">The research team at the Emergency and Trauma Department, </w:t>
      </w:r>
      <w:r w:rsidR="00737005">
        <w:rPr>
          <w:rFonts w:hint="eastAsia"/>
        </w:rPr>
        <w:t xml:space="preserve">SGH, </w:t>
      </w:r>
      <w:r w:rsidR="00737005">
        <w:br/>
      </w:r>
      <w:r w:rsidR="24449AA3">
        <w:t>during their first site visit</w:t>
      </w:r>
    </w:p>
    <w:p w:rsidR="00AA1C80" w:rsidRDefault="00AA1C80">
      <w:pPr>
        <w:textAlignment w:val="auto"/>
        <w:rPr>
          <w:rFonts w:cs="Meiryo UI"/>
          <w:kern w:val="2"/>
          <w:szCs w:val="22"/>
          <w:lang w:val="x-none" w:eastAsia="x-none"/>
        </w:rPr>
      </w:pPr>
    </w:p>
    <w:p w:rsidR="00734B0F" w:rsidRDefault="005262BC" w:rsidP="006126D3">
      <w:pPr>
        <w:pStyle w:val="Heading3"/>
      </w:pPr>
      <w:bookmarkStart w:id="171" w:name="_Toc132879169"/>
      <w:r>
        <w:t xml:space="preserve">2.9.4 </w:t>
      </w:r>
      <w:r w:rsidR="006126D3">
        <w:t xml:space="preserve"> </w:t>
      </w:r>
      <w:r>
        <w:t>Partner Organizations</w:t>
      </w:r>
      <w:bookmarkEnd w:id="171"/>
    </w:p>
    <w:p w:rsidR="00734B0F" w:rsidRDefault="005262BC" w:rsidP="006126D3">
      <w:pPr>
        <w:adjustRightInd w:val="0"/>
        <w:ind w:leftChars="100" w:left="480" w:hangingChars="100" w:hanging="240"/>
        <w:textAlignment w:val="auto"/>
        <w:rPr>
          <w:rFonts w:cs="Meiryo UI"/>
          <w:kern w:val="2"/>
          <w:szCs w:val="22"/>
          <w:lang w:val="x-none" w:eastAsia="x-none"/>
        </w:rPr>
      </w:pPr>
      <w:r>
        <w:rPr>
          <w:rFonts w:cs="Meiryo UI"/>
          <w:kern w:val="2"/>
          <w:szCs w:val="22"/>
          <w:lang w:val="x-none" w:eastAsia="x-none"/>
        </w:rPr>
        <w:t xml:space="preserve">1. </w:t>
      </w:r>
      <w:proofErr w:type="spellStart"/>
      <w:r>
        <w:rPr>
          <w:rFonts w:cs="Meiryo UI"/>
          <w:kern w:val="2"/>
          <w:szCs w:val="22"/>
          <w:lang w:val="x-none" w:eastAsia="x-none"/>
        </w:rPr>
        <w:t>Universiti</w:t>
      </w:r>
      <w:proofErr w:type="spellEnd"/>
      <w:r>
        <w:rPr>
          <w:rFonts w:cs="Meiryo UI"/>
          <w:kern w:val="2"/>
          <w:szCs w:val="22"/>
          <w:lang w:val="x-none" w:eastAsia="x-none"/>
        </w:rPr>
        <w:t xml:space="preserve"> Malaysia Sarawak (UNIMAS), Malaysia</w:t>
      </w:r>
    </w:p>
    <w:p w:rsidR="00734B0F" w:rsidRDefault="006126D3" w:rsidP="006126D3">
      <w:pPr>
        <w:adjustRightInd w:val="0"/>
        <w:ind w:leftChars="100" w:left="480" w:hangingChars="100" w:hanging="240"/>
        <w:textAlignment w:val="auto"/>
        <w:rPr>
          <w:rFonts w:cs="Meiryo UI"/>
          <w:kern w:val="2"/>
          <w:szCs w:val="22"/>
          <w:lang w:val="x-none" w:eastAsia="x-none"/>
        </w:rPr>
      </w:pPr>
      <w:r>
        <w:rPr>
          <w:rFonts w:cs="Meiryo UI"/>
          <w:kern w:val="2"/>
          <w:szCs w:val="22"/>
          <w:lang w:val="x-none" w:eastAsia="x-none"/>
        </w:rPr>
        <w:t>2</w:t>
      </w:r>
      <w:r w:rsidR="005262BC">
        <w:rPr>
          <w:rFonts w:cs="Meiryo UI"/>
          <w:kern w:val="2"/>
          <w:szCs w:val="22"/>
          <w:lang w:val="x-none" w:eastAsia="x-none"/>
        </w:rPr>
        <w:t>. University Technology Sarawak (UTS), Malaysia</w:t>
      </w:r>
    </w:p>
    <w:p w:rsidR="006126D3" w:rsidRDefault="006126D3" w:rsidP="006126D3">
      <w:pPr>
        <w:adjustRightInd w:val="0"/>
        <w:ind w:leftChars="100" w:left="480" w:hangingChars="100" w:hanging="240"/>
        <w:textAlignment w:val="auto"/>
        <w:rPr>
          <w:rFonts w:cs="Meiryo UI"/>
          <w:kern w:val="2"/>
          <w:szCs w:val="22"/>
          <w:lang w:val="x-none" w:eastAsia="x-none"/>
        </w:rPr>
      </w:pPr>
      <w:r>
        <w:rPr>
          <w:rFonts w:cs="Meiryo UI"/>
          <w:kern w:val="2"/>
          <w:szCs w:val="22"/>
          <w:lang w:val="x-none" w:eastAsia="x-none"/>
        </w:rPr>
        <w:t>3</w:t>
      </w:r>
      <w:r w:rsidR="005262BC">
        <w:rPr>
          <w:rFonts w:cs="Meiryo UI"/>
          <w:kern w:val="2"/>
          <w:szCs w:val="22"/>
          <w:lang w:val="x-none" w:eastAsia="x-none"/>
        </w:rPr>
        <w:t>. Sarawak General Hospital, Ministry of Health, Malaysia</w:t>
      </w:r>
    </w:p>
    <w:p w:rsidR="006126D3" w:rsidRDefault="006126D3" w:rsidP="006126D3">
      <w:pPr>
        <w:adjustRightInd w:val="0"/>
        <w:ind w:leftChars="100" w:left="480" w:hangingChars="100" w:hanging="240"/>
        <w:textAlignment w:val="auto"/>
        <w:rPr>
          <w:rFonts w:cs="Meiryo UI"/>
          <w:kern w:val="2"/>
          <w:szCs w:val="22"/>
          <w:lang w:val="x-none" w:eastAsia="x-none"/>
        </w:rPr>
      </w:pPr>
      <w:r>
        <w:rPr>
          <w:rFonts w:cs="Meiryo UI"/>
          <w:kern w:val="2"/>
          <w:szCs w:val="22"/>
          <w:lang w:val="x-none" w:eastAsia="x-none"/>
        </w:rPr>
        <w:t xml:space="preserve">4. </w:t>
      </w:r>
      <w:r w:rsidR="0094758D">
        <w:rPr>
          <w:rFonts w:cs="Meiryo UI" w:hint="eastAsia"/>
          <w:kern w:val="2"/>
          <w:szCs w:val="22"/>
          <w:lang w:val="x-none"/>
        </w:rPr>
        <w:t xml:space="preserve">The </w:t>
      </w:r>
      <w:r>
        <w:rPr>
          <w:rFonts w:cs="Meiryo UI"/>
          <w:kern w:val="2"/>
          <w:szCs w:val="22"/>
          <w:lang w:val="x-none" w:eastAsia="x-none"/>
        </w:rPr>
        <w:t>Telecommunication Technology Committee (TTC), Japan</w:t>
      </w:r>
    </w:p>
    <w:p w:rsidR="006126D3" w:rsidRDefault="006126D3" w:rsidP="006126D3"/>
    <w:p w:rsidR="00734B0F" w:rsidRDefault="005262BC" w:rsidP="00AA1C80">
      <w:pPr>
        <w:pStyle w:val="Heading3"/>
        <w:keepNext/>
      </w:pPr>
      <w:bookmarkStart w:id="172" w:name="_Toc132879170"/>
      <w:r>
        <w:t>2.9.5</w:t>
      </w:r>
      <w:r w:rsidR="006126D3">
        <w:t xml:space="preserve"> </w:t>
      </w:r>
      <w:r>
        <w:t xml:space="preserve"> System Configuration</w:t>
      </w:r>
      <w:bookmarkEnd w:id="172"/>
    </w:p>
    <w:p w:rsidR="00734B0F" w:rsidRDefault="005262BC" w:rsidP="006126D3">
      <w:pPr>
        <w:pStyle w:val="BodyText"/>
      </w:pPr>
      <w:r>
        <w:t>The pilot project on real-time patient tracking is designed based on several critical considerations:</w:t>
      </w:r>
    </w:p>
    <w:p w:rsidR="00734B0F" w:rsidRDefault="005262BC" w:rsidP="006126D3">
      <w:pPr>
        <w:adjustRightInd w:val="0"/>
        <w:ind w:leftChars="100" w:left="480" w:hangingChars="100" w:hanging="240"/>
      </w:pPr>
      <w:r>
        <w:t>1. The overall implementation cost has to be relatively low to allow massive deployment and rural hospital adoption.</w:t>
      </w:r>
    </w:p>
    <w:p w:rsidR="00734B0F" w:rsidRDefault="005262BC" w:rsidP="006126D3">
      <w:pPr>
        <w:adjustRightInd w:val="0"/>
        <w:ind w:leftChars="100" w:left="480" w:hangingChars="100" w:hanging="240"/>
        <w:textAlignment w:val="auto"/>
        <w:rPr>
          <w:rFonts w:cs="Meiryo UI"/>
          <w:kern w:val="2"/>
          <w:szCs w:val="22"/>
          <w:lang w:val="x-none" w:eastAsia="x-none"/>
        </w:rPr>
      </w:pPr>
      <w:r>
        <w:rPr>
          <w:rFonts w:cs="Meiryo UI"/>
          <w:kern w:val="2"/>
          <w:szCs w:val="22"/>
          <w:lang w:val="x-none" w:eastAsia="x-none"/>
        </w:rPr>
        <w:t>2. The implemented patient tracking system has to be stable and reliable</w:t>
      </w:r>
      <w:r w:rsidR="00E00C38">
        <w:rPr>
          <w:rFonts w:cs="Meiryo UI"/>
          <w:kern w:val="2"/>
          <w:szCs w:val="22"/>
          <w:lang w:val="x-none" w:eastAsia="x-none"/>
        </w:rPr>
        <w:t>,</w:t>
      </w:r>
      <w:r>
        <w:rPr>
          <w:rFonts w:cs="Meiryo UI"/>
          <w:kern w:val="2"/>
          <w:szCs w:val="22"/>
          <w:lang w:val="x-none" w:eastAsia="x-none"/>
        </w:rPr>
        <w:t xml:space="preserve"> which require</w:t>
      </w:r>
      <w:r w:rsidR="00E00C38">
        <w:rPr>
          <w:rFonts w:cs="Meiryo UI"/>
          <w:kern w:val="2"/>
          <w:szCs w:val="22"/>
          <w:lang w:val="x-none" w:eastAsia="x-none"/>
        </w:rPr>
        <w:t>s</w:t>
      </w:r>
      <w:r>
        <w:rPr>
          <w:rFonts w:cs="Meiryo UI"/>
          <w:kern w:val="2"/>
          <w:szCs w:val="22"/>
          <w:lang w:val="x-none" w:eastAsia="x-none"/>
        </w:rPr>
        <w:t xml:space="preserve"> minimal technical personnel support</w:t>
      </w:r>
    </w:p>
    <w:p w:rsidR="00734B0F" w:rsidRDefault="005262BC" w:rsidP="006126D3">
      <w:pPr>
        <w:adjustRightInd w:val="0"/>
        <w:ind w:leftChars="100" w:left="480" w:hangingChars="100" w:hanging="240"/>
        <w:textAlignment w:val="auto"/>
        <w:rPr>
          <w:rFonts w:cs="Meiryo UI"/>
          <w:kern w:val="2"/>
          <w:szCs w:val="22"/>
          <w:lang w:val="x-none" w:eastAsia="x-none"/>
        </w:rPr>
      </w:pPr>
      <w:r>
        <w:rPr>
          <w:rFonts w:cs="Meiryo UI"/>
          <w:kern w:val="2"/>
          <w:szCs w:val="22"/>
          <w:lang w:val="x-none" w:eastAsia="x-none"/>
        </w:rPr>
        <w:t>3. The operation of the patient tracking system shall be simple so that minimal additional workload is introduced upon adoption</w:t>
      </w:r>
    </w:p>
    <w:p w:rsidR="00734B0F" w:rsidRDefault="005262BC" w:rsidP="00AA1C80">
      <w:pPr>
        <w:pStyle w:val="Heading4"/>
      </w:pPr>
      <w:r>
        <w:t>2.9.5.1</w:t>
      </w:r>
      <w:r w:rsidR="006126D3">
        <w:t xml:space="preserve">  </w:t>
      </w:r>
      <w:r>
        <w:t>The Overall RFID Configurations</w:t>
      </w:r>
    </w:p>
    <w:p w:rsidR="00734B0F" w:rsidRDefault="00E00C38" w:rsidP="006126D3">
      <w:pPr>
        <w:pStyle w:val="BodyText"/>
      </w:pPr>
      <w:r>
        <w:rPr>
          <w:lang w:val="en-MY"/>
        </w:rPr>
        <w:t>In r</w:t>
      </w:r>
      <w:proofErr w:type="spellStart"/>
      <w:r>
        <w:t>efer</w:t>
      </w:r>
      <w:r>
        <w:rPr>
          <w:lang w:val="en-MY"/>
        </w:rPr>
        <w:t>ence</w:t>
      </w:r>
      <w:proofErr w:type="spellEnd"/>
      <w:r>
        <w:t xml:space="preserve"> to the overall project considerations, the RFID technology chosen for this project has the following characteristics:</w:t>
      </w:r>
    </w:p>
    <w:p w:rsidR="00734B0F" w:rsidRDefault="005262BC" w:rsidP="006126D3">
      <w:pPr>
        <w:adjustRightInd w:val="0"/>
        <w:ind w:leftChars="100" w:left="480" w:hangingChars="100" w:hanging="240"/>
        <w:textAlignment w:val="auto"/>
        <w:rPr>
          <w:rFonts w:cs="Meiryo UI"/>
          <w:kern w:val="2"/>
          <w:szCs w:val="22"/>
          <w:lang w:val="x-none" w:eastAsia="x-none"/>
        </w:rPr>
      </w:pPr>
      <w:r>
        <w:rPr>
          <w:rFonts w:cs="Meiryo UI"/>
          <w:kern w:val="2"/>
          <w:szCs w:val="22"/>
          <w:lang w:val="x-none" w:eastAsia="x-none"/>
        </w:rPr>
        <w:t xml:space="preserve">1. Passive tags are used to enable a lower cost of adoption. </w:t>
      </w:r>
      <w:r w:rsidR="00E00C38">
        <w:rPr>
          <w:rFonts w:cs="Meiryo UI"/>
          <w:kern w:val="2"/>
          <w:szCs w:val="22"/>
          <w:lang w:val="en-MY" w:eastAsia="x-none"/>
        </w:rPr>
        <w:t>It</w:t>
      </w:r>
      <w:r>
        <w:rPr>
          <w:rFonts w:cs="Meiryo UI"/>
          <w:kern w:val="2"/>
          <w:szCs w:val="22"/>
          <w:lang w:val="x-none" w:eastAsia="x-none"/>
        </w:rPr>
        <w:t xml:space="preserve"> is crucial for the </w:t>
      </w:r>
      <w:r w:rsidR="00E00C38">
        <w:rPr>
          <w:rFonts w:cs="Meiryo UI"/>
          <w:kern w:val="2"/>
          <w:szCs w:val="22"/>
          <w:lang w:val="en-MY" w:eastAsia="x-none"/>
        </w:rPr>
        <w:t xml:space="preserve">operations of an </w:t>
      </w:r>
      <w:r>
        <w:rPr>
          <w:rFonts w:cs="Meiryo UI"/>
          <w:kern w:val="2"/>
          <w:szCs w:val="22"/>
          <w:lang w:val="x-none" w:eastAsia="x-none"/>
        </w:rPr>
        <w:t>emergency department w</w:t>
      </w:r>
      <w:r w:rsidR="00E00C38">
        <w:rPr>
          <w:rFonts w:cs="Meiryo UI"/>
          <w:kern w:val="2"/>
          <w:szCs w:val="22"/>
          <w:lang w:val="en-MY" w:eastAsia="x-none"/>
        </w:rPr>
        <w:t>hich serves</w:t>
      </w:r>
      <w:r>
        <w:rPr>
          <w:rFonts w:cs="Meiryo UI"/>
          <w:kern w:val="2"/>
          <w:szCs w:val="22"/>
          <w:lang w:val="x-none" w:eastAsia="x-none"/>
        </w:rPr>
        <w:t xml:space="preserve"> </w:t>
      </w:r>
      <w:r w:rsidR="00E00C38">
        <w:rPr>
          <w:rFonts w:cs="Meiryo UI"/>
          <w:kern w:val="2"/>
          <w:szCs w:val="22"/>
          <w:lang w:val="x-none" w:eastAsia="x-none"/>
        </w:rPr>
        <w:t>hundreds of visiting patients dail</w:t>
      </w:r>
      <w:r>
        <w:rPr>
          <w:rFonts w:cs="Meiryo UI"/>
          <w:kern w:val="2"/>
          <w:szCs w:val="22"/>
          <w:lang w:val="x-none" w:eastAsia="x-none"/>
        </w:rPr>
        <w:t>y.</w:t>
      </w:r>
    </w:p>
    <w:p w:rsidR="00734B0F" w:rsidRDefault="005262BC" w:rsidP="006126D3">
      <w:pPr>
        <w:adjustRightInd w:val="0"/>
        <w:ind w:leftChars="100" w:left="480" w:hangingChars="100" w:hanging="240"/>
        <w:textAlignment w:val="auto"/>
        <w:rPr>
          <w:rFonts w:cs="Meiryo UI"/>
          <w:kern w:val="2"/>
          <w:szCs w:val="22"/>
          <w:lang w:val="x-none" w:eastAsia="x-none"/>
        </w:rPr>
      </w:pPr>
      <w:r>
        <w:rPr>
          <w:rFonts w:cs="Meiryo UI"/>
          <w:kern w:val="2"/>
          <w:szCs w:val="22"/>
          <w:lang w:val="x-none" w:eastAsia="x-none"/>
        </w:rPr>
        <w:t>2. UHF tags are chosen to enable long</w:t>
      </w:r>
      <w:r w:rsidR="00E00C38">
        <w:rPr>
          <w:rFonts w:cs="Meiryo UI"/>
          <w:kern w:val="2"/>
          <w:szCs w:val="22"/>
          <w:lang w:val="x-none" w:eastAsia="x-none"/>
        </w:rPr>
        <w:t>-</w:t>
      </w:r>
      <w:r>
        <w:rPr>
          <w:rFonts w:cs="Meiryo UI"/>
          <w:kern w:val="2"/>
          <w:szCs w:val="22"/>
          <w:lang w:val="x-none" w:eastAsia="x-none"/>
        </w:rPr>
        <w:t>distance seamless multiple</w:t>
      </w:r>
      <w:r w:rsidR="00E00C38">
        <w:rPr>
          <w:rFonts w:cs="Meiryo UI"/>
          <w:kern w:val="2"/>
          <w:szCs w:val="22"/>
          <w:lang w:val="x-none" w:eastAsia="x-none"/>
        </w:rPr>
        <w:t>-</w:t>
      </w:r>
      <w:r>
        <w:rPr>
          <w:rFonts w:cs="Meiryo UI"/>
          <w:kern w:val="2"/>
          <w:szCs w:val="22"/>
          <w:lang w:val="x-none" w:eastAsia="x-none"/>
        </w:rPr>
        <w:t>fast detection</w:t>
      </w:r>
      <w:r w:rsidR="00E00C38">
        <w:rPr>
          <w:rFonts w:cs="Meiryo UI"/>
          <w:kern w:val="2"/>
          <w:szCs w:val="22"/>
          <w:lang w:val="x-none" w:eastAsia="x-none"/>
        </w:rPr>
        <w:t>s</w:t>
      </w:r>
      <w:r>
        <w:rPr>
          <w:rFonts w:cs="Meiryo UI"/>
          <w:kern w:val="2"/>
          <w:szCs w:val="22"/>
          <w:lang w:val="x-none" w:eastAsia="x-none"/>
        </w:rPr>
        <w:t xml:space="preserve"> when </w:t>
      </w:r>
      <w:r w:rsidR="00E00C38">
        <w:rPr>
          <w:rFonts w:cs="Meiryo UI"/>
          <w:kern w:val="2"/>
          <w:szCs w:val="22"/>
          <w:lang w:val="x-none" w:eastAsia="x-none"/>
        </w:rPr>
        <w:t xml:space="preserve">a </w:t>
      </w:r>
      <w:r>
        <w:rPr>
          <w:rFonts w:cs="Meiryo UI"/>
          <w:kern w:val="2"/>
          <w:szCs w:val="22"/>
          <w:lang w:val="x-none" w:eastAsia="x-none"/>
        </w:rPr>
        <w:t>patien</w:t>
      </w:r>
      <w:r w:rsidR="00E00C38">
        <w:rPr>
          <w:rFonts w:cs="Meiryo UI"/>
          <w:kern w:val="2"/>
          <w:szCs w:val="22"/>
          <w:lang w:val="en-MY" w:eastAsia="x-none"/>
        </w:rPr>
        <w:t>t</w:t>
      </w:r>
      <w:r>
        <w:rPr>
          <w:rFonts w:cs="Meiryo UI"/>
          <w:kern w:val="2"/>
          <w:szCs w:val="22"/>
          <w:lang w:val="x-none" w:eastAsia="x-none"/>
        </w:rPr>
        <w:t xml:space="preserve"> moves from </w:t>
      </w:r>
      <w:r w:rsidR="00E00C38">
        <w:rPr>
          <w:rFonts w:cs="Meiryo UI"/>
          <w:kern w:val="2"/>
          <w:szCs w:val="22"/>
          <w:lang w:val="x-none" w:eastAsia="x-none"/>
        </w:rPr>
        <w:t xml:space="preserve">one </w:t>
      </w:r>
      <w:r>
        <w:rPr>
          <w:rFonts w:cs="Meiryo UI"/>
          <w:kern w:val="2"/>
          <w:szCs w:val="22"/>
          <w:lang w:val="x-none" w:eastAsia="x-none"/>
        </w:rPr>
        <w:t>medical station to another.</w:t>
      </w:r>
    </w:p>
    <w:p w:rsidR="00734B0F" w:rsidRDefault="005262BC" w:rsidP="006126D3">
      <w:pPr>
        <w:adjustRightInd w:val="0"/>
        <w:ind w:leftChars="100" w:left="480" w:hangingChars="100" w:hanging="240"/>
        <w:textAlignment w:val="auto"/>
        <w:rPr>
          <w:rFonts w:cs="Meiryo UI"/>
          <w:kern w:val="2"/>
          <w:szCs w:val="22"/>
          <w:lang w:val="x-none" w:eastAsia="x-none"/>
        </w:rPr>
      </w:pPr>
      <w:r>
        <w:rPr>
          <w:rFonts w:cs="Meiryo UI"/>
          <w:kern w:val="2"/>
          <w:szCs w:val="22"/>
          <w:lang w:val="x-none" w:eastAsia="x-none"/>
        </w:rPr>
        <w:t xml:space="preserve">3. The RFID transponders are to be wrist wearable </w:t>
      </w:r>
      <w:r w:rsidR="00E00C38">
        <w:rPr>
          <w:rFonts w:cs="Meiryo UI"/>
          <w:kern w:val="2"/>
          <w:szCs w:val="22"/>
          <w:lang w:val="x-none" w:eastAsia="x-none"/>
        </w:rPr>
        <w:t>to comply with</w:t>
      </w:r>
      <w:r>
        <w:rPr>
          <w:rFonts w:cs="Meiryo UI"/>
          <w:kern w:val="2"/>
          <w:szCs w:val="22"/>
          <w:lang w:val="x-none" w:eastAsia="x-none"/>
        </w:rPr>
        <w:t xml:space="preserve"> the current patient tagging practices in the Sarawak General Hospital.</w:t>
      </w:r>
    </w:p>
    <w:p w:rsidR="00734B0F" w:rsidRDefault="005262BC" w:rsidP="00AA1C80">
      <w:pPr>
        <w:pStyle w:val="Heading4"/>
      </w:pPr>
      <w:r>
        <w:t>2.9.5.2</w:t>
      </w:r>
      <w:r w:rsidR="006126D3">
        <w:t xml:space="preserve"> </w:t>
      </w:r>
      <w:r>
        <w:t xml:space="preserve"> The Challenges in RFID Transponder Selection</w:t>
      </w:r>
    </w:p>
    <w:p w:rsidR="00734B0F" w:rsidRDefault="005262BC" w:rsidP="006126D3">
      <w:pPr>
        <w:pStyle w:val="BodyText"/>
      </w:pPr>
      <w:r>
        <w:t xml:space="preserve">In order to strike a balance between tag costing and tag detection effectiveness, </w:t>
      </w:r>
      <w:r w:rsidR="00E00C38">
        <w:t>several</w:t>
      </w:r>
      <w:r>
        <w:t xml:space="preserve"> RFID tags have been evaluated. The challenge of this </w:t>
      </w:r>
      <w:r w:rsidR="00E00C38">
        <w:t>is</w:t>
      </w:r>
      <w:r>
        <w:t xml:space="preserve"> that not all UHF tags are skin friendly as many of them will stop responding when get</w:t>
      </w:r>
      <w:r w:rsidR="00E00C38">
        <w:t>ting</w:t>
      </w:r>
      <w:r>
        <w:t xml:space="preserve"> in close proximity </w:t>
      </w:r>
      <w:r w:rsidR="00E00C38">
        <w:t>to</w:t>
      </w:r>
      <w:r>
        <w:t xml:space="preserve"> human skin</w:t>
      </w:r>
      <w:r w:rsidR="00E00C38">
        <w:t>;</w:t>
      </w:r>
      <w:r>
        <w:t xml:space="preserve"> hence the wristband type of RFID tags require a design specific to work on human skin and too small the physical size of the tag will also reduce its overall detection effectiveness. </w:t>
      </w:r>
      <w:r w:rsidR="00E00C38">
        <w:t>Although the UHF tags operating at 900MHz enabled long-distance detection, smaller objects can also easily obstruct the wireless signal</w:t>
      </w:r>
      <w:r>
        <w:t xml:space="preserve">. The final adopted candidate </w:t>
      </w:r>
      <w:r w:rsidR="00E00C38">
        <w:t>for</w:t>
      </w:r>
      <w:r>
        <w:t xml:space="preserve"> the RFID tag is a custom-made wristband</w:t>
      </w:r>
      <w:r w:rsidR="00E00C38">
        <w:t>-</w:t>
      </w:r>
      <w:r>
        <w:t>type UHF RFID transponder</w:t>
      </w:r>
      <w:r w:rsidR="00E00C38">
        <w:t>,</w:t>
      </w:r>
      <w:r>
        <w:t xml:space="preserve"> as shown below.</w:t>
      </w:r>
    </w:p>
    <w:p w:rsidR="00734B0F" w:rsidRDefault="00734B0F" w:rsidP="006126D3"/>
    <w:tbl>
      <w:tblPr>
        <w:tblW w:w="5000" w:type="pct"/>
        <w:tblLayout w:type="fixed"/>
        <w:tblCellMar>
          <w:left w:w="0" w:type="dxa"/>
          <w:right w:w="0" w:type="dxa"/>
        </w:tblCellMar>
        <w:tblLook w:val="04A0" w:firstRow="1" w:lastRow="0" w:firstColumn="1" w:lastColumn="0" w:noHBand="0" w:noVBand="1"/>
      </w:tblPr>
      <w:tblGrid>
        <w:gridCol w:w="4676"/>
        <w:gridCol w:w="4678"/>
      </w:tblGrid>
      <w:tr w:rsidR="00734B0F" w:rsidTr="0094758D">
        <w:trPr>
          <w:trHeight w:val="2865"/>
        </w:trPr>
        <w:tc>
          <w:tcPr>
            <w:tcW w:w="4676" w:type="dxa"/>
          </w:tcPr>
          <w:p w:rsidR="00734B0F" w:rsidRDefault="005262BC">
            <w:pPr>
              <w:pStyle w:val="TableContents"/>
              <w:jc w:val="center"/>
              <w:rPr>
                <w:rFonts w:cs="Meiryo UI"/>
                <w:szCs w:val="22"/>
              </w:rPr>
            </w:pPr>
            <w:r>
              <w:rPr>
                <w:noProof/>
              </w:rPr>
              <w:drawing>
                <wp:inline distT="0" distB="0" distL="0" distR="0" wp14:anchorId="6296CFDC" wp14:editId="4EB12069">
                  <wp:extent cx="1699920" cy="1800000"/>
                  <wp:effectExtent l="0" t="0" r="0" b="0"/>
                  <wp:docPr id="162"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3"/>
                          <pic:cNvPicPr>
                            <a:picLocks noChangeAspect="1" noChangeArrowheads="1"/>
                          </pic:cNvPicPr>
                        </pic:nvPicPr>
                        <pic:blipFill>
                          <a:blip r:embed="rId100"/>
                          <a:stretch>
                            <a:fillRect/>
                          </a:stretch>
                        </pic:blipFill>
                        <pic:spPr bwMode="auto">
                          <a:xfrm>
                            <a:off x="0" y="0"/>
                            <a:ext cx="1699920" cy="1800000"/>
                          </a:xfrm>
                          <a:prstGeom prst="rect">
                            <a:avLst/>
                          </a:prstGeom>
                        </pic:spPr>
                      </pic:pic>
                    </a:graphicData>
                  </a:graphic>
                </wp:inline>
              </w:drawing>
            </w:r>
          </w:p>
        </w:tc>
        <w:tc>
          <w:tcPr>
            <w:tcW w:w="4678" w:type="dxa"/>
          </w:tcPr>
          <w:p w:rsidR="00734B0F" w:rsidRDefault="005262BC">
            <w:pPr>
              <w:pStyle w:val="TableContents"/>
              <w:jc w:val="center"/>
              <w:rPr>
                <w:rFonts w:cs="Meiryo UI"/>
                <w:color w:val="000000"/>
                <w:szCs w:val="22"/>
              </w:rPr>
            </w:pPr>
            <w:r>
              <w:rPr>
                <w:noProof/>
              </w:rPr>
              <w:drawing>
                <wp:inline distT="0" distB="0" distL="0" distR="0" wp14:anchorId="7C352EC9" wp14:editId="1F50E2A3">
                  <wp:extent cx="1635480" cy="1800000"/>
                  <wp:effectExtent l="0" t="0" r="3175" b="0"/>
                  <wp:docPr id="163"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4"/>
                          <pic:cNvPicPr>
                            <a:picLocks noChangeAspect="1" noChangeArrowheads="1"/>
                          </pic:cNvPicPr>
                        </pic:nvPicPr>
                        <pic:blipFill>
                          <a:blip r:embed="rId101"/>
                          <a:stretch>
                            <a:fillRect/>
                          </a:stretch>
                        </pic:blipFill>
                        <pic:spPr bwMode="auto">
                          <a:xfrm>
                            <a:off x="0" y="0"/>
                            <a:ext cx="1635480" cy="1800000"/>
                          </a:xfrm>
                          <a:prstGeom prst="rect">
                            <a:avLst/>
                          </a:prstGeom>
                        </pic:spPr>
                      </pic:pic>
                    </a:graphicData>
                  </a:graphic>
                </wp:inline>
              </w:drawing>
            </w:r>
          </w:p>
        </w:tc>
      </w:tr>
      <w:tr w:rsidR="00004187" w:rsidTr="00004187">
        <w:trPr>
          <w:trHeight w:val="2865"/>
        </w:trPr>
        <w:tc>
          <w:tcPr>
            <w:tcW w:w="4676" w:type="dxa"/>
          </w:tcPr>
          <w:p w:rsidR="00004187" w:rsidRDefault="00004187">
            <w:pPr>
              <w:pStyle w:val="TableContents"/>
              <w:jc w:val="center"/>
              <w:rPr>
                <w:noProof/>
              </w:rPr>
            </w:pPr>
            <w:r>
              <w:rPr>
                <w:noProof/>
              </w:rPr>
              <w:drawing>
                <wp:inline distT="0" distB="0" distL="0" distR="0" wp14:anchorId="7D134660" wp14:editId="677FD5CC">
                  <wp:extent cx="2869565" cy="1659255"/>
                  <wp:effectExtent l="0" t="0" r="0" b="0"/>
                  <wp:docPr id="164"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5"/>
                          <pic:cNvPicPr>
                            <a:picLocks noChangeAspect="1" noChangeArrowheads="1"/>
                          </pic:cNvPicPr>
                        </pic:nvPicPr>
                        <pic:blipFill>
                          <a:blip r:embed="rId102"/>
                          <a:stretch>
                            <a:fillRect/>
                          </a:stretch>
                        </pic:blipFill>
                        <pic:spPr bwMode="auto">
                          <a:xfrm>
                            <a:off x="0" y="0"/>
                            <a:ext cx="2869565" cy="1659255"/>
                          </a:xfrm>
                          <a:prstGeom prst="rect">
                            <a:avLst/>
                          </a:prstGeom>
                        </pic:spPr>
                      </pic:pic>
                    </a:graphicData>
                  </a:graphic>
                </wp:inline>
              </w:drawing>
            </w:r>
          </w:p>
        </w:tc>
        <w:tc>
          <w:tcPr>
            <w:tcW w:w="4677" w:type="dxa"/>
          </w:tcPr>
          <w:p w:rsidR="00004187" w:rsidRDefault="00004187">
            <w:pPr>
              <w:pStyle w:val="TableContents"/>
              <w:jc w:val="center"/>
              <w:rPr>
                <w:noProof/>
              </w:rPr>
            </w:pPr>
            <w:r>
              <w:rPr>
                <w:noProof/>
              </w:rPr>
              <w:drawing>
                <wp:inline distT="0" distB="0" distL="0" distR="0" wp14:anchorId="2E39D5F1" wp14:editId="7BD1486D">
                  <wp:extent cx="1937160" cy="1800000"/>
                  <wp:effectExtent l="0" t="0" r="6350" b="0"/>
                  <wp:docPr id="165"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6"/>
                          <pic:cNvPicPr>
                            <a:picLocks noChangeAspect="1" noChangeArrowheads="1"/>
                          </pic:cNvPicPr>
                        </pic:nvPicPr>
                        <pic:blipFill>
                          <a:blip r:embed="rId103"/>
                          <a:stretch>
                            <a:fillRect/>
                          </a:stretch>
                        </pic:blipFill>
                        <pic:spPr bwMode="auto">
                          <a:xfrm>
                            <a:off x="0" y="0"/>
                            <a:ext cx="1937160" cy="1800000"/>
                          </a:xfrm>
                          <a:prstGeom prst="rect">
                            <a:avLst/>
                          </a:prstGeom>
                        </pic:spPr>
                      </pic:pic>
                    </a:graphicData>
                  </a:graphic>
                </wp:inline>
              </w:drawing>
            </w:r>
          </w:p>
        </w:tc>
      </w:tr>
      <w:tr w:rsidR="0094758D" w:rsidTr="0094758D">
        <w:trPr>
          <w:trHeight w:val="340"/>
        </w:trPr>
        <w:tc>
          <w:tcPr>
            <w:tcW w:w="9354" w:type="dxa"/>
            <w:gridSpan w:val="2"/>
          </w:tcPr>
          <w:p w:rsidR="0094758D" w:rsidRDefault="0094758D" w:rsidP="0094758D">
            <w:pPr>
              <w:pStyle w:val="a4"/>
              <w:rPr>
                <w:noProof/>
              </w:rPr>
            </w:pPr>
            <w:r>
              <w:t>Figure 2.9.3:  RFID tags</w:t>
            </w:r>
          </w:p>
        </w:tc>
      </w:tr>
    </w:tbl>
    <w:p w:rsidR="00734B0F" w:rsidRDefault="00734B0F">
      <w:pPr>
        <w:textAlignment w:val="auto"/>
        <w:rPr>
          <w:rFonts w:cs="Meiryo UI"/>
          <w:kern w:val="2"/>
          <w:szCs w:val="22"/>
          <w:lang w:val="x-none" w:eastAsia="x-none"/>
        </w:rPr>
      </w:pPr>
    </w:p>
    <w:p w:rsidR="00734B0F" w:rsidRDefault="005262BC" w:rsidP="00AA1C80">
      <w:pPr>
        <w:pStyle w:val="Heading4"/>
      </w:pPr>
      <w:r>
        <w:t xml:space="preserve">2.9.5.3 </w:t>
      </w:r>
      <w:r w:rsidR="00AA1C80">
        <w:t xml:space="preserve"> </w:t>
      </w:r>
      <w:r>
        <w:t>The RFID Reader Module, Antenna and the IoT Data Collection Terminal</w:t>
      </w:r>
    </w:p>
    <w:p w:rsidR="00734B0F" w:rsidRDefault="005262BC" w:rsidP="00AA1C80">
      <w:pPr>
        <w:pStyle w:val="BodyText"/>
      </w:pPr>
      <w:r>
        <w:t>Data collection terminals are to be deployed at either the entrance or exit of each medical station</w:t>
      </w:r>
      <w:r w:rsidR="00E00C38">
        <w:t xml:space="preserve">; </w:t>
      </w:r>
      <w:r>
        <w:t xml:space="preserve">hence there are two configurations for the data collection terminal; one to be mounted on top of the door to seamlessly detect patients as they pass by and another to be mounted near the Nurse station with a flexible cable to allow Nurses to scan the patents in an open area. </w:t>
      </w:r>
    </w:p>
    <w:p w:rsidR="00E00C38" w:rsidRDefault="00E00C38" w:rsidP="00E00C38">
      <w:pPr>
        <w:jc w:val="both"/>
        <w:textAlignment w:val="auto"/>
        <w:rPr>
          <w:rFonts w:cs="Meiryo UI"/>
          <w:kern w:val="2"/>
          <w:szCs w:val="22"/>
          <w:lang w:val="x-none" w:eastAsia="x-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3678"/>
      </w:tblGrid>
      <w:tr w:rsidR="00A30E0D" w:rsidTr="0094758D">
        <w:tc>
          <w:tcPr>
            <w:tcW w:w="5676" w:type="dxa"/>
          </w:tcPr>
          <w:p w:rsidR="00A30E0D" w:rsidRDefault="00A30E0D" w:rsidP="00A30E0D">
            <w:pPr>
              <w:jc w:val="center"/>
              <w:textAlignment w:val="auto"/>
              <w:rPr>
                <w:rFonts w:cs="Meiryo UI"/>
                <w:kern w:val="2"/>
                <w:szCs w:val="22"/>
                <w:lang w:val="x-none" w:eastAsia="x-none"/>
              </w:rPr>
            </w:pPr>
            <w:r>
              <w:rPr>
                <w:noProof/>
              </w:rPr>
              <w:drawing>
                <wp:inline distT="0" distB="0" distL="0" distR="0" wp14:anchorId="26D4818C" wp14:editId="417AACC1">
                  <wp:extent cx="3459480" cy="2167720"/>
                  <wp:effectExtent l="0" t="0" r="7620" b="4445"/>
                  <wp:docPr id="166"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7"/>
                          <pic:cNvPicPr>
                            <a:picLocks noChangeAspect="1" noChangeArrowheads="1"/>
                          </pic:cNvPicPr>
                        </pic:nvPicPr>
                        <pic:blipFill>
                          <a:blip r:embed="rId104"/>
                          <a:stretch>
                            <a:fillRect/>
                          </a:stretch>
                        </pic:blipFill>
                        <pic:spPr bwMode="auto">
                          <a:xfrm>
                            <a:off x="0" y="0"/>
                            <a:ext cx="3473321" cy="2176393"/>
                          </a:xfrm>
                          <a:prstGeom prst="rect">
                            <a:avLst/>
                          </a:prstGeom>
                        </pic:spPr>
                      </pic:pic>
                    </a:graphicData>
                  </a:graphic>
                </wp:inline>
              </w:drawing>
            </w:r>
          </w:p>
        </w:tc>
        <w:tc>
          <w:tcPr>
            <w:tcW w:w="3894" w:type="dxa"/>
          </w:tcPr>
          <w:p w:rsidR="00A30E0D" w:rsidRDefault="00A30E0D" w:rsidP="00A30E0D">
            <w:pPr>
              <w:jc w:val="center"/>
              <w:textAlignment w:val="auto"/>
              <w:rPr>
                <w:rFonts w:cs="Meiryo UI"/>
                <w:kern w:val="2"/>
                <w:szCs w:val="22"/>
                <w:lang w:val="x-none" w:eastAsia="x-none"/>
              </w:rPr>
            </w:pPr>
            <w:r>
              <w:rPr>
                <w:noProof/>
              </w:rPr>
              <w:drawing>
                <wp:inline distT="0" distB="0" distL="0" distR="0" wp14:anchorId="1A423A3D" wp14:editId="79C0ECA1">
                  <wp:extent cx="1878408" cy="2499360"/>
                  <wp:effectExtent l="0" t="0" r="7620" b="0"/>
                  <wp:docPr id="167"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8"/>
                          <pic:cNvPicPr>
                            <a:picLocks noChangeAspect="1" noChangeArrowheads="1"/>
                          </pic:cNvPicPr>
                        </pic:nvPicPr>
                        <pic:blipFill>
                          <a:blip r:embed="rId105"/>
                          <a:stretch>
                            <a:fillRect/>
                          </a:stretch>
                        </pic:blipFill>
                        <pic:spPr bwMode="auto">
                          <a:xfrm>
                            <a:off x="0" y="0"/>
                            <a:ext cx="1878747" cy="2499811"/>
                          </a:xfrm>
                          <a:prstGeom prst="rect">
                            <a:avLst/>
                          </a:prstGeom>
                        </pic:spPr>
                      </pic:pic>
                    </a:graphicData>
                  </a:graphic>
                </wp:inline>
              </w:drawing>
            </w:r>
          </w:p>
        </w:tc>
      </w:tr>
      <w:tr w:rsidR="0094758D" w:rsidTr="00343D59">
        <w:tc>
          <w:tcPr>
            <w:tcW w:w="9570" w:type="dxa"/>
            <w:gridSpan w:val="2"/>
          </w:tcPr>
          <w:p w:rsidR="0094758D" w:rsidRDefault="0094758D" w:rsidP="0094758D">
            <w:pPr>
              <w:pStyle w:val="a4"/>
            </w:pPr>
            <w:r>
              <w:t>Figure 2.9.4:  The Door Reader at Entrance</w:t>
            </w:r>
          </w:p>
        </w:tc>
      </w:tr>
    </w:tbl>
    <w:p w:rsidR="00A30E0D" w:rsidRDefault="00A30E0D" w:rsidP="00E00C38">
      <w:pPr>
        <w:jc w:val="both"/>
        <w:textAlignment w:val="auto"/>
        <w:rPr>
          <w:rFonts w:cs="Meiryo UI"/>
          <w:kern w:val="2"/>
          <w:szCs w:val="22"/>
          <w:lang w:val="x-none" w:eastAsia="x-none"/>
        </w:rPr>
      </w:pPr>
    </w:p>
    <w:tbl>
      <w:tblPr>
        <w:tblW w:w="5000" w:type="pct"/>
        <w:tblLayout w:type="fixed"/>
        <w:tblCellMar>
          <w:left w:w="0" w:type="dxa"/>
          <w:right w:w="0" w:type="dxa"/>
        </w:tblCellMar>
        <w:tblLook w:val="04A0" w:firstRow="1" w:lastRow="0" w:firstColumn="1" w:lastColumn="0" w:noHBand="0" w:noVBand="1"/>
      </w:tblPr>
      <w:tblGrid>
        <w:gridCol w:w="4676"/>
        <w:gridCol w:w="4678"/>
      </w:tblGrid>
      <w:tr w:rsidR="00734B0F" w:rsidTr="00AA1C80">
        <w:tc>
          <w:tcPr>
            <w:tcW w:w="4676" w:type="dxa"/>
          </w:tcPr>
          <w:p w:rsidR="00734B0F" w:rsidRDefault="005262BC" w:rsidP="00A30E0D">
            <w:pPr>
              <w:pStyle w:val="TableContents"/>
              <w:jc w:val="center"/>
              <w:rPr>
                <w:rFonts w:cs="Meiryo UI"/>
                <w:color w:val="000000"/>
              </w:rPr>
            </w:pPr>
            <w:r>
              <w:rPr>
                <w:noProof/>
              </w:rPr>
              <w:drawing>
                <wp:inline distT="0" distB="0" distL="0" distR="0" wp14:anchorId="7942DEB6" wp14:editId="1566E0A2">
                  <wp:extent cx="2232609" cy="2266366"/>
                  <wp:effectExtent l="1905" t="0" r="0" b="0"/>
                  <wp:docPr id="168" name="Image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0"/>
                          <pic:cNvPicPr/>
                        </pic:nvPicPr>
                        <pic:blipFill>
                          <a:blip r:embed="rId106" cstate="print">
                            <a:extLst>
                              <a:ext uri="{28A0092B-C50C-407E-A947-70E740481C1C}">
                                <a14:useLocalDpi xmlns:a14="http://schemas.microsoft.com/office/drawing/2010/main" val="0"/>
                              </a:ext>
                            </a:extLst>
                          </a:blip>
                          <a:srcRect r="23546"/>
                          <a:stretch>
                            <a:fillRect/>
                          </a:stretch>
                        </pic:blipFill>
                        <pic:spPr>
                          <a:xfrm rot="5400000">
                            <a:off x="0" y="0"/>
                            <a:ext cx="2232609" cy="2266366"/>
                          </a:xfrm>
                          <a:prstGeom prst="rect">
                            <a:avLst/>
                          </a:prstGeom>
                          <a:ln w="0"/>
                        </pic:spPr>
                      </pic:pic>
                    </a:graphicData>
                  </a:graphic>
                </wp:inline>
              </w:drawing>
            </w:r>
          </w:p>
        </w:tc>
        <w:tc>
          <w:tcPr>
            <w:tcW w:w="4678" w:type="dxa"/>
          </w:tcPr>
          <w:p w:rsidR="00734B0F" w:rsidRDefault="005262BC">
            <w:pPr>
              <w:pStyle w:val="TableContents"/>
              <w:rPr>
                <w:rFonts w:cs="Meiryo UI"/>
                <w:szCs w:val="22"/>
              </w:rPr>
            </w:pPr>
            <w:r>
              <w:rPr>
                <w:noProof/>
              </w:rPr>
              <w:drawing>
                <wp:inline distT="0" distB="0" distL="0" distR="0" wp14:anchorId="26C46BB6" wp14:editId="5864FC2F">
                  <wp:extent cx="2969895" cy="2232660"/>
                  <wp:effectExtent l="0" t="0" r="0" b="0"/>
                  <wp:docPr id="169"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11"/>
                          <pic:cNvPicPr>
                            <a:picLocks noChangeAspect="1" noChangeArrowheads="1"/>
                          </pic:cNvPicPr>
                        </pic:nvPicPr>
                        <pic:blipFill>
                          <a:blip r:embed="rId107"/>
                          <a:stretch>
                            <a:fillRect/>
                          </a:stretch>
                        </pic:blipFill>
                        <pic:spPr bwMode="auto">
                          <a:xfrm>
                            <a:off x="0" y="0"/>
                            <a:ext cx="2969895" cy="2232660"/>
                          </a:xfrm>
                          <a:prstGeom prst="rect">
                            <a:avLst/>
                          </a:prstGeom>
                        </pic:spPr>
                      </pic:pic>
                    </a:graphicData>
                  </a:graphic>
                </wp:inline>
              </w:drawing>
            </w:r>
          </w:p>
        </w:tc>
      </w:tr>
      <w:tr w:rsidR="0094758D" w:rsidTr="00343D59">
        <w:tc>
          <w:tcPr>
            <w:tcW w:w="9354" w:type="dxa"/>
            <w:gridSpan w:val="2"/>
          </w:tcPr>
          <w:p w:rsidR="0094758D" w:rsidRDefault="0094758D" w:rsidP="0094758D">
            <w:pPr>
              <w:pStyle w:val="a4"/>
              <w:rPr>
                <w:noProof/>
              </w:rPr>
            </w:pPr>
            <w:r>
              <w:t>Figure 2.9.5:  The Desk Reader at one of the Nurse Stations</w:t>
            </w:r>
          </w:p>
        </w:tc>
      </w:tr>
    </w:tbl>
    <w:p w:rsidR="00734B0F" w:rsidRDefault="00734B0F" w:rsidP="00A30E0D"/>
    <w:p w:rsidR="00734B0F" w:rsidRDefault="005262BC">
      <w:pPr>
        <w:jc w:val="center"/>
        <w:textAlignment w:val="auto"/>
        <w:rPr>
          <w:rFonts w:cs="Meiryo UI"/>
          <w:kern w:val="2"/>
          <w:szCs w:val="22"/>
          <w:lang w:val="x-none" w:eastAsia="x-none"/>
        </w:rPr>
      </w:pPr>
      <w:r>
        <w:rPr>
          <w:noProof/>
        </w:rPr>
        <w:drawing>
          <wp:inline distT="0" distB="0" distL="0" distR="0" wp14:anchorId="352B7376" wp14:editId="5EF94E48">
            <wp:extent cx="3031490" cy="3331592"/>
            <wp:effectExtent l="0" t="0" r="0" b="2540"/>
            <wp:docPr id="170"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
                    <pic:cNvPicPr>
                      <a:picLocks noChangeAspect="1" noChangeArrowheads="1"/>
                    </pic:cNvPicPr>
                  </pic:nvPicPr>
                  <pic:blipFill>
                    <a:blip r:embed="rId108"/>
                    <a:stretch>
                      <a:fillRect/>
                    </a:stretch>
                  </pic:blipFill>
                  <pic:spPr bwMode="auto">
                    <a:xfrm>
                      <a:off x="0" y="0"/>
                      <a:ext cx="3031573" cy="3331684"/>
                    </a:xfrm>
                    <a:prstGeom prst="rect">
                      <a:avLst/>
                    </a:prstGeom>
                  </pic:spPr>
                </pic:pic>
              </a:graphicData>
            </a:graphic>
          </wp:inline>
        </w:drawing>
      </w:r>
    </w:p>
    <w:p w:rsidR="00734B0F" w:rsidRDefault="00A30E0D" w:rsidP="00A30E0D">
      <w:pPr>
        <w:pStyle w:val="a4"/>
      </w:pPr>
      <w:r>
        <w:t xml:space="preserve">Figure 2.9.6:  </w:t>
      </w:r>
      <w:r w:rsidR="005262BC">
        <w:t xml:space="preserve">The Data Collection Terminal: </w:t>
      </w:r>
      <w:r w:rsidR="0094758D">
        <w:rPr>
          <w:rFonts w:hint="eastAsia"/>
        </w:rPr>
        <w:br/>
      </w:r>
      <w:r w:rsidR="005262BC">
        <w:t>integration of Raspberry Pi (IoT) and RFID reader module</w:t>
      </w:r>
    </w:p>
    <w:p w:rsidR="00A30E0D" w:rsidRDefault="00A30E0D" w:rsidP="00A30E0D"/>
    <w:p w:rsidR="00734B0F" w:rsidRDefault="005262BC">
      <w:pPr>
        <w:jc w:val="center"/>
        <w:textAlignment w:val="auto"/>
        <w:rPr>
          <w:rFonts w:cs="Meiryo UI"/>
          <w:kern w:val="2"/>
          <w:szCs w:val="22"/>
          <w:lang w:val="x-none" w:eastAsia="x-none"/>
        </w:rPr>
      </w:pPr>
      <w:r>
        <w:rPr>
          <w:noProof/>
        </w:rPr>
        <w:drawing>
          <wp:inline distT="0" distB="0" distL="0" distR="0" wp14:anchorId="1D3D06E3" wp14:editId="493DE710">
            <wp:extent cx="4791075" cy="1009650"/>
            <wp:effectExtent l="0" t="0" r="0" b="0"/>
            <wp:docPr id="171"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12"/>
                    <pic:cNvPicPr>
                      <a:picLocks noChangeAspect="1" noChangeArrowheads="1"/>
                    </pic:cNvPicPr>
                  </pic:nvPicPr>
                  <pic:blipFill>
                    <a:blip r:embed="rId109"/>
                    <a:stretch>
                      <a:fillRect/>
                    </a:stretch>
                  </pic:blipFill>
                  <pic:spPr bwMode="auto">
                    <a:xfrm>
                      <a:off x="0" y="0"/>
                      <a:ext cx="4791075" cy="1009650"/>
                    </a:xfrm>
                    <a:prstGeom prst="rect">
                      <a:avLst/>
                    </a:prstGeom>
                  </pic:spPr>
                </pic:pic>
              </a:graphicData>
            </a:graphic>
          </wp:inline>
        </w:drawing>
      </w:r>
    </w:p>
    <w:p w:rsidR="00734B0F" w:rsidRDefault="00A30E0D" w:rsidP="00A30E0D">
      <w:pPr>
        <w:pStyle w:val="a4"/>
      </w:pPr>
      <w:r>
        <w:t xml:space="preserve">Figure 2.9.7:  </w:t>
      </w:r>
      <w:r w:rsidR="005262BC">
        <w:t>The high gain (10dBi) UHF antenna for Door-type Data Collection Terminal</w:t>
      </w:r>
    </w:p>
    <w:p w:rsidR="00734B0F" w:rsidRDefault="00734B0F" w:rsidP="00A30E0D"/>
    <w:p w:rsidR="00734B0F" w:rsidRDefault="005262BC" w:rsidP="00AA1C80">
      <w:pPr>
        <w:pStyle w:val="Heading4"/>
      </w:pPr>
      <w:r>
        <w:t xml:space="preserve">2.9.5.4 </w:t>
      </w:r>
      <w:r w:rsidR="00A30E0D">
        <w:t xml:space="preserve"> </w:t>
      </w:r>
      <w:r>
        <w:t>The Patient Tracking System Overview</w:t>
      </w:r>
    </w:p>
    <w:p w:rsidR="00734B0F" w:rsidRDefault="005262BC" w:rsidP="00A30E0D">
      <w:pPr>
        <w:pStyle w:val="BodyText"/>
      </w:pPr>
      <w:r>
        <w:t>The Patient Tracking System co</w:t>
      </w:r>
      <w:r w:rsidR="00E00C38">
        <w:t>mprises</w:t>
      </w:r>
      <w:r>
        <w:t xml:space="preserve"> five modules linked by a network system through Wired LAN and Wireless LAN. The modules are</w:t>
      </w:r>
    </w:p>
    <w:p w:rsidR="00734B0F" w:rsidRDefault="00A30E0D" w:rsidP="00A30E0D">
      <w:pPr>
        <w:adjustRightInd w:val="0"/>
        <w:ind w:leftChars="100" w:left="480" w:hangingChars="100" w:hanging="240"/>
      </w:pPr>
      <w:r>
        <w:t xml:space="preserve">1. </w:t>
      </w:r>
      <w:r w:rsidR="005262BC">
        <w:t>Patient Tag Registration Station</w:t>
      </w:r>
    </w:p>
    <w:p w:rsidR="00734B0F" w:rsidRDefault="00A30E0D" w:rsidP="00A30E0D">
      <w:pPr>
        <w:adjustRightInd w:val="0"/>
        <w:ind w:leftChars="100" w:left="480" w:hangingChars="100" w:hanging="240"/>
      </w:pPr>
      <w:r>
        <w:t xml:space="preserve">2. </w:t>
      </w:r>
      <w:r w:rsidR="005262BC">
        <w:t>RFID Reader and Data Collection Terminals</w:t>
      </w:r>
    </w:p>
    <w:p w:rsidR="00734B0F" w:rsidRDefault="00A30E0D" w:rsidP="00A30E0D">
      <w:pPr>
        <w:adjustRightInd w:val="0"/>
        <w:ind w:leftChars="100" w:left="480" w:hangingChars="100" w:hanging="240"/>
      </w:pPr>
      <w:r>
        <w:t xml:space="preserve">3. </w:t>
      </w:r>
      <w:r w:rsidR="005262BC">
        <w:t>Data Collection Database System</w:t>
      </w:r>
    </w:p>
    <w:p w:rsidR="00734B0F" w:rsidRDefault="00A30E0D" w:rsidP="00A30E0D">
      <w:pPr>
        <w:adjustRightInd w:val="0"/>
        <w:ind w:leftChars="100" w:left="480" w:hangingChars="100" w:hanging="240"/>
      </w:pPr>
      <w:r>
        <w:t xml:space="preserve">4. </w:t>
      </w:r>
      <w:r w:rsidR="005262BC">
        <w:t>Mobile Live Monitoring Dashboard App</w:t>
      </w:r>
    </w:p>
    <w:p w:rsidR="00734B0F" w:rsidRDefault="00A30E0D" w:rsidP="00A30E0D">
      <w:pPr>
        <w:adjustRightInd w:val="0"/>
        <w:ind w:leftChars="100" w:left="480" w:hangingChars="100" w:hanging="240"/>
      </w:pPr>
      <w:r>
        <w:t xml:space="preserve">5. </w:t>
      </w:r>
      <w:r w:rsidR="005262BC">
        <w:t xml:space="preserve">Centralized Monitoring Dashboard and Data Analysis System </w:t>
      </w:r>
    </w:p>
    <w:p w:rsidR="00734B0F" w:rsidRPr="00A30E0D" w:rsidRDefault="005262BC" w:rsidP="00A30E0D">
      <w:pPr>
        <w:pStyle w:val="BodyText"/>
      </w:pPr>
      <w:r w:rsidRPr="00A30E0D">
        <w:t xml:space="preserve">The </w:t>
      </w:r>
      <w:r w:rsidR="00E00C38" w:rsidRPr="00A30E0D">
        <w:t>Patient Tracking System's conceptual system design and block diagra</w:t>
      </w:r>
      <w:r w:rsidRPr="00A30E0D">
        <w:t>m are shown below. The Patient Tag Registration Station is a terminal to register patients into the tracking system by issuing a unique RFID wristband to them. Upon registration at the E&amp;T Department’s counter, the patient will start wearing the wristband</w:t>
      </w:r>
      <w:r w:rsidR="00E00C38" w:rsidRPr="00A30E0D">
        <w:t>. A</w:t>
      </w:r>
      <w:r w:rsidRPr="00A30E0D">
        <w:t>s they move from one medical station to another, the RFID tag will be detected by the respective RFID Reader and Terminal at each installed checkpoint</w:t>
      </w:r>
      <w:r w:rsidR="00E00C38" w:rsidRPr="00A30E0D">
        <w:t>,</w:t>
      </w:r>
      <w:r w:rsidRPr="00A30E0D">
        <w:t xml:space="preserve"> where the time stamp will be recorded in the Data Collection Database System via the Network System wired or wireless. Every tag detection will be a new entry in the Database System where they can be queried at </w:t>
      </w:r>
      <w:r w:rsidR="00E00C38" w:rsidRPr="00A30E0D">
        <w:t xml:space="preserve">a </w:t>
      </w:r>
      <w:r w:rsidRPr="00A30E0D">
        <w:t xml:space="preserve">later stage for real-time tracking by the Mobile Monitoring Dashboard system on </w:t>
      </w:r>
      <w:r w:rsidR="00E00C38" w:rsidRPr="00A30E0D">
        <w:t xml:space="preserve">a </w:t>
      </w:r>
      <w:r w:rsidRPr="00A30E0D">
        <w:t>tablet or further analysis at the Centralized Monitoring Dashboard Web System.</w:t>
      </w:r>
    </w:p>
    <w:p w:rsidR="00734B0F" w:rsidRDefault="00734B0F" w:rsidP="00A30E0D"/>
    <w:p w:rsidR="00734B0F" w:rsidRDefault="005262BC">
      <w:pPr>
        <w:pStyle w:val="BodyText"/>
        <w:shd w:val="clear" w:color="auto" w:fill="FFFFFF"/>
        <w:spacing w:before="0"/>
        <w:ind w:right="362"/>
        <w:jc w:val="center"/>
        <w:rPr>
          <w:color w:val="000000"/>
        </w:rPr>
      </w:pPr>
      <w:r>
        <w:rPr>
          <w:color w:val="000000"/>
          <w:lang w:val="x-none" w:eastAsia="x-none"/>
        </w:rPr>
        <w:t xml:space="preserve"> </w:t>
      </w:r>
      <w:r>
        <w:rPr>
          <w:noProof/>
        </w:rPr>
        <w:drawing>
          <wp:inline distT="0" distB="0" distL="0" distR="0" wp14:anchorId="66D63E48" wp14:editId="44203875">
            <wp:extent cx="3752850" cy="4038600"/>
            <wp:effectExtent l="0" t="0" r="0" b="0"/>
            <wp:docPr id="172"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3"/>
                    <pic:cNvPicPr>
                      <a:picLocks noChangeAspect="1" noChangeArrowheads="1"/>
                    </pic:cNvPicPr>
                  </pic:nvPicPr>
                  <pic:blipFill>
                    <a:blip r:embed="rId110"/>
                    <a:stretch>
                      <a:fillRect/>
                    </a:stretch>
                  </pic:blipFill>
                  <pic:spPr bwMode="auto">
                    <a:xfrm>
                      <a:off x="0" y="0"/>
                      <a:ext cx="3752850" cy="4038600"/>
                    </a:xfrm>
                    <a:prstGeom prst="rect">
                      <a:avLst/>
                    </a:prstGeom>
                  </pic:spPr>
                </pic:pic>
              </a:graphicData>
            </a:graphic>
          </wp:inline>
        </w:drawing>
      </w:r>
    </w:p>
    <w:p w:rsidR="00734B0F" w:rsidRDefault="00A30E0D" w:rsidP="00A30E0D">
      <w:pPr>
        <w:pStyle w:val="a4"/>
      </w:pPr>
      <w:r>
        <w:t xml:space="preserve">Figure </w:t>
      </w:r>
      <w:proofErr w:type="gramStart"/>
      <w:r>
        <w:t xml:space="preserve">2.9.8  </w:t>
      </w:r>
      <w:r w:rsidR="00343D59">
        <w:rPr>
          <w:rFonts w:hint="eastAsia"/>
        </w:rPr>
        <w:t>S</w:t>
      </w:r>
      <w:r w:rsidR="00343D59" w:rsidRPr="00343D59">
        <w:t>ystem</w:t>
      </w:r>
      <w:proofErr w:type="gramEnd"/>
      <w:r w:rsidR="00343D59" w:rsidRPr="00343D59">
        <w:t xml:space="preserve"> </w:t>
      </w:r>
      <w:r w:rsidR="00343D59">
        <w:rPr>
          <w:rFonts w:hint="eastAsia"/>
        </w:rPr>
        <w:t>D</w:t>
      </w:r>
      <w:r w:rsidR="00343D59" w:rsidRPr="00343D59">
        <w:t xml:space="preserve">esign and </w:t>
      </w:r>
      <w:r w:rsidR="00343D59">
        <w:rPr>
          <w:rFonts w:hint="eastAsia"/>
        </w:rPr>
        <w:t>B</w:t>
      </w:r>
      <w:r w:rsidR="00343D59" w:rsidRPr="00343D59">
        <w:t xml:space="preserve">lock </w:t>
      </w:r>
      <w:r w:rsidR="00343D59">
        <w:rPr>
          <w:rFonts w:hint="eastAsia"/>
        </w:rPr>
        <w:t>D</w:t>
      </w:r>
      <w:r w:rsidR="00343D59" w:rsidRPr="00343D59">
        <w:t>iagram</w:t>
      </w:r>
    </w:p>
    <w:p w:rsidR="00A30E0D" w:rsidRPr="00A30E0D" w:rsidRDefault="00A30E0D" w:rsidP="00A30E0D"/>
    <w:p w:rsidR="00734B0F" w:rsidRDefault="005262BC">
      <w:pPr>
        <w:shd w:val="clear" w:color="auto" w:fill="FFFFFF"/>
        <w:ind w:right="362"/>
        <w:jc w:val="center"/>
        <w:rPr>
          <w:color w:val="000000"/>
        </w:rPr>
      </w:pPr>
      <w:r>
        <w:rPr>
          <w:noProof/>
        </w:rPr>
        <w:drawing>
          <wp:inline distT="0" distB="0" distL="0" distR="0" wp14:anchorId="2322B45A" wp14:editId="056D9DFE">
            <wp:extent cx="5505450" cy="2409825"/>
            <wp:effectExtent l="0" t="0" r="0" b="0"/>
            <wp:docPr id="173"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14"/>
                    <pic:cNvPicPr>
                      <a:picLocks noChangeAspect="1" noChangeArrowheads="1"/>
                    </pic:cNvPicPr>
                  </pic:nvPicPr>
                  <pic:blipFill>
                    <a:blip r:embed="rId111"/>
                    <a:stretch>
                      <a:fillRect/>
                    </a:stretch>
                  </pic:blipFill>
                  <pic:spPr bwMode="auto">
                    <a:xfrm>
                      <a:off x="0" y="0"/>
                      <a:ext cx="5505450" cy="2409825"/>
                    </a:xfrm>
                    <a:prstGeom prst="rect">
                      <a:avLst/>
                    </a:prstGeom>
                  </pic:spPr>
                </pic:pic>
              </a:graphicData>
            </a:graphic>
          </wp:inline>
        </w:drawing>
      </w:r>
    </w:p>
    <w:p w:rsidR="00734B0F" w:rsidRDefault="00A30E0D" w:rsidP="762641E1">
      <w:pPr>
        <w:pStyle w:val="a4"/>
      </w:pPr>
      <w:r>
        <w:t xml:space="preserve">Figure 2.9.9:  </w:t>
      </w:r>
      <w:r w:rsidR="7E2A6ADD">
        <w:t>Technical Perspective of the System Layout</w:t>
      </w:r>
    </w:p>
    <w:p w:rsidR="00343D59" w:rsidRPr="00343D59" w:rsidRDefault="00343D59" w:rsidP="00343D59"/>
    <w:p w:rsidR="00734B0F" w:rsidRDefault="005262BC" w:rsidP="00A30E0D">
      <w:pPr>
        <w:pStyle w:val="Heading4"/>
      </w:pPr>
      <w:r>
        <w:t xml:space="preserve">2.9.5.5 </w:t>
      </w:r>
      <w:r w:rsidR="008C4FA7">
        <w:t xml:space="preserve"> </w:t>
      </w:r>
      <w:r>
        <w:t xml:space="preserve">The Patient Tracking System Deployment Layout </w:t>
      </w:r>
    </w:p>
    <w:p w:rsidR="00734B0F" w:rsidRDefault="005262BC" w:rsidP="00A30E0D">
      <w:pPr>
        <w:pStyle w:val="BodyText"/>
      </w:pPr>
      <w:r>
        <w:t>Owing to the dynamic nature of the emergency department, the layout and floor plan could change according to needs. The current emergency department layout for the project deployment is below. The Red dots indicate the locations of the deployed Door Readers, wh</w:t>
      </w:r>
      <w:r w:rsidR="00E00C38">
        <w:t>e</w:t>
      </w:r>
      <w:r>
        <w:t xml:space="preserve">reas the Green dots indicate the locations of the deployed Desk Readers. There are a total of </w:t>
      </w:r>
      <w:r w:rsidR="00E00C38">
        <w:rPr>
          <w:lang w:val="en-MY"/>
        </w:rPr>
        <w:t>seven</w:t>
      </w:r>
      <w:r>
        <w:t xml:space="preserve"> Door Readers and </w:t>
      </w:r>
      <w:r w:rsidR="00E00C38">
        <w:rPr>
          <w:lang w:val="en-MY"/>
        </w:rPr>
        <w:t>eight</w:t>
      </w:r>
      <w:r>
        <w:t xml:space="preserve"> Desk Readers being deployed across the emergency department. If the layout changes in the future, the Readers can be easily reallocated to the new check-point locations because all Reader and Data Collection Terminals are wirelessly connected to the Patient Tracking System. The entire E&amp;T Department are fully covered by </w:t>
      </w:r>
      <w:proofErr w:type="spellStart"/>
      <w:r>
        <w:t>WiFi</w:t>
      </w:r>
      <w:proofErr w:type="spellEnd"/>
      <w:r>
        <w:t xml:space="preserve"> network coverage through the 4 </w:t>
      </w:r>
      <w:proofErr w:type="spellStart"/>
      <w:r>
        <w:t>WiFi</w:t>
      </w:r>
      <w:proofErr w:type="spellEnd"/>
      <w:r>
        <w:t xml:space="preserve"> Access Points deployed across the department.</w:t>
      </w:r>
    </w:p>
    <w:p w:rsidR="00734B0F" w:rsidRDefault="00734B0F">
      <w:pPr>
        <w:textAlignment w:val="auto"/>
        <w:rPr>
          <w:rFonts w:cs="Meiryo UI"/>
          <w:kern w:val="2"/>
          <w:szCs w:val="22"/>
          <w:lang w:val="x-none" w:eastAsia="x-none"/>
        </w:rPr>
      </w:pPr>
    </w:p>
    <w:p w:rsidR="00734B0F" w:rsidRDefault="005262BC" w:rsidP="00A30E0D">
      <w:pPr>
        <w:jc w:val="center"/>
        <w:textAlignment w:val="auto"/>
        <w:rPr>
          <w:rFonts w:cs="Meiryo UI"/>
          <w:color w:val="000000"/>
          <w:kern w:val="2"/>
          <w:szCs w:val="22"/>
          <w:lang w:val="x-none" w:eastAsia="x-none"/>
        </w:rPr>
      </w:pPr>
      <w:r>
        <w:rPr>
          <w:noProof/>
        </w:rPr>
        <w:drawing>
          <wp:inline distT="0" distB="0" distL="0" distR="0" wp14:anchorId="5952BCB7" wp14:editId="561E8F19">
            <wp:extent cx="4646924" cy="6697980"/>
            <wp:effectExtent l="0" t="0" r="1905" b="7620"/>
            <wp:docPr id="174"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5"/>
                    <pic:cNvPicPr>
                      <a:picLocks noChangeAspect="1" noChangeArrowheads="1"/>
                    </pic:cNvPicPr>
                  </pic:nvPicPr>
                  <pic:blipFill>
                    <a:blip r:embed="rId112"/>
                    <a:stretch>
                      <a:fillRect/>
                    </a:stretch>
                  </pic:blipFill>
                  <pic:spPr bwMode="auto">
                    <a:xfrm>
                      <a:off x="0" y="0"/>
                      <a:ext cx="4646924" cy="6697980"/>
                    </a:xfrm>
                    <a:prstGeom prst="rect">
                      <a:avLst/>
                    </a:prstGeom>
                  </pic:spPr>
                </pic:pic>
              </a:graphicData>
            </a:graphic>
          </wp:inline>
        </w:drawing>
      </w:r>
    </w:p>
    <w:p w:rsidR="00CD7DF4" w:rsidRPr="00A30E0D" w:rsidRDefault="00CD7DF4" w:rsidP="762641E1">
      <w:pPr>
        <w:pStyle w:val="a4"/>
        <w:rPr>
          <w:color w:val="000000"/>
        </w:rPr>
      </w:pPr>
      <w:r>
        <w:t xml:space="preserve">Figure 2.9.10:  </w:t>
      </w:r>
      <w:r w:rsidR="69C5D81C">
        <w:t>Location Map of the Emergency &amp; Trauma Department, SGH</w:t>
      </w:r>
    </w:p>
    <w:p w:rsidR="00734B0F" w:rsidRDefault="00734B0F" w:rsidP="00CD7DF4"/>
    <w:p w:rsidR="00734B0F" w:rsidRDefault="005262BC" w:rsidP="00CD7DF4">
      <w:pPr>
        <w:pStyle w:val="Heading4"/>
      </w:pPr>
      <w:r>
        <w:t>2.9.5.6</w:t>
      </w:r>
      <w:r w:rsidR="00CD7DF4">
        <w:t xml:space="preserve"> </w:t>
      </w:r>
      <w:r>
        <w:t xml:space="preserve"> Live Dashboard Monitoring on Tablet</w:t>
      </w:r>
    </w:p>
    <w:p w:rsidR="00734B0F" w:rsidRDefault="005262BC" w:rsidP="00CD7DF4">
      <w:pPr>
        <w:pStyle w:val="BodyText"/>
      </w:pPr>
      <w:r>
        <w:t xml:space="preserve">Live Dashboard monitoring has been implemented on </w:t>
      </w:r>
      <w:r w:rsidR="00E00C38">
        <w:t xml:space="preserve">a </w:t>
      </w:r>
      <w:r>
        <w:t>tablet for Nurse Stations where nurses on duty can track any unattended and overdue patients within the department. The waited duration at a particular medical station will be shown according to the longest waiting time to attract nurses</w:t>
      </w:r>
      <w:r w:rsidR="00E00C38">
        <w:t>'</w:t>
      </w:r>
      <w:r>
        <w:t xml:space="preserve"> attention to check on the patients. </w:t>
      </w:r>
      <w:proofErr w:type="gramStart"/>
      <w:r>
        <w:t>The Live</w:t>
      </w:r>
      <w:proofErr w:type="gramEnd"/>
      <w:r>
        <w:t xml:space="preserve"> Dashboard Monitoring draw real-time information directly from the patient tracking database and update automatically. Nurses can interact with </w:t>
      </w:r>
      <w:r w:rsidR="00E00C38">
        <w:t>the system to update a patient's latest status</w:t>
      </w:r>
      <w:r>
        <w:t xml:space="preserve"> if the patient has been discharged or left the department. </w:t>
      </w:r>
    </w:p>
    <w:p w:rsidR="00734B0F" w:rsidRDefault="00734B0F" w:rsidP="00CD7DF4"/>
    <w:p w:rsidR="00734B0F" w:rsidRDefault="005262BC">
      <w:pPr>
        <w:jc w:val="center"/>
        <w:textAlignment w:val="auto"/>
        <w:rPr>
          <w:rFonts w:cs="Meiryo UI"/>
          <w:color w:val="000000"/>
          <w:kern w:val="2"/>
          <w:szCs w:val="22"/>
          <w:lang w:val="x-none" w:eastAsia="x-none"/>
        </w:rPr>
      </w:pPr>
      <w:r>
        <w:rPr>
          <w:noProof/>
        </w:rPr>
        <w:drawing>
          <wp:inline distT="0" distB="0" distL="0" distR="0" wp14:anchorId="6D648B05" wp14:editId="45362FF5">
            <wp:extent cx="5524500" cy="4238625"/>
            <wp:effectExtent l="0" t="0" r="0" b="0"/>
            <wp:docPr id="175" name="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16"/>
                    <pic:cNvPicPr>
                      <a:picLocks noChangeAspect="1" noChangeArrowheads="1"/>
                    </pic:cNvPicPr>
                  </pic:nvPicPr>
                  <pic:blipFill>
                    <a:blip r:embed="rId113"/>
                    <a:stretch>
                      <a:fillRect/>
                    </a:stretch>
                  </pic:blipFill>
                  <pic:spPr bwMode="auto">
                    <a:xfrm>
                      <a:off x="0" y="0"/>
                      <a:ext cx="5524500" cy="4238625"/>
                    </a:xfrm>
                    <a:prstGeom prst="rect">
                      <a:avLst/>
                    </a:prstGeom>
                  </pic:spPr>
                </pic:pic>
              </a:graphicData>
            </a:graphic>
          </wp:inline>
        </w:drawing>
      </w:r>
    </w:p>
    <w:p w:rsidR="00CD7DF4" w:rsidRPr="00A30E0D" w:rsidRDefault="00CD7DF4" w:rsidP="762641E1">
      <w:pPr>
        <w:pStyle w:val="a4"/>
        <w:rPr>
          <w:color w:val="000000"/>
        </w:rPr>
      </w:pPr>
      <w:r>
        <w:t xml:space="preserve">Figure 2.9.11:  </w:t>
      </w:r>
      <w:r w:rsidR="5ADAC673">
        <w:t>View of the Live Dashboard</w:t>
      </w:r>
    </w:p>
    <w:p w:rsidR="00734B0F" w:rsidRDefault="00734B0F" w:rsidP="00CD7DF4"/>
    <w:p w:rsidR="00734B0F" w:rsidRDefault="005262BC" w:rsidP="00CD7DF4">
      <w:pPr>
        <w:pStyle w:val="Heading4"/>
      </w:pPr>
      <w:r>
        <w:t>2.9.5.7</w:t>
      </w:r>
      <w:r w:rsidR="00CD7DF4">
        <w:t xml:space="preserve"> </w:t>
      </w:r>
      <w:r>
        <w:t xml:space="preserve"> The Centralized Dashboard Monitoring and Data Analysis System</w:t>
      </w:r>
    </w:p>
    <w:p w:rsidR="00734B0F" w:rsidRDefault="005262BC" w:rsidP="00CD7DF4">
      <w:pPr>
        <w:pStyle w:val="BodyText"/>
      </w:pPr>
      <w:r>
        <w:t xml:space="preserve">A medical website dashboard is being developed to monitor the activities and details of the patients in the hospital, which is intended for the admin to easily view information and details about the patients in the hospital. </w:t>
      </w:r>
      <w:r w:rsidR="00E00C38">
        <w:t>Several UI pages in development are</w:t>
      </w:r>
      <w:r>
        <w:t xml:space="preserve"> intended to help display this information </w:t>
      </w:r>
      <w:r w:rsidR="00E00C38">
        <w:t>quick</w:t>
      </w:r>
      <w:r>
        <w:t>ly, some of which are the home page, records page, and advanced search page.</w:t>
      </w:r>
    </w:p>
    <w:p w:rsidR="00734B0F" w:rsidRDefault="00734B0F">
      <w:pPr>
        <w:textAlignment w:val="auto"/>
        <w:rPr>
          <w:rFonts w:cs="Meiryo UI"/>
          <w:kern w:val="2"/>
          <w:szCs w:val="22"/>
          <w:lang w:val="x-none" w:eastAsia="x-none"/>
        </w:rPr>
      </w:pPr>
    </w:p>
    <w:p w:rsidR="00734B0F" w:rsidRDefault="005262BC">
      <w:pPr>
        <w:jc w:val="center"/>
        <w:textAlignment w:val="auto"/>
        <w:rPr>
          <w:rFonts w:cs="Meiryo UI"/>
          <w:kern w:val="2"/>
          <w:szCs w:val="22"/>
          <w:lang w:val="x-none" w:eastAsia="x-none"/>
        </w:rPr>
      </w:pPr>
      <w:r>
        <w:rPr>
          <w:noProof/>
        </w:rPr>
        <w:drawing>
          <wp:inline distT="0" distB="0" distL="0" distR="0" wp14:anchorId="4ADAAEA2" wp14:editId="426A5485">
            <wp:extent cx="3810000" cy="466725"/>
            <wp:effectExtent l="0" t="0" r="0" b="0"/>
            <wp:docPr id="176"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7"/>
                    <pic:cNvPicPr>
                      <a:picLocks noChangeAspect="1" noChangeArrowheads="1"/>
                    </pic:cNvPicPr>
                  </pic:nvPicPr>
                  <pic:blipFill>
                    <a:blip r:embed="rId114"/>
                    <a:stretch>
                      <a:fillRect/>
                    </a:stretch>
                  </pic:blipFill>
                  <pic:spPr bwMode="auto">
                    <a:xfrm>
                      <a:off x="0" y="0"/>
                      <a:ext cx="3810000" cy="466725"/>
                    </a:xfrm>
                    <a:prstGeom prst="rect">
                      <a:avLst/>
                    </a:prstGeom>
                  </pic:spPr>
                </pic:pic>
              </a:graphicData>
            </a:graphic>
          </wp:inline>
        </w:drawing>
      </w:r>
    </w:p>
    <w:p w:rsidR="00CD7DF4" w:rsidRPr="00A30E0D" w:rsidRDefault="00CD7DF4" w:rsidP="762641E1">
      <w:pPr>
        <w:pStyle w:val="a4"/>
        <w:rPr>
          <w:color w:val="000000"/>
        </w:rPr>
      </w:pPr>
      <w:r>
        <w:t xml:space="preserve">Figure 2.9.12:  </w:t>
      </w:r>
      <w:r w:rsidR="2C13EDB7">
        <w:t>User Interface for Dashboard Monitoring</w:t>
      </w:r>
    </w:p>
    <w:p w:rsidR="00734B0F" w:rsidRDefault="00734B0F" w:rsidP="00CD7DF4"/>
    <w:p w:rsidR="00734B0F" w:rsidRDefault="005262BC" w:rsidP="00CD7DF4">
      <w:pPr>
        <w:pStyle w:val="BodyText"/>
      </w:pPr>
      <w:r>
        <w:t xml:space="preserve">The front-page home </w:t>
      </w:r>
      <w:r w:rsidR="00E00C38">
        <w:t>display</w:t>
      </w:r>
      <w:r w:rsidR="00E00C38">
        <w:rPr>
          <w:lang w:val="en-MY"/>
        </w:rPr>
        <w:t>s</w:t>
      </w:r>
      <w:r>
        <w:t xml:space="preserve"> general information about the various waiting times in the hospital, as well as how many patients there are. The information </w:t>
      </w:r>
      <w:r w:rsidR="00E00C38">
        <w:rPr>
          <w:lang w:val="en-MY"/>
        </w:rPr>
        <w:t xml:space="preserve">is </w:t>
      </w:r>
      <w:r>
        <w:t>displayed in charts and numbers</w:t>
      </w:r>
      <w:r w:rsidR="00E00C38">
        <w:t>—a</w:t>
      </w:r>
      <w:r>
        <w:t xml:space="preserve">n example of the UI of the front-page Home as seen below. </w:t>
      </w:r>
    </w:p>
    <w:p w:rsidR="00734B0F" w:rsidRDefault="00734B0F">
      <w:pPr>
        <w:textAlignment w:val="auto"/>
        <w:rPr>
          <w:rFonts w:cs="Meiryo UI"/>
          <w:kern w:val="2"/>
          <w:szCs w:val="22"/>
          <w:lang w:val="x-none" w:eastAsia="x-none"/>
        </w:rPr>
      </w:pPr>
    </w:p>
    <w:p w:rsidR="00734B0F" w:rsidRDefault="005262BC">
      <w:pPr>
        <w:jc w:val="center"/>
        <w:textAlignment w:val="auto"/>
        <w:rPr>
          <w:rFonts w:cs="Meiryo UI"/>
          <w:color w:val="000000"/>
          <w:kern w:val="2"/>
          <w:szCs w:val="22"/>
          <w:lang w:val="x-none" w:eastAsia="x-none"/>
        </w:rPr>
      </w:pPr>
      <w:r>
        <w:rPr>
          <w:noProof/>
        </w:rPr>
        <w:drawing>
          <wp:inline distT="0" distB="0" distL="0" distR="0" wp14:anchorId="043939BA" wp14:editId="22684C05">
            <wp:extent cx="5524500" cy="2667000"/>
            <wp:effectExtent l="0" t="0" r="0" b="0"/>
            <wp:docPr id="177" name="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18"/>
                    <pic:cNvPicPr>
                      <a:picLocks noChangeAspect="1" noChangeArrowheads="1"/>
                    </pic:cNvPicPr>
                  </pic:nvPicPr>
                  <pic:blipFill>
                    <a:blip r:embed="rId115"/>
                    <a:stretch>
                      <a:fillRect/>
                    </a:stretch>
                  </pic:blipFill>
                  <pic:spPr bwMode="auto">
                    <a:xfrm>
                      <a:off x="0" y="0"/>
                      <a:ext cx="5524500" cy="2667000"/>
                    </a:xfrm>
                    <a:prstGeom prst="rect">
                      <a:avLst/>
                    </a:prstGeom>
                  </pic:spPr>
                </pic:pic>
              </a:graphicData>
            </a:graphic>
          </wp:inline>
        </w:drawing>
      </w:r>
    </w:p>
    <w:p w:rsidR="00CD7DF4" w:rsidRPr="00A30E0D" w:rsidRDefault="00CD7DF4" w:rsidP="00CD7DF4">
      <w:pPr>
        <w:pStyle w:val="a4"/>
      </w:pPr>
      <w:r>
        <w:t xml:space="preserve">Figure 2.9.13:  </w:t>
      </w:r>
      <w:r w:rsidR="36ECEBCD">
        <w:t>Display of User Interface for</w:t>
      </w:r>
      <w:r w:rsidR="0A652C6A">
        <w:t xml:space="preserve"> entire</w:t>
      </w:r>
      <w:r w:rsidR="36ECEBCD">
        <w:t xml:space="preserve"> Dashboard</w:t>
      </w:r>
    </w:p>
    <w:p w:rsidR="00734B0F" w:rsidRDefault="00734B0F">
      <w:pPr>
        <w:textAlignment w:val="auto"/>
        <w:rPr>
          <w:rFonts w:cs="Meiryo UI"/>
          <w:kern w:val="2"/>
          <w:szCs w:val="22"/>
          <w:lang w:val="x-none" w:eastAsia="x-none"/>
        </w:rPr>
      </w:pPr>
    </w:p>
    <w:p w:rsidR="00734B0F" w:rsidRDefault="005262BC" w:rsidP="00CD7DF4">
      <w:pPr>
        <w:pStyle w:val="BodyText"/>
      </w:pPr>
      <w:r>
        <w:t xml:space="preserve">The Advanced Search page will </w:t>
      </w:r>
      <w:r w:rsidR="00E00C38">
        <w:t>display patient details more in-depth and technical</w:t>
      </w:r>
      <w:r>
        <w:t>. The admin will be able to pick and timeframe using a date picker to search for records within that date</w:t>
      </w:r>
      <w:r w:rsidR="00E00C38">
        <w:t xml:space="preserve"> and display</w:t>
      </w:r>
      <w:r>
        <w:t xml:space="preserve"> all patients that have been to a station. Besides that, filters such as Tag and Stations can be used to filter through the options for display</w:t>
      </w:r>
      <w:r w:rsidR="00E00C38">
        <w:t>—</w:t>
      </w:r>
      <w:r w:rsidR="00E00C38">
        <w:rPr>
          <w:lang w:val="en-MY"/>
        </w:rPr>
        <w:t xml:space="preserve">an example of a display of a </w:t>
      </w:r>
      <w:r w:rsidR="00E00C38">
        <w:t>d</w:t>
      </w:r>
      <w:r>
        <w:t xml:space="preserve">aily summary </w:t>
      </w:r>
      <w:r w:rsidR="00E00C38">
        <w:rPr>
          <w:lang w:val="en-MY"/>
        </w:rPr>
        <w:t>is presented</w:t>
      </w:r>
      <w:r>
        <w:t xml:space="preserve"> below.</w:t>
      </w:r>
    </w:p>
    <w:p w:rsidR="00734B0F" w:rsidRDefault="00734B0F">
      <w:pPr>
        <w:textAlignment w:val="auto"/>
        <w:rPr>
          <w:rFonts w:cs="Meiryo UI"/>
          <w:kern w:val="2"/>
          <w:szCs w:val="22"/>
          <w:lang w:val="x-none" w:eastAsia="x-none"/>
        </w:rPr>
      </w:pPr>
    </w:p>
    <w:p w:rsidR="00734B0F" w:rsidRDefault="005262BC">
      <w:pPr>
        <w:jc w:val="center"/>
        <w:textAlignment w:val="auto"/>
        <w:rPr>
          <w:rFonts w:cs="Meiryo UI"/>
          <w:color w:val="000000"/>
          <w:kern w:val="2"/>
          <w:szCs w:val="22"/>
          <w:lang w:val="x-none" w:eastAsia="x-none"/>
        </w:rPr>
      </w:pPr>
      <w:r>
        <w:rPr>
          <w:noProof/>
        </w:rPr>
        <w:drawing>
          <wp:inline distT="0" distB="0" distL="0" distR="0" wp14:anchorId="16391F2E" wp14:editId="286DE681">
            <wp:extent cx="4914900" cy="2324100"/>
            <wp:effectExtent l="0" t="0" r="0" b="0"/>
            <wp:docPr id="178" name="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9"/>
                    <pic:cNvPicPr>
                      <a:picLocks noChangeAspect="1" noChangeArrowheads="1"/>
                    </pic:cNvPicPr>
                  </pic:nvPicPr>
                  <pic:blipFill>
                    <a:blip r:embed="rId116"/>
                    <a:stretch>
                      <a:fillRect/>
                    </a:stretch>
                  </pic:blipFill>
                  <pic:spPr bwMode="auto">
                    <a:xfrm>
                      <a:off x="0" y="0"/>
                      <a:ext cx="4914900" cy="2324100"/>
                    </a:xfrm>
                    <a:prstGeom prst="rect">
                      <a:avLst/>
                    </a:prstGeom>
                  </pic:spPr>
                </pic:pic>
              </a:graphicData>
            </a:graphic>
          </wp:inline>
        </w:drawing>
      </w:r>
    </w:p>
    <w:p w:rsidR="00CD7DF4" w:rsidRPr="00A30E0D" w:rsidRDefault="00CD7DF4" w:rsidP="762641E1">
      <w:pPr>
        <w:pStyle w:val="a4"/>
        <w:rPr>
          <w:color w:val="000000"/>
        </w:rPr>
      </w:pPr>
      <w:r>
        <w:t xml:space="preserve">Figure 2.9.14:  </w:t>
      </w:r>
      <w:r w:rsidR="14062A8D">
        <w:t>Daily Summary in Infographics shown on Dashboard Display</w:t>
      </w:r>
    </w:p>
    <w:p w:rsidR="00734B0F" w:rsidRDefault="00734B0F" w:rsidP="00CD7DF4"/>
    <w:p w:rsidR="00734B0F" w:rsidRDefault="005262BC" w:rsidP="00CD7DF4">
      <w:pPr>
        <w:pStyle w:val="BodyText"/>
      </w:pPr>
      <w:r>
        <w:t>The Records page will be for storing the daily records of all the patients recorded in the hospital. The admin will be able to view today’s patient records, ordered by the RFID tags on the patients. Details such as patient name, number, zone and current station, and RFID tag</w:t>
      </w:r>
      <w:r w:rsidR="00E00C38">
        <w:rPr>
          <w:lang w:val="en-MY"/>
        </w:rPr>
        <w:t>s</w:t>
      </w:r>
      <w:r>
        <w:t xml:space="preserve"> </w:t>
      </w:r>
      <w:r w:rsidR="00E00C38">
        <w:t>are</w:t>
      </w:r>
      <w:r>
        <w:t xml:space="preserve"> displayed in </w:t>
      </w:r>
      <w:r w:rsidR="00E00C38">
        <w:t>the</w:t>
      </w:r>
      <w:r>
        <w:t xml:space="preserve"> table below.</w:t>
      </w:r>
    </w:p>
    <w:p w:rsidR="00734B0F" w:rsidRDefault="00734B0F">
      <w:pPr>
        <w:textAlignment w:val="auto"/>
        <w:rPr>
          <w:rFonts w:cs="Meiryo UI"/>
          <w:kern w:val="2"/>
          <w:szCs w:val="22"/>
          <w:lang w:val="x-none" w:eastAsia="x-none"/>
        </w:rPr>
      </w:pPr>
    </w:p>
    <w:p w:rsidR="00734B0F" w:rsidRDefault="005262BC" w:rsidP="00CD7DF4">
      <w:pPr>
        <w:jc w:val="center"/>
        <w:textAlignment w:val="auto"/>
        <w:rPr>
          <w:rFonts w:cs="Meiryo UI"/>
          <w:kern w:val="2"/>
          <w:szCs w:val="22"/>
          <w:lang w:val="x-none" w:eastAsia="x-none"/>
        </w:rPr>
      </w:pPr>
      <w:r>
        <w:rPr>
          <w:noProof/>
        </w:rPr>
        <w:drawing>
          <wp:inline distT="0" distB="0" distL="0" distR="0" wp14:anchorId="1B309E95" wp14:editId="33408B0D">
            <wp:extent cx="5524500" cy="2324100"/>
            <wp:effectExtent l="0" t="0" r="0" b="0"/>
            <wp:docPr id="179" name="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20"/>
                    <pic:cNvPicPr>
                      <a:picLocks noChangeAspect="1" noChangeArrowheads="1"/>
                    </pic:cNvPicPr>
                  </pic:nvPicPr>
                  <pic:blipFill>
                    <a:blip r:embed="rId117"/>
                    <a:stretch>
                      <a:fillRect/>
                    </a:stretch>
                  </pic:blipFill>
                  <pic:spPr bwMode="auto">
                    <a:xfrm>
                      <a:off x="0" y="0"/>
                      <a:ext cx="5524500" cy="2324100"/>
                    </a:xfrm>
                    <a:prstGeom prst="rect">
                      <a:avLst/>
                    </a:prstGeom>
                  </pic:spPr>
                </pic:pic>
              </a:graphicData>
            </a:graphic>
          </wp:inline>
        </w:drawing>
      </w:r>
    </w:p>
    <w:p w:rsidR="00CD7DF4" w:rsidRPr="00A30E0D" w:rsidRDefault="00CD7DF4" w:rsidP="762641E1">
      <w:pPr>
        <w:pStyle w:val="a4"/>
        <w:rPr>
          <w:color w:val="000000"/>
        </w:rPr>
      </w:pPr>
      <w:r>
        <w:t xml:space="preserve">Figure 2.9.15:  </w:t>
      </w:r>
      <w:r w:rsidR="56A685B0">
        <w:t>User View of Patient Records</w:t>
      </w:r>
    </w:p>
    <w:p w:rsidR="00734B0F" w:rsidRDefault="00734B0F">
      <w:pPr>
        <w:textAlignment w:val="auto"/>
        <w:rPr>
          <w:rFonts w:cs="Meiryo UI"/>
          <w:kern w:val="2"/>
          <w:szCs w:val="22"/>
          <w:lang w:val="x-none" w:eastAsia="x-none"/>
        </w:rPr>
      </w:pPr>
    </w:p>
    <w:p w:rsidR="00734B0F" w:rsidRDefault="005262BC" w:rsidP="00CD7DF4">
      <w:pPr>
        <w:pStyle w:val="BodyText"/>
      </w:pPr>
      <w:r>
        <w:t xml:space="preserve">From the Records page, the admin can navigate to the Patient Details page by clicking on any patient record to view further information </w:t>
      </w:r>
      <w:r w:rsidR="00E00C38">
        <w:t>about</w:t>
      </w:r>
      <w:r>
        <w:t xml:space="preserve"> the patient’s locations inside the hospital. All of the stations the patient has visited will be kept track inside this page, as well as how long they are in that station. The user interface for this page is as seen below.</w:t>
      </w:r>
    </w:p>
    <w:p w:rsidR="00734B0F" w:rsidRDefault="00734B0F">
      <w:pPr>
        <w:textAlignment w:val="auto"/>
        <w:rPr>
          <w:rFonts w:cs="Meiryo UI"/>
          <w:color w:val="000000"/>
          <w:kern w:val="2"/>
          <w:szCs w:val="24"/>
          <w:lang w:val="x-none" w:eastAsia="x-none"/>
        </w:rPr>
      </w:pPr>
    </w:p>
    <w:p w:rsidR="00734B0F" w:rsidRDefault="005262BC" w:rsidP="00CD7DF4">
      <w:pPr>
        <w:jc w:val="center"/>
        <w:textAlignment w:val="auto"/>
        <w:rPr>
          <w:rFonts w:cs="Meiryo UI"/>
          <w:kern w:val="2"/>
          <w:szCs w:val="22"/>
          <w:lang w:val="x-none" w:eastAsia="x-none"/>
        </w:rPr>
      </w:pPr>
      <w:r>
        <w:rPr>
          <w:noProof/>
        </w:rPr>
        <w:drawing>
          <wp:inline distT="0" distB="0" distL="0" distR="0" wp14:anchorId="4E235228" wp14:editId="3C13999B">
            <wp:extent cx="5524500" cy="3200400"/>
            <wp:effectExtent l="0" t="0" r="0" b="0"/>
            <wp:docPr id="180" name="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21"/>
                    <pic:cNvPicPr>
                      <a:picLocks noChangeAspect="1" noChangeArrowheads="1"/>
                    </pic:cNvPicPr>
                  </pic:nvPicPr>
                  <pic:blipFill>
                    <a:blip r:embed="rId118"/>
                    <a:stretch>
                      <a:fillRect/>
                    </a:stretch>
                  </pic:blipFill>
                  <pic:spPr bwMode="auto">
                    <a:xfrm>
                      <a:off x="0" y="0"/>
                      <a:ext cx="5524500" cy="3200400"/>
                    </a:xfrm>
                    <a:prstGeom prst="rect">
                      <a:avLst/>
                    </a:prstGeom>
                  </pic:spPr>
                </pic:pic>
              </a:graphicData>
            </a:graphic>
          </wp:inline>
        </w:drawing>
      </w:r>
    </w:p>
    <w:p w:rsidR="00CD7DF4" w:rsidRPr="00A30E0D" w:rsidRDefault="00CD7DF4" w:rsidP="762641E1">
      <w:pPr>
        <w:pStyle w:val="a4"/>
        <w:rPr>
          <w:color w:val="000000"/>
        </w:rPr>
      </w:pPr>
      <w:r>
        <w:t xml:space="preserve">Figure 2.9.16:  </w:t>
      </w:r>
      <w:r w:rsidR="69B9BDDC">
        <w:t>User View of Patient Tracking</w:t>
      </w:r>
    </w:p>
    <w:p w:rsidR="00734B0F" w:rsidRDefault="00734B0F">
      <w:pPr>
        <w:textAlignment w:val="auto"/>
        <w:rPr>
          <w:rFonts w:cs="Meiryo UI"/>
          <w:kern w:val="2"/>
          <w:szCs w:val="22"/>
          <w:lang w:val="x-none" w:eastAsia="x-none"/>
        </w:rPr>
      </w:pPr>
    </w:p>
    <w:p w:rsidR="00734B0F" w:rsidRPr="00915F80" w:rsidRDefault="005262BC" w:rsidP="00CD7DF4">
      <w:pPr>
        <w:pStyle w:val="Heading3"/>
        <w:ind w:left="703" w:hangingChars="250" w:hanging="703"/>
        <w:rPr>
          <w:lang w:val="en-MY"/>
        </w:rPr>
      </w:pPr>
      <w:bookmarkStart w:id="173" w:name="_Toc132879171"/>
      <w:r>
        <w:t>2.9.6</w:t>
      </w:r>
      <w:r w:rsidR="00CD7DF4">
        <w:t xml:space="preserve"> </w:t>
      </w:r>
      <w:r>
        <w:t xml:space="preserve"> Benefits</w:t>
      </w:r>
      <w:r w:rsidR="00915F80">
        <w:rPr>
          <w:lang w:val="en-MY"/>
        </w:rPr>
        <w:t xml:space="preserve"> of Introduction</w:t>
      </w:r>
      <w:bookmarkEnd w:id="173"/>
    </w:p>
    <w:p w:rsidR="00734B0F" w:rsidRDefault="005262BC" w:rsidP="00CD7DF4">
      <w:pPr>
        <w:pStyle w:val="BodyText"/>
      </w:pPr>
      <w:r>
        <w:t>The pilot project has successfully demonstrated the use of IoT and RFID to enable a cost</w:t>
      </w:r>
      <w:r w:rsidR="00E00C38">
        <w:t>-</w:t>
      </w:r>
      <w:r>
        <w:t xml:space="preserve">effective patient tracking system that can be implemented independently for a medical department. This setup and configuration will </w:t>
      </w:r>
      <w:r w:rsidR="00E00C38">
        <w:t>ensure the privacy of patient information and</w:t>
      </w:r>
      <w:r>
        <w:t xml:space="preserve"> store th</w:t>
      </w:r>
      <w:r w:rsidR="00E00C38">
        <w:t>is</w:t>
      </w:r>
      <w:r>
        <w:t xml:space="preserve"> private information within the department to meet the data confidentiality as required by the ministry of health. The tracking system hardware platform lays a foundation for future tracking applications such as precious equipment tracking, document tracking and retri</w:t>
      </w:r>
      <w:r w:rsidR="00E00C38">
        <w:t>e</w:t>
      </w:r>
      <w:r>
        <w:t>val. The use of consumer</w:t>
      </w:r>
      <w:r w:rsidR="00E00C38">
        <w:t>-</w:t>
      </w:r>
      <w:r>
        <w:t>grade equipment, adoption of open source software and the Command-line interface (CLI) based backend operation enabled a more robust networked platform for ICT services.</w:t>
      </w:r>
    </w:p>
    <w:p w:rsidR="00734B0F" w:rsidRDefault="005262BC" w:rsidP="00CD7DF4">
      <w:pPr>
        <w:pStyle w:val="BodyText"/>
      </w:pPr>
      <w:r>
        <w:t>The collected data on the local database system allows further analysis of different organizational objectives, resource optimization, better scheduling, task</w:t>
      </w:r>
      <w:r w:rsidR="00E00C38">
        <w:t>-</w:t>
      </w:r>
      <w:r>
        <w:t xml:space="preserve">driven analysis, </w:t>
      </w:r>
      <w:r w:rsidR="00E00C38">
        <w:t xml:space="preserve">and </w:t>
      </w:r>
      <w:r>
        <w:t>prediction of future allocation and needs.</w:t>
      </w:r>
    </w:p>
    <w:p w:rsidR="00734B0F" w:rsidRDefault="005262BC" w:rsidP="00CD7DF4">
      <w:pPr>
        <w:pStyle w:val="Heading3"/>
        <w:ind w:left="709" w:hanging="709"/>
      </w:pPr>
      <w:bookmarkStart w:id="174" w:name="_Toc132879172"/>
      <w:r>
        <w:t>2.9.7</w:t>
      </w:r>
      <w:r w:rsidR="00CD7DF4">
        <w:t xml:space="preserve"> </w:t>
      </w:r>
      <w:r>
        <w:t xml:space="preserve"> Conclusion</w:t>
      </w:r>
      <w:bookmarkEnd w:id="174"/>
    </w:p>
    <w:p w:rsidR="00734B0F" w:rsidRDefault="005262BC" w:rsidP="00CD7DF4">
      <w:pPr>
        <w:pStyle w:val="BodyText"/>
      </w:pPr>
      <w:r>
        <w:t>The pilot project on real-time patient tracking using IoT and RFID has demonstrated a cost</w:t>
      </w:r>
      <w:r w:rsidR="00E00C38">
        <w:t>-</w:t>
      </w:r>
      <w:r>
        <w:t xml:space="preserve">effective way of </w:t>
      </w:r>
      <w:r w:rsidR="00E00C38">
        <w:t>tracking patients within a congested hospital department where the movement data of registered patients can be captured and recorded into a local database system within the department</w:t>
      </w:r>
      <w:r>
        <w:t>. The different RFID reader and data collection terminal designs for tracking patient</w:t>
      </w:r>
      <w:r w:rsidR="00E00C38">
        <w:t>s at different locations</w:t>
      </w:r>
      <w:r>
        <w:t xml:space="preserve"> have enabled a </w:t>
      </w:r>
      <w:r w:rsidR="00E00C38">
        <w:t>broa</w:t>
      </w:r>
      <w:r>
        <w:t>der application of RFID-</w:t>
      </w:r>
      <w:proofErr w:type="gramStart"/>
      <w:r>
        <w:t>based  tracking</w:t>
      </w:r>
      <w:proofErr w:type="gramEnd"/>
      <w:r>
        <w:t>. The wirelessly connected IoT nature of the data collection terminals enable</w:t>
      </w:r>
      <w:r w:rsidR="00E00C38">
        <w:t>s</w:t>
      </w:r>
      <w:r>
        <w:t xml:space="preserve"> greater flexibility in tracking reader implementation</w:t>
      </w:r>
      <w:r w:rsidR="00E00C38">
        <w:t>,</w:t>
      </w:r>
      <w:r>
        <w:t xml:space="preserve"> which could </w:t>
      </w:r>
      <w:r w:rsidR="00E00C38">
        <w:t>quick</w:t>
      </w:r>
      <w:r>
        <w:t xml:space="preserve">ly adapt itself to the change of environment. The number of reader and data collection terminals can be easily scalable solely based on the actual needs.  The standalone and independent design of the patient tracking system would allow the system to be implemented even in a remote rural hospital with limited and slow Internet connectivity. By </w:t>
      </w:r>
      <w:r w:rsidR="00E00C38">
        <w:t>seamlessly collecting</w:t>
      </w:r>
      <w:r>
        <w:t xml:space="preserve"> patient movement data, the dashboard system can be easily adjusted to meet different analysis requirements for different analysis objectives</w:t>
      </w:r>
      <w:r w:rsidR="00E00C38">
        <w:t>,</w:t>
      </w:r>
      <w:r>
        <w:t xml:space="preserve"> such as </w:t>
      </w:r>
      <w:r w:rsidR="00E00C38">
        <w:t>coming</w:t>
      </w:r>
      <w:r>
        <w:t xml:space="preserve"> out with a better resource optimization plan or staff duty scheduling.</w:t>
      </w:r>
    </w:p>
    <w:p w:rsidR="00CD7DF4" w:rsidRPr="00CD7DF4" w:rsidRDefault="00CD7DF4" w:rsidP="00CD7DF4"/>
    <w:p w:rsidR="00734B0F" w:rsidRDefault="00734B0F">
      <w:pPr>
        <w:textAlignment w:val="auto"/>
        <w:rPr>
          <w:rFonts w:cs="Meiryo UI"/>
          <w:kern w:val="2"/>
          <w:szCs w:val="22"/>
          <w:lang w:val="x-none" w:eastAsia="x-none"/>
        </w:rPr>
        <w:sectPr w:rsidR="00734B0F">
          <w:headerReference w:type="default" r:id="rId119"/>
          <w:footerReference w:type="default" r:id="rId120"/>
          <w:pgSz w:w="11906" w:h="16838"/>
          <w:pgMar w:top="1134" w:right="1134" w:bottom="1134" w:left="1134" w:header="454" w:footer="454" w:gutter="284"/>
          <w:pgNumType w:start="1"/>
          <w:cols w:space="720"/>
          <w:formProt w:val="0"/>
          <w:docGrid w:linePitch="326"/>
        </w:sectPr>
      </w:pPr>
    </w:p>
    <w:p w:rsidR="00734B0F" w:rsidRDefault="005262BC">
      <w:pPr>
        <w:overflowPunct w:val="0"/>
        <w:spacing w:before="240"/>
        <w:ind w:left="562" w:hanging="562"/>
        <w:jc w:val="center"/>
        <w:textAlignment w:val="auto"/>
        <w:outlineLvl w:val="0"/>
        <w:rPr>
          <w:b/>
          <w:sz w:val="28"/>
          <w:szCs w:val="22"/>
          <w:lang w:val="x-none"/>
        </w:rPr>
      </w:pPr>
      <w:bookmarkStart w:id="175" w:name="_Toc73406937"/>
      <w:bookmarkStart w:id="176" w:name="_Toc132879173"/>
      <w:r>
        <w:rPr>
          <w:b/>
          <w:sz w:val="28"/>
          <w:szCs w:val="22"/>
          <w:lang w:val="x-none"/>
        </w:rPr>
        <w:t>3.  Summary of ICT Solutions (1 of 2)</w:t>
      </w:r>
      <w:bookmarkEnd w:id="175"/>
      <w:bookmarkEnd w:id="176"/>
    </w:p>
    <w:p w:rsidR="00734B0F" w:rsidRDefault="00734B0F"/>
    <w:tbl>
      <w:tblPr>
        <w:tblW w:w="22395" w:type="dxa"/>
        <w:tblLayout w:type="fixed"/>
        <w:tblCellMar>
          <w:top w:w="57" w:type="dxa"/>
          <w:left w:w="57" w:type="dxa"/>
          <w:bottom w:w="57" w:type="dxa"/>
          <w:right w:w="85" w:type="dxa"/>
        </w:tblCellMar>
        <w:tblLook w:val="04A0" w:firstRow="1" w:lastRow="0" w:firstColumn="1" w:lastColumn="0" w:noHBand="0" w:noVBand="1"/>
      </w:tblPr>
      <w:tblGrid>
        <w:gridCol w:w="1703"/>
        <w:gridCol w:w="1982"/>
        <w:gridCol w:w="3121"/>
        <w:gridCol w:w="3117"/>
        <w:gridCol w:w="3122"/>
        <w:gridCol w:w="3118"/>
        <w:gridCol w:w="3119"/>
        <w:gridCol w:w="3113"/>
      </w:tblGrid>
      <w:tr w:rsidR="00734B0F">
        <w:trPr>
          <w:trHeight w:val="567"/>
          <w:tblHeader/>
        </w:trPr>
        <w:tc>
          <w:tcPr>
            <w:tcW w:w="1702"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jc w:val="center"/>
              <w:textAlignment w:val="auto"/>
              <w:rPr>
                <w:rFonts w:cs="Meiryo UI"/>
                <w:b/>
                <w:kern w:val="2"/>
                <w:szCs w:val="24"/>
              </w:rPr>
            </w:pPr>
            <w:r>
              <w:rPr>
                <w:rFonts w:cs="Meiryo UI"/>
                <w:b/>
                <w:kern w:val="2"/>
                <w:szCs w:val="24"/>
              </w:rPr>
              <w:t>CATEGORY</w:t>
            </w:r>
          </w:p>
        </w:tc>
        <w:tc>
          <w:tcPr>
            <w:tcW w:w="1981"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jc w:val="center"/>
              <w:textAlignment w:val="auto"/>
              <w:rPr>
                <w:rFonts w:cs="Meiryo UI"/>
                <w:b/>
                <w:kern w:val="2"/>
                <w:szCs w:val="24"/>
              </w:rPr>
            </w:pPr>
            <w:r>
              <w:rPr>
                <w:rFonts w:cs="Meiryo UI"/>
                <w:b/>
                <w:kern w:val="2"/>
                <w:szCs w:val="24"/>
              </w:rPr>
              <w:t>SUB CATEGORY</w:t>
            </w:r>
          </w:p>
        </w:tc>
        <w:tc>
          <w:tcPr>
            <w:tcW w:w="3120"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jc w:val="center"/>
              <w:textAlignment w:val="auto"/>
              <w:rPr>
                <w:rFonts w:cs="Meiryo UI"/>
                <w:b/>
                <w:kern w:val="2"/>
                <w:szCs w:val="24"/>
              </w:rPr>
            </w:pPr>
            <w:r>
              <w:rPr>
                <w:rFonts w:cs="Meiryo UI"/>
                <w:b/>
                <w:kern w:val="2"/>
                <w:szCs w:val="24"/>
              </w:rPr>
              <w:t>e-Aquaculture (1) PHL</w:t>
            </w:r>
          </w:p>
        </w:tc>
        <w:tc>
          <w:tcPr>
            <w:tcW w:w="3117"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jc w:val="center"/>
              <w:textAlignment w:val="auto"/>
              <w:rPr>
                <w:rFonts w:cs="Meiryo UI"/>
                <w:b/>
                <w:kern w:val="2"/>
                <w:szCs w:val="24"/>
              </w:rPr>
            </w:pPr>
            <w:r>
              <w:rPr>
                <w:rFonts w:cs="Meiryo UI"/>
                <w:b/>
                <w:kern w:val="2"/>
                <w:szCs w:val="24"/>
              </w:rPr>
              <w:t>e-Aquaculture (2) VNM</w:t>
            </w:r>
          </w:p>
        </w:tc>
        <w:tc>
          <w:tcPr>
            <w:tcW w:w="3122"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jc w:val="center"/>
              <w:textAlignment w:val="auto"/>
              <w:rPr>
                <w:rFonts w:cs="Meiryo UI"/>
                <w:b/>
                <w:kern w:val="2"/>
                <w:szCs w:val="24"/>
              </w:rPr>
            </w:pPr>
            <w:r>
              <w:rPr>
                <w:rFonts w:cs="Meiryo UI"/>
                <w:b/>
                <w:kern w:val="2"/>
                <w:szCs w:val="24"/>
              </w:rPr>
              <w:t>e-Education</w:t>
            </w:r>
          </w:p>
        </w:tc>
        <w:tc>
          <w:tcPr>
            <w:tcW w:w="3118"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jc w:val="center"/>
              <w:textAlignment w:val="auto"/>
              <w:rPr>
                <w:rFonts w:cs="Meiryo UI"/>
                <w:b/>
                <w:kern w:val="2"/>
                <w:szCs w:val="24"/>
              </w:rPr>
            </w:pPr>
            <w:r>
              <w:rPr>
                <w:rFonts w:cs="Meiryo UI"/>
                <w:b/>
                <w:kern w:val="2"/>
                <w:szCs w:val="24"/>
              </w:rPr>
              <w:t>e-Environment</w:t>
            </w:r>
          </w:p>
        </w:tc>
        <w:tc>
          <w:tcPr>
            <w:tcW w:w="3119"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jc w:val="center"/>
              <w:textAlignment w:val="auto"/>
              <w:rPr>
                <w:rFonts w:cs="Meiryo UI"/>
                <w:b/>
                <w:kern w:val="2"/>
                <w:szCs w:val="24"/>
              </w:rPr>
            </w:pPr>
            <w:r>
              <w:rPr>
                <w:rFonts w:cs="Meiryo UI"/>
                <w:b/>
                <w:kern w:val="2"/>
                <w:szCs w:val="24"/>
              </w:rPr>
              <w:t>e-Healthcare (1) MYS</w:t>
            </w:r>
          </w:p>
        </w:tc>
        <w:tc>
          <w:tcPr>
            <w:tcW w:w="3113"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jc w:val="center"/>
              <w:textAlignment w:val="auto"/>
              <w:rPr>
                <w:rFonts w:cs="Meiryo UI"/>
                <w:b/>
                <w:kern w:val="2"/>
                <w:szCs w:val="24"/>
              </w:rPr>
            </w:pPr>
            <w:r>
              <w:rPr>
                <w:rFonts w:cs="Meiryo UI"/>
                <w:b/>
                <w:kern w:val="2"/>
                <w:szCs w:val="24"/>
              </w:rPr>
              <w:t>e-Healthcare (2) MMR</w:t>
            </w:r>
          </w:p>
        </w:tc>
      </w:tr>
      <w:tr w:rsidR="00734B0F">
        <w:tc>
          <w:tcPr>
            <w:tcW w:w="1702"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contextualSpacing/>
            </w:pPr>
            <w:r>
              <w:t>1. Overview of the solution</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734B0F" w:rsidP="006C16EC">
            <w:pPr>
              <w:pStyle w:val="List"/>
            </w:pPr>
          </w:p>
        </w:tc>
        <w:tc>
          <w:tcPr>
            <w:tcW w:w="3120"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e-Aquaculture systems is a remote environment monitoring system using M2M sensor network at the fish pond in order to suspend the fish kill due to lack of oxygen.</w:t>
            </w:r>
          </w:p>
          <w:p w:rsidR="00734B0F" w:rsidRDefault="005262BC">
            <w:pPr>
              <w:pStyle w:val="ListBullet"/>
              <w:spacing w:before="120" w:after="120"/>
              <w:ind w:left="240" w:hanging="240"/>
            </w:pPr>
            <w:r>
              <w:t>1) M2M sensor network</w:t>
            </w:r>
          </w:p>
          <w:p w:rsidR="00734B0F" w:rsidRDefault="005262BC" w:rsidP="00821214">
            <w:pPr>
              <w:pStyle w:val="ListBullet3"/>
              <w:spacing w:before="120"/>
              <w:ind w:left="240" w:hanging="120"/>
            </w:pPr>
            <w:r>
              <w:t>M2M network was built with sensors measuring water temperature, pH, dissolved oxygen (DO), turbidity and conductivity around the lakeshore.</w:t>
            </w:r>
          </w:p>
          <w:p w:rsidR="00734B0F" w:rsidRDefault="005262BC">
            <w:pPr>
              <w:pStyle w:val="ListBullet"/>
              <w:spacing w:before="120" w:after="120"/>
              <w:ind w:left="240" w:hanging="240"/>
            </w:pPr>
            <w:r>
              <w:t>2) Improved the lack of oxygen in the water</w:t>
            </w:r>
          </w:p>
          <w:p w:rsidR="00734B0F" w:rsidRDefault="005262BC" w:rsidP="00821214">
            <w:pPr>
              <w:pStyle w:val="ListBullet3"/>
              <w:spacing w:before="120"/>
              <w:ind w:left="240" w:hanging="120"/>
            </w:pPr>
            <w:r>
              <w:t>A water circulation system could be provided to improve the lack of the oxygen in the water.</w:t>
            </w:r>
          </w:p>
          <w:p w:rsidR="00734B0F" w:rsidRDefault="005262BC">
            <w:pPr>
              <w:pStyle w:val="ListBullet"/>
              <w:spacing w:before="120" w:after="120"/>
              <w:ind w:left="240" w:hanging="240"/>
            </w:pPr>
            <w:r>
              <w:t>3) Distribute information system</w:t>
            </w:r>
          </w:p>
          <w:p w:rsidR="00734B0F" w:rsidRDefault="005262BC" w:rsidP="00821214">
            <w:pPr>
              <w:pStyle w:val="ListBullet3"/>
              <w:spacing w:before="120"/>
              <w:ind w:left="240" w:hanging="120"/>
            </w:pPr>
            <w:r>
              <w:t>Information distributed to fish folk through a portal site created by an expert.</w:t>
            </w:r>
          </w:p>
          <w:p w:rsidR="00734B0F" w:rsidRDefault="005262BC" w:rsidP="00821214">
            <w:pPr>
              <w:pStyle w:val="ListBullet3"/>
              <w:spacing w:before="120"/>
              <w:ind w:left="240" w:hanging="120"/>
            </w:pPr>
            <w:r>
              <w:t>Distributed information includes water parameter, disaster information, market price and cooking information etc.</w:t>
            </w:r>
          </w:p>
        </w:tc>
        <w:tc>
          <w:tcPr>
            <w:tcW w:w="3117"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 xml:space="preserve">The aim of this project is to strengthen Viet Nam aquaculture industry by applying ICT technology in monitoring aquaculture water and in sharing experimental knowledge. This project proposes a system dealing two issues: </w:t>
            </w:r>
          </w:p>
          <w:p w:rsidR="00734B0F" w:rsidRDefault="005262BC">
            <w:pPr>
              <w:pStyle w:val="ListBullet"/>
              <w:spacing w:before="120" w:after="120"/>
              <w:ind w:left="240" w:hanging="240"/>
            </w:pPr>
            <w:r>
              <w:t>1) Real-time water monitoring system</w:t>
            </w:r>
          </w:p>
          <w:p w:rsidR="00734B0F" w:rsidRDefault="005262BC" w:rsidP="00821214">
            <w:pPr>
              <w:pStyle w:val="ListBullet3"/>
              <w:spacing w:before="120"/>
              <w:ind w:left="240" w:hanging="120"/>
            </w:pPr>
            <w:r>
              <w:t>Real-time water monitoring system lets farmers know what happening in their farms.</w:t>
            </w:r>
          </w:p>
          <w:p w:rsidR="00734B0F" w:rsidRDefault="005262BC">
            <w:pPr>
              <w:pStyle w:val="ListBullet"/>
              <w:spacing w:before="120" w:after="120"/>
              <w:ind w:left="240" w:hanging="240"/>
            </w:pPr>
            <w:r>
              <w:t>2) Knowledge sharing system</w:t>
            </w:r>
          </w:p>
          <w:p w:rsidR="00734B0F" w:rsidRDefault="005262BC" w:rsidP="00821214">
            <w:pPr>
              <w:pStyle w:val="ListBullet3"/>
              <w:spacing w:before="120"/>
              <w:ind w:left="240" w:hanging="120"/>
            </w:pPr>
            <w:r>
              <w:t>Knowledge sharing system is useful for increasing farmers’ technology capability.</w:t>
            </w:r>
          </w:p>
        </w:tc>
        <w:tc>
          <w:tcPr>
            <w:tcW w:w="3122"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e-Education provides a wide variety of functions according to the target area situation and requirement.</w:t>
            </w:r>
          </w:p>
          <w:p w:rsidR="00734B0F" w:rsidRDefault="005262BC">
            <w:pPr>
              <w:pStyle w:val="ListBullet"/>
              <w:spacing w:before="120" w:after="120"/>
              <w:ind w:left="240" w:hanging="240"/>
            </w:pPr>
            <w:r>
              <w:t>1) Introduction of ICT technologies into schools:</w:t>
            </w:r>
          </w:p>
          <w:p w:rsidR="00734B0F" w:rsidRDefault="005262BC" w:rsidP="00821214">
            <w:pPr>
              <w:pStyle w:val="ListBullet3"/>
              <w:spacing w:before="120"/>
              <w:ind w:left="240" w:hanging="120"/>
            </w:pPr>
            <w:r>
              <w:t xml:space="preserve">Introducing internet access environment, school internal network (LAN), PCs and other networked display and operation devices, </w:t>
            </w:r>
            <w:r>
              <w:rPr>
                <w:bCs/>
              </w:rPr>
              <w:t>electronic whiteboards</w:t>
            </w:r>
            <w:r>
              <w:t xml:space="preserve"> and education-related application systems etc.</w:t>
            </w:r>
          </w:p>
          <w:p w:rsidR="00734B0F" w:rsidRDefault="005262BC">
            <w:pPr>
              <w:pStyle w:val="ListBullet"/>
              <w:spacing w:before="120" w:after="120"/>
              <w:ind w:left="240" w:hanging="240"/>
            </w:pPr>
            <w:r>
              <w:t>2) e-Education materials</w:t>
            </w:r>
          </w:p>
          <w:p w:rsidR="00734B0F" w:rsidRDefault="005262BC" w:rsidP="00821214">
            <w:pPr>
              <w:pStyle w:val="ListBullet3"/>
              <w:spacing w:before="120"/>
              <w:ind w:left="240" w:hanging="120"/>
            </w:pPr>
            <w:r>
              <w:t>Multimedia education materials which are delivered via video and still image database, interactive tools and digital playground concept.</w:t>
            </w:r>
          </w:p>
          <w:p w:rsidR="00734B0F" w:rsidRDefault="005262BC">
            <w:pPr>
              <w:pStyle w:val="ListBullet"/>
              <w:spacing w:before="120" w:after="120"/>
              <w:ind w:left="240" w:hanging="240"/>
            </w:pPr>
            <w:r>
              <w:t>3) e-Learning system</w:t>
            </w:r>
          </w:p>
          <w:p w:rsidR="00734B0F" w:rsidRDefault="005262BC" w:rsidP="00821214">
            <w:pPr>
              <w:pStyle w:val="ListBullet3"/>
              <w:spacing w:before="120"/>
              <w:ind w:left="240" w:hanging="120"/>
            </w:pPr>
            <w:r>
              <w:t>Self-study systems provided through servers and communication networks, which allows students to study by themselves, remotely and at any time if necessary, using e-Education materials.</w:t>
            </w:r>
          </w:p>
          <w:p w:rsidR="00734B0F" w:rsidRDefault="005262BC">
            <w:pPr>
              <w:pStyle w:val="ListBullet"/>
              <w:spacing w:before="120" w:after="120"/>
              <w:ind w:left="240" w:hanging="240"/>
            </w:pPr>
            <w:r>
              <w:t>4) Remote communication</w:t>
            </w:r>
          </w:p>
          <w:p w:rsidR="00734B0F" w:rsidRDefault="005262BC" w:rsidP="00821214">
            <w:pPr>
              <w:pStyle w:val="ListBullet3"/>
              <w:spacing w:before="120"/>
              <w:ind w:left="240" w:hanging="120"/>
            </w:pPr>
            <w:r>
              <w:t>Realizing remote communication environment among children and students, or with teachers, through networks and display devices.</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e-Environment is a remote environment monitoring system using M2M sensor network in the peatland.</w:t>
            </w:r>
          </w:p>
          <w:p w:rsidR="00734B0F" w:rsidRDefault="005262BC">
            <w:pPr>
              <w:pStyle w:val="ListBullet"/>
              <w:spacing w:before="120" w:after="120"/>
              <w:ind w:left="240" w:hanging="240"/>
            </w:pPr>
            <w:r>
              <w:t>1) It is also effective for dam designs and area maintenance, prediction of fire occurrence, and protection of the peatland.</w:t>
            </w:r>
          </w:p>
          <w:p w:rsidR="00734B0F" w:rsidRDefault="005262BC">
            <w:pPr>
              <w:pStyle w:val="ListBullet"/>
              <w:spacing w:before="120" w:after="120"/>
              <w:ind w:left="240" w:hanging="240"/>
            </w:pPr>
            <w:r>
              <w:t>2) By designing and constructing the monitoring system, the local young ICT engineers have the opportunity to enhance their technical skills on ICT technologies.</w:t>
            </w:r>
          </w:p>
          <w:p w:rsidR="00734B0F" w:rsidRDefault="005262BC">
            <w:pPr>
              <w:pStyle w:val="ListBullet"/>
              <w:spacing w:before="120" w:after="120"/>
              <w:ind w:left="240" w:hanging="240"/>
            </w:pPr>
            <w:r>
              <w:t>3) Using the ICT system, the e-Education service can provide the local residents a venue to understand the importance of peatland conservation and introduction to internet operations.</w:t>
            </w:r>
          </w:p>
        </w:tc>
        <w:tc>
          <w:tcPr>
            <w:tcW w:w="3119"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e-Healthcare system provides healthcare –related information, services, and products to patients using the Internet and other relevant networks. The following are cases of e-Healthcare services in rural area.</w:t>
            </w:r>
          </w:p>
          <w:p w:rsidR="00734B0F" w:rsidRDefault="005262BC">
            <w:pPr>
              <w:pStyle w:val="ListBullet"/>
              <w:spacing w:before="120" w:after="120"/>
              <w:ind w:left="240" w:hanging="240"/>
            </w:pPr>
            <w:r>
              <w:t>1) Health checkup service</w:t>
            </w:r>
          </w:p>
          <w:p w:rsidR="00734B0F" w:rsidRDefault="005262BC" w:rsidP="00821214">
            <w:pPr>
              <w:pStyle w:val="ListBullet3"/>
              <w:spacing w:before="120"/>
              <w:ind w:left="240" w:hanging="120"/>
            </w:pPr>
            <w:r>
              <w:t xml:space="preserve">It allows the automatic collection of height, weight, and blood pressure from the scales and puts them into a database. </w:t>
            </w:r>
          </w:p>
          <w:p w:rsidR="00734B0F" w:rsidRDefault="005262BC">
            <w:pPr>
              <w:pStyle w:val="ListBullet"/>
              <w:spacing w:before="120" w:after="120"/>
              <w:ind w:left="240" w:hanging="240"/>
            </w:pPr>
            <w:r>
              <w:t>2) Healthcare Contents Distribution Services</w:t>
            </w:r>
          </w:p>
          <w:p w:rsidR="00734B0F" w:rsidRDefault="005262BC" w:rsidP="006C16EC">
            <w:pPr>
              <w:pStyle w:val="List"/>
            </w:pPr>
            <w:r>
              <w:t xml:space="preserve">It provides opportunity to raise awareness against epidemics such as Pandemic Influenza, dengue fever, etc. by using the e-learning system application </w:t>
            </w:r>
            <w:r>
              <w:rPr>
                <w:szCs w:val="24"/>
              </w:rPr>
              <w:t>contents.</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e-Healthcare system, the TB Laboratory data system, provides improved management at TB clinic and accuracy of reporting.</w:t>
            </w:r>
          </w:p>
          <w:p w:rsidR="00734B0F" w:rsidRDefault="005262BC">
            <w:pPr>
              <w:pStyle w:val="ListBullet"/>
              <w:spacing w:before="120" w:after="120"/>
              <w:ind w:left="240" w:hanging="240"/>
            </w:pPr>
            <w:r>
              <w:t>1) User friendly interface; mimicking the same layout of the paper form using a touch panel for easy data entry</w:t>
            </w:r>
          </w:p>
          <w:p w:rsidR="00734B0F" w:rsidRDefault="005262BC">
            <w:pPr>
              <w:pStyle w:val="ListBullet"/>
              <w:spacing w:before="120" w:after="120"/>
              <w:ind w:left="240" w:hanging="240"/>
            </w:pPr>
            <w:r>
              <w:t>2) QR code for traceability of specimen and Pt`s information between health facilities</w:t>
            </w:r>
          </w:p>
          <w:p w:rsidR="00734B0F" w:rsidRDefault="005262BC">
            <w:pPr>
              <w:pStyle w:val="ListBullet"/>
              <w:spacing w:before="120" w:after="120"/>
              <w:ind w:left="240" w:hanging="240"/>
            </w:pPr>
            <w:r>
              <w:t>3) Compatibility with DHIS 2 (Tracker)</w:t>
            </w:r>
          </w:p>
          <w:p w:rsidR="00734B0F" w:rsidRDefault="005262BC">
            <w:pPr>
              <w:pStyle w:val="ListBullet"/>
              <w:spacing w:before="120" w:after="120"/>
              <w:ind w:left="240" w:hanging="240"/>
              <w:rPr>
                <w:szCs w:val="24"/>
                <w:lang w:val="x-none"/>
              </w:rPr>
            </w:pPr>
            <w:r>
              <w:t>4) Networking by Mobile data communication (in the future)</w:t>
            </w:r>
          </w:p>
        </w:tc>
      </w:tr>
      <w:tr w:rsidR="00734B0F">
        <w:trPr>
          <w:trHeight w:val="12472"/>
        </w:trPr>
        <w:tc>
          <w:tcPr>
            <w:tcW w:w="1702" w:type="dxa"/>
            <w:tcBorders>
              <w:top w:val="single" w:sz="4" w:space="0" w:color="000000"/>
              <w:left w:val="single" w:sz="4" w:space="0" w:color="000000"/>
              <w:right w:val="single" w:sz="4" w:space="0" w:color="000000"/>
            </w:tcBorders>
            <w:shd w:val="clear" w:color="auto" w:fill="auto"/>
          </w:tcPr>
          <w:p w:rsidR="00734B0F" w:rsidRDefault="005262BC">
            <w:pPr>
              <w:pStyle w:val="ListBullet"/>
              <w:spacing w:before="0"/>
              <w:ind w:left="240" w:hanging="240"/>
            </w:pPr>
            <w:r>
              <w:t>2. Analysis of the situation and status</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a) Purpose and Environment</w:t>
            </w:r>
          </w:p>
        </w:tc>
        <w:tc>
          <w:tcPr>
            <w:tcW w:w="3120"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A series of surveys are conducted to analyze contextual conditions, which will be instrumental in deciding  requirements for e- Aquaculture system</w:t>
            </w:r>
          </w:p>
          <w:p w:rsidR="00734B0F" w:rsidRDefault="005262BC">
            <w:pPr>
              <w:pStyle w:val="ListBullet"/>
              <w:spacing w:before="120" w:after="120"/>
              <w:ind w:left="240" w:hanging="240"/>
            </w:pPr>
            <w:r>
              <w:t>- main reason of fish kill</w:t>
            </w:r>
          </w:p>
          <w:p w:rsidR="00734B0F" w:rsidRDefault="005262BC">
            <w:pPr>
              <w:pStyle w:val="ListBullet"/>
              <w:spacing w:before="120" w:after="120"/>
              <w:ind w:left="240" w:hanging="240"/>
            </w:pPr>
            <w:r>
              <w:t>- which kind of sensor is needed</w:t>
            </w:r>
            <w:r>
              <w:br/>
              <w:t>(water temperature, pH, DO etc.)</w:t>
            </w:r>
          </w:p>
          <w:p w:rsidR="00734B0F" w:rsidRDefault="005262BC">
            <w:pPr>
              <w:pStyle w:val="ListBullet"/>
              <w:spacing w:before="120" w:after="120"/>
              <w:ind w:left="240" w:hanging="240"/>
            </w:pPr>
            <w:r>
              <w:t xml:space="preserve">- location of monitoring </w:t>
            </w:r>
          </w:p>
          <w:p w:rsidR="00734B0F" w:rsidRDefault="005262BC" w:rsidP="006C16EC">
            <w:pPr>
              <w:pStyle w:val="List"/>
            </w:pPr>
            <w:r>
              <w:t>Survey existing ICT system such as communication networks and PC equipment</w:t>
            </w:r>
          </w:p>
          <w:p w:rsidR="00734B0F" w:rsidRDefault="00734B0F">
            <w:pPr>
              <w:textAlignment w:val="auto"/>
              <w:rPr>
                <w:rFonts w:cs="Meiryo UI"/>
                <w:kern w:val="2"/>
                <w:szCs w:val="24"/>
              </w:rPr>
            </w:pPr>
          </w:p>
        </w:tc>
        <w:tc>
          <w:tcPr>
            <w:tcW w:w="3117"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A series of surveys are conducted to analyze contextual conditions, which will be instrumental in deciding  requirements for water quality monitoring system</w:t>
            </w:r>
          </w:p>
          <w:p w:rsidR="00734B0F" w:rsidRDefault="005262BC">
            <w:pPr>
              <w:pStyle w:val="ListBullet"/>
              <w:spacing w:before="120" w:after="120"/>
              <w:ind w:left="240" w:hanging="240"/>
            </w:pPr>
            <w:r>
              <w:t>-</w:t>
            </w:r>
            <w:r>
              <w:tab/>
              <w:t>Main reasons of shrimp kill</w:t>
            </w:r>
          </w:p>
          <w:p w:rsidR="00734B0F" w:rsidRDefault="005262BC">
            <w:pPr>
              <w:pStyle w:val="ListBullet"/>
              <w:spacing w:before="120" w:after="120"/>
              <w:ind w:left="240" w:hanging="240"/>
            </w:pPr>
            <w:r>
              <w:t>-</w:t>
            </w:r>
            <w:r>
              <w:tab/>
              <w:t xml:space="preserve">What ICT and aquaculture technology that farmers know </w:t>
            </w:r>
          </w:p>
          <w:p w:rsidR="00734B0F" w:rsidRDefault="005262BC">
            <w:pPr>
              <w:pStyle w:val="ListBullet"/>
              <w:spacing w:before="120" w:after="120"/>
              <w:ind w:left="240" w:hanging="240"/>
            </w:pPr>
            <w:r>
              <w:t>-</w:t>
            </w:r>
            <w:r>
              <w:tab/>
              <w:t>Which kinds of sensors are needed</w:t>
            </w:r>
            <w:r>
              <w:br/>
              <w:t>(water temperature, pH, DO, salinity, turbidity, conductivity, H2S, NH3, NO2, etc.)</w:t>
            </w:r>
          </w:p>
          <w:p w:rsidR="00734B0F" w:rsidRDefault="005262BC">
            <w:pPr>
              <w:pStyle w:val="ListBullet"/>
              <w:spacing w:before="120" w:after="120"/>
              <w:ind w:left="240" w:hanging="240"/>
            </w:pPr>
            <w:r>
              <w:t>-</w:t>
            </w:r>
            <w:r>
              <w:tab/>
              <w:t>Locations of monitoring</w:t>
            </w:r>
          </w:p>
          <w:p w:rsidR="00734B0F" w:rsidRDefault="005262BC">
            <w:pPr>
              <w:pStyle w:val="ListBullet"/>
              <w:spacing w:before="120" w:after="120"/>
              <w:ind w:left="240" w:hanging="240"/>
            </w:pPr>
            <w:r>
              <w:t>-</w:t>
            </w:r>
            <w:r>
              <w:tab/>
              <w:t>Which kinds of sensor networks communication networks are needed</w:t>
            </w:r>
          </w:p>
          <w:p w:rsidR="00734B0F" w:rsidRDefault="005262BC">
            <w:pPr>
              <w:pStyle w:val="ListBullet"/>
              <w:spacing w:before="120" w:after="120"/>
              <w:ind w:left="240" w:hanging="240"/>
            </w:pPr>
            <w:r>
              <w:t>-</w:t>
            </w:r>
            <w:r>
              <w:tab/>
              <w:t>Which kinds of power supplies are needed</w:t>
            </w:r>
          </w:p>
        </w:tc>
        <w:tc>
          <w:tcPr>
            <w:tcW w:w="3122"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A series of surveys are conducted to analyze contextual conditions, which will be instrumental in deciding requirements for e-Education systems.</w:t>
            </w:r>
          </w:p>
          <w:p w:rsidR="00734B0F" w:rsidRDefault="005262BC">
            <w:pPr>
              <w:pStyle w:val="ListBullet"/>
              <w:spacing w:before="120" w:after="120"/>
              <w:ind w:left="240" w:hanging="240"/>
            </w:pPr>
            <w:r>
              <w:t>-</w:t>
            </w:r>
            <w:r>
              <w:tab/>
              <w:t>Existence of Internet environment or ICT penetration level in the target area</w:t>
            </w:r>
          </w:p>
          <w:p w:rsidR="00734B0F" w:rsidRDefault="005262BC">
            <w:pPr>
              <w:pStyle w:val="ListBullet"/>
              <w:spacing w:before="120" w:after="120"/>
              <w:ind w:left="240" w:hanging="240"/>
            </w:pPr>
            <w:r>
              <w:t>-</w:t>
            </w:r>
            <w:r>
              <w:tab/>
              <w:t xml:space="preserve">Analysis of rate of child labor </w:t>
            </w:r>
          </w:p>
          <w:p w:rsidR="00734B0F" w:rsidRDefault="005262BC">
            <w:pPr>
              <w:pStyle w:val="ListBullet"/>
              <w:spacing w:before="120" w:after="120"/>
              <w:ind w:left="240" w:hanging="240"/>
            </w:pPr>
            <w:r>
              <w:t>-</w:t>
            </w:r>
            <w:r>
              <w:tab/>
              <w:t>Analysis of school attendance rate (necessary to determine readiness for self-study, and the current rate of truancy due to child day- time labor or local economic situation, etc.)</w:t>
            </w:r>
          </w:p>
          <w:p w:rsidR="00734B0F" w:rsidRDefault="005262BC">
            <w:pPr>
              <w:pStyle w:val="ListBullet"/>
              <w:spacing w:before="120" w:after="120"/>
              <w:ind w:left="240" w:hanging="240"/>
            </w:pPr>
            <w:r>
              <w:t>-</w:t>
            </w:r>
            <w:r>
              <w:tab/>
              <w:t>The number of teachers per capita (necessary to determine readiness for self-study, from the perspective of teachers)</w:t>
            </w:r>
          </w:p>
          <w:p w:rsidR="00734B0F" w:rsidRDefault="005262BC">
            <w:pPr>
              <w:pStyle w:val="ListBullet"/>
              <w:spacing w:before="120" w:after="120"/>
              <w:ind w:left="240" w:hanging="240"/>
            </w:pPr>
            <w:r>
              <w:t>-</w:t>
            </w:r>
            <w:r>
              <w:tab/>
              <w:t>Scope of geographical area where one school should cover (necessary to determine readiness for remote/distance learning)</w:t>
            </w:r>
          </w:p>
          <w:p w:rsidR="00734B0F" w:rsidRDefault="005262BC">
            <w:pPr>
              <w:pStyle w:val="ListBullet"/>
              <w:spacing w:before="120" w:after="120"/>
              <w:ind w:left="240" w:hanging="240"/>
            </w:pPr>
            <w:r>
              <w:t>-</w:t>
            </w:r>
            <w:r>
              <w:tab/>
              <w:t>Number of children or students in the area (necessary to determine communication environment among children across a distance)</w:t>
            </w:r>
          </w:p>
          <w:p w:rsidR="00734B0F" w:rsidRDefault="005262BC">
            <w:pPr>
              <w:pStyle w:val="ListBullet"/>
              <w:spacing w:before="120" w:after="120"/>
              <w:ind w:left="240" w:hanging="240"/>
            </w:pPr>
            <w:r>
              <w:t>-</w:t>
            </w:r>
            <w:r>
              <w:tab/>
              <w:t>Social surroundings like existence of zoological or botanical gardens (providing alternate education materials for children without such study environments)</w:t>
            </w:r>
          </w:p>
          <w:p w:rsidR="00734B0F" w:rsidRDefault="00734B0F"/>
          <w:p w:rsidR="00734B0F" w:rsidRDefault="00734B0F"/>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A series of surveys are conducted to analyze contextual conditions, which will be instrumental in deciding requirements for e-Environment system</w:t>
            </w:r>
          </w:p>
          <w:p w:rsidR="00734B0F" w:rsidRDefault="005262BC">
            <w:pPr>
              <w:pStyle w:val="ListBullet"/>
              <w:spacing w:before="120" w:after="120"/>
              <w:ind w:left="240" w:hanging="240"/>
            </w:pPr>
            <w:r>
              <w:t>-</w:t>
            </w:r>
            <w:r>
              <w:tab/>
              <w:t>Construction area</w:t>
            </w:r>
          </w:p>
          <w:p w:rsidR="00734B0F" w:rsidRDefault="005262BC">
            <w:pPr>
              <w:pStyle w:val="ListBullet"/>
              <w:spacing w:before="120" w:after="120"/>
              <w:ind w:left="240" w:hanging="240"/>
            </w:pPr>
            <w:r>
              <w:t>-</w:t>
            </w:r>
            <w:r>
              <w:tab/>
              <w:t xml:space="preserve">Water level in the canal / peatland </w:t>
            </w:r>
          </w:p>
          <w:p w:rsidR="00734B0F" w:rsidRDefault="005262BC">
            <w:pPr>
              <w:pStyle w:val="ListBullet"/>
              <w:spacing w:before="120" w:after="120"/>
              <w:ind w:left="240" w:hanging="240"/>
            </w:pPr>
            <w:r>
              <w:t>-</w:t>
            </w:r>
            <w:r>
              <w:tab/>
              <w:t>CO</w:t>
            </w:r>
            <w:r>
              <w:rPr>
                <w:vertAlign w:val="subscript"/>
              </w:rPr>
              <w:t>2</w:t>
            </w:r>
            <w:r>
              <w:t xml:space="preserve"> / methane concentration </w:t>
            </w:r>
          </w:p>
          <w:p w:rsidR="00734B0F" w:rsidRDefault="005262BC">
            <w:pPr>
              <w:pStyle w:val="ListBullet"/>
              <w:spacing w:before="120" w:after="120"/>
              <w:ind w:left="240" w:hanging="240"/>
            </w:pPr>
            <w:r>
              <w:t>-</w:t>
            </w:r>
            <w:r>
              <w:tab/>
              <w:t xml:space="preserve">Rainfall </w:t>
            </w:r>
          </w:p>
          <w:p w:rsidR="00734B0F" w:rsidRDefault="005262BC">
            <w:pPr>
              <w:pStyle w:val="ListBullet"/>
              <w:spacing w:before="120" w:after="120"/>
              <w:ind w:left="240" w:hanging="240"/>
            </w:pPr>
            <w:r>
              <w:t>-</w:t>
            </w:r>
            <w:r>
              <w:tab/>
              <w:t xml:space="preserve">Temperature and humidity </w:t>
            </w:r>
          </w:p>
          <w:p w:rsidR="00734B0F" w:rsidRDefault="005262BC">
            <w:pPr>
              <w:pStyle w:val="ListBullet"/>
              <w:spacing w:before="120" w:after="120"/>
              <w:ind w:left="240" w:hanging="240"/>
            </w:pPr>
            <w:r>
              <w:t>-</w:t>
            </w:r>
            <w:r>
              <w:tab/>
              <w:t xml:space="preserve">Wind speed </w:t>
            </w:r>
          </w:p>
          <w:p w:rsidR="00734B0F" w:rsidRDefault="005262BC">
            <w:pPr>
              <w:pStyle w:val="ListBullet"/>
              <w:spacing w:before="120" w:after="120"/>
              <w:ind w:left="240" w:hanging="240"/>
            </w:pPr>
            <w:r>
              <w:t>-</w:t>
            </w:r>
            <w:r>
              <w:tab/>
              <w:t>Local environment setup</w:t>
            </w:r>
          </w:p>
          <w:p w:rsidR="00734B0F" w:rsidRDefault="005262BC" w:rsidP="006C16EC">
            <w:pPr>
              <w:pStyle w:val="List"/>
            </w:pPr>
            <w:r>
              <w:t>Survey existing ICT system such as communication networks and PC equipment</w:t>
            </w:r>
          </w:p>
        </w:tc>
        <w:tc>
          <w:tcPr>
            <w:tcW w:w="3119"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A series of surveys are conducted to analyze contextual conditions, which will be instrumental in deciding requirements for e-Healthcare system.</w:t>
            </w:r>
          </w:p>
          <w:p w:rsidR="00734B0F" w:rsidRDefault="005262BC">
            <w:pPr>
              <w:pStyle w:val="ListBullet"/>
              <w:spacing w:before="120" w:after="120"/>
              <w:ind w:left="240" w:hanging="240"/>
            </w:pPr>
            <w:r>
              <w:t>-</w:t>
            </w:r>
            <w:r>
              <w:tab/>
              <w:t>Presence of local Internet access services, and Internet penetration rate</w:t>
            </w:r>
          </w:p>
          <w:p w:rsidR="00734B0F" w:rsidRDefault="005262BC">
            <w:pPr>
              <w:pStyle w:val="ListBullet"/>
              <w:spacing w:before="120" w:after="120"/>
              <w:ind w:left="240" w:hanging="240"/>
            </w:pPr>
            <w:r>
              <w:t>-</w:t>
            </w:r>
            <w:r>
              <w:tab/>
              <w:t>Demographic composition by age, literacy rate etc.</w:t>
            </w:r>
          </w:p>
          <w:p w:rsidR="00734B0F" w:rsidRDefault="005262BC">
            <w:pPr>
              <w:pStyle w:val="ListBullet"/>
              <w:spacing w:before="120" w:after="120"/>
              <w:ind w:left="240" w:hanging="240"/>
            </w:pPr>
            <w:r>
              <w:t>-</w:t>
            </w:r>
            <w:r>
              <w:tab/>
              <w:t xml:space="preserve">Ratio of medical institutions (hospitals and clinics) per household and area coverage per medical institution (hospitals and clinics) (to determine the need for remote healthcare services) </w:t>
            </w:r>
          </w:p>
          <w:p w:rsidR="00734B0F" w:rsidRDefault="005262BC">
            <w:pPr>
              <w:pStyle w:val="ListBullet"/>
              <w:spacing w:before="120" w:after="120"/>
              <w:ind w:left="240" w:hanging="240"/>
            </w:pPr>
            <w:r>
              <w:t>-</w:t>
            </w:r>
            <w:r>
              <w:tab/>
              <w:t>Availability of regular health checkup services and checkup consultation rate</w:t>
            </w:r>
          </w:p>
          <w:p w:rsidR="00734B0F" w:rsidRDefault="005262BC">
            <w:pPr>
              <w:pStyle w:val="ListBullet"/>
              <w:spacing w:before="120" w:after="120"/>
              <w:ind w:left="240" w:hanging="240"/>
            </w:pPr>
            <w:r>
              <w:t>-</w:t>
            </w:r>
            <w:r>
              <w:tab/>
              <w:t>Availability of health insurance schemes</w:t>
            </w:r>
          </w:p>
          <w:p w:rsidR="00734B0F" w:rsidRDefault="005262BC">
            <w:pPr>
              <w:pStyle w:val="ListBullet"/>
              <w:spacing w:before="120" w:after="120"/>
              <w:ind w:left="240" w:hanging="240"/>
            </w:pPr>
            <w:r>
              <w:t>-</w:t>
            </w:r>
            <w:r>
              <w:tab/>
              <w:t>Availability of medical office automation</w:t>
            </w:r>
          </w:p>
          <w:p w:rsidR="00734B0F" w:rsidRDefault="005262BC">
            <w:pPr>
              <w:pStyle w:val="ListBullet"/>
              <w:spacing w:before="120" w:after="120"/>
              <w:ind w:left="240" w:hanging="240"/>
            </w:pPr>
            <w:r>
              <w:t>-</w:t>
            </w:r>
            <w:r>
              <w:tab/>
              <w:t>Identification of most common diseases, and records on presence of endemic diseases</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A series of surveys are conducted to analyze contextual conditions, which will be instrumental in deciding requirements for TB Laboratory data system.</w:t>
            </w:r>
          </w:p>
          <w:p w:rsidR="00734B0F" w:rsidRDefault="005262BC">
            <w:pPr>
              <w:pStyle w:val="ListBullet"/>
              <w:spacing w:before="120" w:after="120"/>
              <w:ind w:left="240" w:hanging="240"/>
            </w:pPr>
            <w:r>
              <w:t>-</w:t>
            </w:r>
            <w:r>
              <w:tab/>
              <w:t>Presence of local Internet access services, and Internet penetration rate</w:t>
            </w:r>
          </w:p>
          <w:p w:rsidR="00734B0F" w:rsidRDefault="005262BC">
            <w:pPr>
              <w:pStyle w:val="ListBullet"/>
              <w:spacing w:before="120" w:after="120"/>
              <w:ind w:left="240" w:hanging="240"/>
            </w:pPr>
            <w:r>
              <w:t>-</w:t>
            </w:r>
            <w:r>
              <w:tab/>
              <w:t>Analysis of TB diagnostic flow after MDR-TB epidemic</w:t>
            </w:r>
          </w:p>
          <w:p w:rsidR="00734B0F" w:rsidRDefault="005262BC">
            <w:pPr>
              <w:pStyle w:val="ListBullet"/>
              <w:spacing w:before="120" w:after="120"/>
              <w:ind w:left="240" w:hanging="240"/>
            </w:pPr>
            <w:r>
              <w:t>-</w:t>
            </w:r>
            <w:r>
              <w:tab/>
              <w:t>Analysis of TB Laboratory examination form</w:t>
            </w:r>
          </w:p>
          <w:p w:rsidR="00734B0F" w:rsidRDefault="005262BC">
            <w:pPr>
              <w:pStyle w:val="ListBullet"/>
              <w:spacing w:before="120" w:after="120"/>
              <w:ind w:left="240" w:hanging="240"/>
            </w:pPr>
            <w:r>
              <w:t>-</w:t>
            </w:r>
            <w:r>
              <w:tab/>
              <w:t>Availability of Health Management Information System (HMIS) and analysis of data flow of HMIS</w:t>
            </w:r>
          </w:p>
          <w:p w:rsidR="00734B0F" w:rsidRDefault="005262BC">
            <w:pPr>
              <w:pStyle w:val="ListBullet"/>
              <w:spacing w:before="120" w:after="120"/>
              <w:ind w:left="240" w:hanging="240"/>
            </w:pPr>
            <w:r>
              <w:t>-</w:t>
            </w:r>
            <w:r>
              <w:tab/>
              <w:t>Availability of National reporting system (DHIS2) or other similar system</w:t>
            </w:r>
          </w:p>
          <w:p w:rsidR="00734B0F" w:rsidRDefault="005262BC">
            <w:pPr>
              <w:pStyle w:val="ListBullet"/>
              <w:spacing w:before="120"/>
              <w:ind w:left="240" w:hanging="240"/>
            </w:pPr>
            <w:r>
              <w:t>-</w:t>
            </w:r>
            <w:r>
              <w:tab/>
              <w:t>Analysis of monthly or quarterly statistical report form</w:t>
            </w:r>
          </w:p>
        </w:tc>
      </w:tr>
      <w:tr w:rsidR="00734B0F">
        <w:tc>
          <w:tcPr>
            <w:tcW w:w="1702" w:type="dxa"/>
            <w:tcBorders>
              <w:left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1981" w:type="dxa"/>
            <w:tcBorders>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b) Measures and effect</w:t>
            </w:r>
          </w:p>
        </w:tc>
        <w:tc>
          <w:tcPr>
            <w:tcW w:w="3120"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 xml:space="preserve">Based on the above survey, decide what kind of sensor system is suitable and necessary. </w:t>
            </w:r>
          </w:p>
          <w:p w:rsidR="00734B0F" w:rsidRDefault="005262BC">
            <w:pPr>
              <w:pStyle w:val="ListBullet"/>
              <w:spacing w:before="120" w:after="120"/>
              <w:ind w:left="240" w:hanging="240"/>
            </w:pPr>
            <w:r>
              <w:t>-</w:t>
            </w:r>
            <w:r>
              <w:tab/>
              <w:t>Number of fish kill using the system.</w:t>
            </w:r>
          </w:p>
          <w:p w:rsidR="00734B0F" w:rsidRDefault="005262BC">
            <w:pPr>
              <w:pStyle w:val="ListBullet"/>
              <w:spacing w:before="120" w:after="120"/>
              <w:ind w:left="240" w:hanging="240"/>
            </w:pPr>
            <w:r>
              <w:t>-</w:t>
            </w:r>
            <w:r>
              <w:tab/>
              <w:t>Improving the income of fish folk.</w:t>
            </w:r>
          </w:p>
        </w:tc>
        <w:tc>
          <w:tcPr>
            <w:tcW w:w="3117"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 xml:space="preserve">Based on the above survey, decide what kind of monitoring system is suitable and necessary. </w:t>
            </w:r>
          </w:p>
          <w:p w:rsidR="00734B0F" w:rsidRDefault="005262BC">
            <w:pPr>
              <w:pStyle w:val="ListBullet"/>
              <w:spacing w:before="120" w:after="120"/>
              <w:ind w:left="240" w:hanging="240"/>
            </w:pPr>
            <w:r>
              <w:t>-</w:t>
            </w:r>
            <w:r>
              <w:tab/>
              <w:t>Real-time and easy-to-use water monitoring system lets farmers know what happening in their farms</w:t>
            </w:r>
          </w:p>
          <w:p w:rsidR="00734B0F" w:rsidRDefault="005262BC">
            <w:pPr>
              <w:pStyle w:val="ListBullet"/>
              <w:spacing w:before="120" w:after="120"/>
              <w:ind w:left="240" w:hanging="240"/>
            </w:pPr>
            <w:r>
              <w:t>-</w:t>
            </w:r>
            <w:r>
              <w:tab/>
              <w:t>Experiments and information sharing</w:t>
            </w:r>
          </w:p>
          <w:p w:rsidR="00734B0F" w:rsidRDefault="005262BC">
            <w:pPr>
              <w:pStyle w:val="ListBullet"/>
              <w:spacing w:before="120" w:after="120"/>
              <w:ind w:left="240" w:hanging="240"/>
            </w:pPr>
            <w:r>
              <w:t>-</w:t>
            </w:r>
            <w:r>
              <w:tab/>
              <w:t>Improving the income of shrimp owner based on the collected and analyzed data.</w:t>
            </w:r>
          </w:p>
        </w:tc>
        <w:tc>
          <w:tcPr>
            <w:tcW w:w="3122"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Based on baseline data, decisions are made to determine the type of e-Education solution which best fit the contextual needs and challenges identified. .</w:t>
            </w:r>
          </w:p>
          <w:p w:rsidR="00734B0F" w:rsidRDefault="005262BC" w:rsidP="006C16EC">
            <w:pPr>
              <w:pStyle w:val="List"/>
            </w:pPr>
            <w:r>
              <w:t>Relevant reference indices are determined to indicate the quantitative effect or impact of the project goal.</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Based on the above survey, decide what kind of systems is suitable and necessary.</w:t>
            </w:r>
          </w:p>
          <w:p w:rsidR="00734B0F" w:rsidRDefault="005262BC" w:rsidP="006C16EC">
            <w:pPr>
              <w:pStyle w:val="List"/>
            </w:pPr>
            <w:r>
              <w:t>In case of its application to the peatland</w:t>
            </w:r>
          </w:p>
          <w:p w:rsidR="00734B0F" w:rsidRDefault="005262BC">
            <w:pPr>
              <w:pStyle w:val="ListBullet"/>
              <w:spacing w:before="120" w:after="120"/>
              <w:ind w:left="240" w:hanging="240"/>
            </w:pPr>
            <w:r>
              <w:t>-</w:t>
            </w:r>
            <w:r>
              <w:tab/>
              <w:t>Effective for prediction of fire and its protection</w:t>
            </w:r>
          </w:p>
          <w:p w:rsidR="00734B0F" w:rsidRDefault="005262BC">
            <w:pPr>
              <w:pStyle w:val="ListBullet"/>
              <w:spacing w:before="120" w:after="120"/>
              <w:ind w:left="240" w:hanging="240"/>
            </w:pPr>
            <w:r>
              <w:t>-</w:t>
            </w:r>
            <w:r>
              <w:tab/>
              <w:t xml:space="preserve">Use of the canal dam design for recovering water supply </w:t>
            </w:r>
          </w:p>
          <w:p w:rsidR="00734B0F" w:rsidRDefault="005262BC" w:rsidP="006C16EC">
            <w:pPr>
              <w:pStyle w:val="List"/>
            </w:pPr>
            <w:r>
              <w:t>Also set up some reference indexes and consider the quantitative effect.</w:t>
            </w:r>
          </w:p>
        </w:tc>
        <w:tc>
          <w:tcPr>
            <w:tcW w:w="3119"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 xml:space="preserve">Based on baseline environmental survey, decisions are made to determine the type of </w:t>
            </w:r>
            <w:r>
              <w:br/>
              <w:t>e-Healthcare systems or services needed.</w:t>
            </w:r>
          </w:p>
          <w:p w:rsidR="00734B0F" w:rsidRDefault="005262BC" w:rsidP="006C16EC">
            <w:pPr>
              <w:pStyle w:val="List"/>
            </w:pPr>
            <w:r>
              <w:t>In addition, selection of specific targets to perform a quantitative review of the results of the implementation.</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 xml:space="preserve">Based on baseline environmental survey, decisions are made to determine the type of </w:t>
            </w:r>
            <w:r>
              <w:br/>
              <w:t>TB Laboratory data systems is suitable.</w:t>
            </w:r>
          </w:p>
          <w:p w:rsidR="00734B0F" w:rsidRDefault="005262BC" w:rsidP="006C16EC">
            <w:pPr>
              <w:pStyle w:val="List"/>
            </w:pPr>
            <w:r>
              <w:t>In addition, selection of specific targets to perform a quantitative review of the results of the implementation.</w:t>
            </w:r>
          </w:p>
        </w:tc>
      </w:tr>
      <w:tr w:rsidR="00734B0F">
        <w:tc>
          <w:tcPr>
            <w:tcW w:w="1702" w:type="dxa"/>
            <w:tcBorders>
              <w:left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c) Business Model</w:t>
            </w:r>
          </w:p>
        </w:tc>
        <w:tc>
          <w:tcPr>
            <w:tcW w:w="3120"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Survey relevant conditions including the following items to generate and assess a business model for e-Aquaculture services.</w:t>
            </w:r>
          </w:p>
          <w:p w:rsidR="00734B0F" w:rsidRDefault="005262BC">
            <w:pPr>
              <w:pStyle w:val="ListBullet"/>
              <w:spacing w:before="120" w:after="120"/>
              <w:ind w:left="240" w:hanging="240"/>
            </w:pPr>
            <w:r>
              <w:t>-</w:t>
            </w:r>
            <w:r>
              <w:tab/>
              <w:t>Considering the purpose of deployment, necessary system and benefits to be expected should be clarified.</w:t>
            </w:r>
          </w:p>
          <w:p w:rsidR="00734B0F" w:rsidRDefault="005262BC">
            <w:pPr>
              <w:pStyle w:val="ListBullet"/>
              <w:spacing w:before="120" w:after="120"/>
              <w:ind w:left="240" w:hanging="240"/>
            </w:pPr>
            <w:r>
              <w:t>-</w:t>
            </w:r>
            <w:r>
              <w:tab/>
              <w:t>How much fish harvest was improved using the system and solution.</w:t>
            </w:r>
          </w:p>
          <w:p w:rsidR="00734B0F" w:rsidRDefault="005262BC">
            <w:pPr>
              <w:pStyle w:val="ListBullet"/>
              <w:spacing w:before="120" w:after="120"/>
              <w:ind w:left="240" w:hanging="240"/>
            </w:pPr>
            <w:r>
              <w:t>-</w:t>
            </w:r>
            <w:r>
              <w:tab/>
              <w:t>Reduction of manpower costs by saving the time in measuring environmental data</w:t>
            </w:r>
          </w:p>
          <w:p w:rsidR="00734B0F" w:rsidRDefault="005262BC">
            <w:pPr>
              <w:pStyle w:val="ListBullet"/>
              <w:spacing w:before="120" w:after="120"/>
              <w:ind w:left="240" w:hanging="240"/>
            </w:pPr>
            <w:r>
              <w:t>-</w:t>
            </w:r>
            <w:r>
              <w:tab/>
              <w:t>Benefits to enhance technical skills of local young ICT engineers and to provide   e-Education service to the local residents</w:t>
            </w:r>
          </w:p>
          <w:p w:rsidR="00734B0F" w:rsidRDefault="005262BC">
            <w:pPr>
              <w:pStyle w:val="ListBullet"/>
              <w:spacing w:before="120" w:after="120"/>
              <w:ind w:left="240" w:hanging="240"/>
            </w:pPr>
            <w:r>
              <w:t>-</w:t>
            </w:r>
            <w:r>
              <w:tab/>
              <w:t>Costs of system deployment, operation, and maintenance</w:t>
            </w:r>
          </w:p>
          <w:p w:rsidR="00734B0F" w:rsidRDefault="005262BC">
            <w:pPr>
              <w:pStyle w:val="ListBullet"/>
              <w:spacing w:before="120" w:after="120"/>
              <w:ind w:left="240" w:hanging="240"/>
            </w:pPr>
            <w:r>
              <w:t>-</w:t>
            </w:r>
            <w:r>
              <w:tab/>
              <w:t>Financial support: who will operate and maintain the system.</w:t>
            </w:r>
          </w:p>
        </w:tc>
        <w:tc>
          <w:tcPr>
            <w:tcW w:w="3117"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Survey relevant conditions including the following items to generate and assess a business model for water quality monitoring services.</w:t>
            </w:r>
          </w:p>
          <w:p w:rsidR="00734B0F" w:rsidRDefault="005262BC">
            <w:pPr>
              <w:pStyle w:val="ListBullet"/>
              <w:spacing w:before="120" w:after="120"/>
              <w:ind w:left="240" w:hanging="240"/>
            </w:pPr>
            <w:r>
              <w:t>-</w:t>
            </w:r>
            <w:r>
              <w:tab/>
              <w:t>Considering the purpose of deployment, necessary system and benefits to be expected should be clarified.</w:t>
            </w:r>
          </w:p>
          <w:p w:rsidR="00734B0F" w:rsidRDefault="005262BC">
            <w:pPr>
              <w:pStyle w:val="ListBullet"/>
              <w:spacing w:before="120" w:after="120"/>
              <w:ind w:left="240" w:hanging="240"/>
            </w:pPr>
            <w:r>
              <w:t>-</w:t>
            </w:r>
            <w:r>
              <w:tab/>
              <w:t>How much income of farmers was improved using the system and solution.</w:t>
            </w:r>
          </w:p>
          <w:p w:rsidR="00734B0F" w:rsidRDefault="005262BC">
            <w:pPr>
              <w:pStyle w:val="ListBullet"/>
              <w:spacing w:before="120" w:after="120"/>
              <w:ind w:left="240" w:hanging="240"/>
            </w:pPr>
            <w:r>
              <w:t>-</w:t>
            </w:r>
            <w:r>
              <w:tab/>
              <w:t>Reduction of power and labor costs by saving time in measuring water quality parameters</w:t>
            </w:r>
          </w:p>
          <w:p w:rsidR="00734B0F" w:rsidRDefault="005262BC">
            <w:pPr>
              <w:pStyle w:val="ListBullet"/>
              <w:spacing w:before="120" w:after="120"/>
              <w:ind w:left="240" w:hanging="240"/>
            </w:pPr>
            <w:r>
              <w:t>-</w:t>
            </w:r>
            <w:r>
              <w:tab/>
              <w:t xml:space="preserve">Benefits of sharing experiments and information to improve the shrimp harvest as well as ICT and aquaculture knowledge of the farmers </w:t>
            </w:r>
          </w:p>
          <w:p w:rsidR="00734B0F" w:rsidRDefault="005262BC">
            <w:pPr>
              <w:pStyle w:val="ListBullet"/>
              <w:spacing w:before="120" w:after="120"/>
              <w:ind w:left="240" w:hanging="240"/>
            </w:pPr>
            <w:r>
              <w:t>-</w:t>
            </w:r>
            <w:r>
              <w:tab/>
              <w:t>Costs of system deployment, operation, and maintenance</w:t>
            </w:r>
          </w:p>
          <w:p w:rsidR="00734B0F" w:rsidRDefault="005262BC">
            <w:pPr>
              <w:pStyle w:val="ListBullet"/>
              <w:spacing w:before="120" w:after="120"/>
              <w:ind w:left="240" w:hanging="240"/>
            </w:pPr>
            <w:r>
              <w:t>-</w:t>
            </w:r>
            <w:r>
              <w:tab/>
              <w:t>Financial support: who will operate and maintain the system.</w:t>
            </w:r>
          </w:p>
        </w:tc>
        <w:tc>
          <w:tcPr>
            <w:tcW w:w="3122"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Survey relevant conditions including the following items to generate and assess a business model for e-Education services.</w:t>
            </w:r>
          </w:p>
          <w:p w:rsidR="00734B0F" w:rsidRDefault="005262BC">
            <w:pPr>
              <w:pStyle w:val="ListBullet"/>
              <w:spacing w:before="120" w:after="120"/>
              <w:ind w:left="240" w:hanging="240"/>
            </w:pPr>
            <w:r>
              <w:t>-</w:t>
            </w:r>
            <w:r>
              <w:tab/>
              <w:t>At this stage, it is necessary to determine the economic situation of local government or schools, i.e. whether they are able to keep up with the cost of system introduction and run it as local government or school services sustainably.</w:t>
            </w:r>
          </w:p>
          <w:p w:rsidR="00734B0F" w:rsidRDefault="005262BC">
            <w:pPr>
              <w:pStyle w:val="ListBullet"/>
              <w:spacing w:before="120" w:after="120"/>
              <w:ind w:left="240" w:hanging="240"/>
            </w:pPr>
            <w:r>
              <w:t>-</w:t>
            </w:r>
            <w:r>
              <w:tab/>
              <w:t>If it is determined that difficulty is predicted in sustaining and managing the project, it is necessary to identify potential financial support from the central government, grants, or other countries.</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Survey relevant conditions including the following items to generate and assess a business model for e-Environment services.</w:t>
            </w:r>
          </w:p>
          <w:p w:rsidR="00734B0F" w:rsidRDefault="005262BC">
            <w:pPr>
              <w:pStyle w:val="ListBullet"/>
              <w:spacing w:before="120" w:after="120"/>
              <w:ind w:left="240" w:hanging="240"/>
            </w:pPr>
            <w:r>
              <w:t>-</w:t>
            </w:r>
            <w:r>
              <w:tab/>
              <w:t>Reduction of manpower cost by saving time in measuring environmental data</w:t>
            </w:r>
          </w:p>
          <w:p w:rsidR="00734B0F" w:rsidRDefault="005262BC">
            <w:pPr>
              <w:pStyle w:val="ListBullet"/>
              <w:spacing w:before="120" w:after="120"/>
              <w:ind w:left="240" w:hanging="240"/>
            </w:pPr>
            <w:r>
              <w:t>-</w:t>
            </w:r>
            <w:r>
              <w:tab/>
              <w:t>Benefits of getting useful data on a timely basis (ex. the data for dam design, fire prediction, and rapid fire-fighting for environment conservation).</w:t>
            </w:r>
          </w:p>
          <w:p w:rsidR="00734B0F" w:rsidRDefault="005262BC">
            <w:pPr>
              <w:pStyle w:val="ListBullet"/>
              <w:spacing w:before="120" w:after="120"/>
              <w:ind w:left="240" w:hanging="240"/>
            </w:pPr>
            <w:r>
              <w:t>-</w:t>
            </w:r>
            <w:r>
              <w:tab/>
              <w:t>Benefits of enhancing the technical skills of local young ICT engineers and to provide   e-Education service to the local residents</w:t>
            </w:r>
          </w:p>
          <w:p w:rsidR="00734B0F" w:rsidRDefault="005262BC">
            <w:pPr>
              <w:pStyle w:val="ListBullet"/>
              <w:spacing w:before="120" w:after="120"/>
              <w:ind w:left="240" w:hanging="240"/>
            </w:pPr>
            <w:r>
              <w:t>-</w:t>
            </w:r>
            <w:r>
              <w:tab/>
              <w:t>Costs of system deployment, operation, and maintenance</w:t>
            </w:r>
          </w:p>
          <w:p w:rsidR="00734B0F" w:rsidRDefault="005262BC">
            <w:pPr>
              <w:pStyle w:val="ListBullet"/>
              <w:spacing w:before="120" w:after="120"/>
              <w:ind w:left="240" w:hanging="240"/>
            </w:pPr>
            <w:r>
              <w:t>-</w:t>
            </w:r>
            <w:r>
              <w:tab/>
              <w:t xml:space="preserve">Economic strength of local governments in the region </w:t>
            </w:r>
          </w:p>
          <w:p w:rsidR="00734B0F" w:rsidRDefault="005262BC">
            <w:pPr>
              <w:pStyle w:val="ListBullet"/>
              <w:spacing w:before="120" w:after="120"/>
              <w:ind w:left="240" w:hanging="240"/>
            </w:pPr>
            <w:r>
              <w:t>-</w:t>
            </w:r>
            <w:r>
              <w:tab/>
              <w:t>Financial support of the central government or other countries</w:t>
            </w:r>
          </w:p>
        </w:tc>
        <w:tc>
          <w:tcPr>
            <w:tcW w:w="3119"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Survey relevant conditions including the following items to generate and assess a business model for e- Healthcare service.</w:t>
            </w:r>
          </w:p>
          <w:p w:rsidR="00734B0F" w:rsidRDefault="005262BC">
            <w:pPr>
              <w:pStyle w:val="ListBullet"/>
              <w:spacing w:before="120" w:after="120"/>
              <w:ind w:left="240" w:hanging="240"/>
            </w:pPr>
            <w:r>
              <w:t>-</w:t>
            </w:r>
            <w:r>
              <w:tab/>
              <w:t>Economic readiness of the local residents (whether service fees could be collected from local residents will be sufficient to cover costs for system implementation, operation, and maintenance, etc. As such, it is to be determined if private commercial businesses ran by medical institutions are feasible operators to sustain the e-Healthcare services in the future).</w:t>
            </w:r>
          </w:p>
          <w:p w:rsidR="00734B0F" w:rsidRDefault="005262BC">
            <w:pPr>
              <w:pStyle w:val="ListBullet"/>
              <w:spacing w:before="120" w:after="120"/>
              <w:ind w:left="240" w:hanging="240"/>
            </w:pPr>
            <w:r>
              <w:t>-</w:t>
            </w:r>
            <w:r>
              <w:tab/>
              <w:t xml:space="preserve">Economic readiness of local municipalities and medical institutions (whether the system deployment, operation, and maintenance costs can be covered by municipalities if fees collected from the local residents are insufficient; whether municipalities are capable of the continuous management of the system).  </w:t>
            </w:r>
          </w:p>
          <w:p w:rsidR="00734B0F" w:rsidRDefault="005262BC">
            <w:pPr>
              <w:pStyle w:val="ListBullet"/>
              <w:spacing w:before="120" w:after="120"/>
              <w:ind w:left="240" w:hanging="240"/>
              <w:rPr>
                <w:lang w:val="x-none"/>
              </w:rPr>
            </w:pPr>
            <w:r>
              <w:t>-</w:t>
            </w:r>
            <w:r>
              <w:tab/>
              <w:t>Availability of central government or foreign financial aids (whether financial support could be obtained from the central government or other governments if both service fees and municipalities cannot cover the costs).</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Survey relevant conditions including the following items to generate and assess a business model for TB Laboratory data monitoring service.</w:t>
            </w:r>
          </w:p>
          <w:p w:rsidR="00734B0F" w:rsidRDefault="00734B0F">
            <w:pPr>
              <w:pStyle w:val="ListBullet"/>
              <w:spacing w:before="120" w:after="120"/>
              <w:ind w:left="240" w:hanging="240"/>
            </w:pPr>
          </w:p>
          <w:p w:rsidR="00734B0F" w:rsidRDefault="005262BC">
            <w:pPr>
              <w:pStyle w:val="ListBullet"/>
              <w:spacing w:before="120" w:after="120"/>
              <w:ind w:left="240" w:hanging="240"/>
            </w:pPr>
            <w:r>
              <w:t>-</w:t>
            </w:r>
            <w:r>
              <w:tab/>
              <w:t>Availability of central government budget or foreign financial aids (whether financial support could be obtained from the central government or other governments)-</w:t>
            </w:r>
            <w:r>
              <w:tab/>
              <w:t>Economic readiness of local municipalities (whether the system deployment, operation, and maintenance costs can be covered by municipalities.</w:t>
            </w:r>
          </w:p>
        </w:tc>
      </w:tr>
      <w:tr w:rsidR="00734B0F">
        <w:trPr>
          <w:trHeight w:val="340"/>
        </w:trPr>
        <w:tc>
          <w:tcPr>
            <w:tcW w:w="1702" w:type="dxa"/>
            <w:vMerge w:val="restart"/>
            <w:tcBorders>
              <w:left w:val="single" w:sz="4" w:space="0" w:color="000000"/>
              <w:bottom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198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d) Cost estimation</w:t>
            </w:r>
          </w:p>
        </w:tc>
        <w:tc>
          <w:tcPr>
            <w:tcW w:w="18709" w:type="dxa"/>
            <w:gridSpan w:val="6"/>
            <w:tcBorders>
              <w:top w:val="single" w:sz="4" w:space="0" w:color="000000"/>
              <w:left w:val="single" w:sz="4" w:space="0" w:color="000000"/>
              <w:bottom w:val="single" w:sz="4" w:space="0" w:color="000000"/>
              <w:right w:val="single" w:sz="4" w:space="0" w:color="000000"/>
            </w:tcBorders>
            <w:vAlign w:val="center"/>
          </w:tcPr>
          <w:p w:rsidR="00734B0F" w:rsidRDefault="005262BC">
            <w:pPr>
              <w:jc w:val="center"/>
              <w:textAlignment w:val="auto"/>
            </w:pPr>
            <w:r>
              <w:t>Survey electricity in the environment (existence or possibility of a power supply, quality of electricity)</w:t>
            </w:r>
          </w:p>
        </w:tc>
      </w:tr>
      <w:tr w:rsidR="00734B0F">
        <w:trPr>
          <w:trHeight w:val="340"/>
        </w:trPr>
        <w:tc>
          <w:tcPr>
            <w:tcW w:w="1702" w:type="dxa"/>
            <w:vMerge/>
            <w:tcBorders>
              <w:left w:val="single" w:sz="4" w:space="0" w:color="000000"/>
              <w:bottom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1981" w:type="dxa"/>
            <w:vMerge/>
            <w:tcBorders>
              <w:top w:val="single" w:sz="4" w:space="0" w:color="000000"/>
              <w:left w:val="single" w:sz="4" w:space="0" w:color="000000"/>
              <w:bottom w:val="single" w:sz="4" w:space="0" w:color="000000"/>
              <w:right w:val="single" w:sz="4" w:space="0" w:color="000000"/>
            </w:tcBorders>
            <w:shd w:val="clear" w:color="auto" w:fill="auto"/>
          </w:tcPr>
          <w:p w:rsidR="00734B0F" w:rsidRDefault="00734B0F">
            <w:pPr>
              <w:textAlignment w:val="auto"/>
              <w:rPr>
                <w:rFonts w:cs="Meiryo UI"/>
                <w:kern w:val="2"/>
                <w:szCs w:val="22"/>
              </w:rPr>
            </w:pPr>
          </w:p>
        </w:tc>
        <w:tc>
          <w:tcPr>
            <w:tcW w:w="18709" w:type="dxa"/>
            <w:gridSpan w:val="6"/>
            <w:tcBorders>
              <w:top w:val="single" w:sz="4" w:space="0" w:color="000000"/>
              <w:left w:val="single" w:sz="4" w:space="0" w:color="000000"/>
              <w:bottom w:val="single" w:sz="4" w:space="0" w:color="000000"/>
              <w:right w:val="single" w:sz="4" w:space="0" w:color="000000"/>
            </w:tcBorders>
            <w:vAlign w:val="center"/>
          </w:tcPr>
          <w:p w:rsidR="00734B0F" w:rsidRDefault="005262BC">
            <w:pPr>
              <w:jc w:val="center"/>
              <w:textAlignment w:val="auto"/>
            </w:pPr>
            <w:r>
              <w:rPr>
                <w:rFonts w:cs="Meiryo UI"/>
                <w:kern w:val="2"/>
                <w:szCs w:val="22"/>
              </w:rPr>
              <w:t>Survey existing communication network environment (existence and reliability of wired or wireless broadband access)</w:t>
            </w:r>
          </w:p>
        </w:tc>
      </w:tr>
      <w:tr w:rsidR="00734B0F">
        <w:tc>
          <w:tcPr>
            <w:tcW w:w="1702" w:type="dxa"/>
            <w:vMerge/>
            <w:tcBorders>
              <w:left w:val="single" w:sz="4" w:space="0" w:color="000000"/>
              <w:bottom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1981" w:type="dxa"/>
            <w:vMerge/>
            <w:tcBorders>
              <w:top w:val="single" w:sz="4" w:space="0" w:color="000000"/>
              <w:left w:val="single" w:sz="4" w:space="0" w:color="000000"/>
              <w:bottom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3120"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Survey and compare the damage of fish kill and the investment for system implementation, operation, and maintenance.</w:t>
            </w:r>
          </w:p>
        </w:tc>
        <w:tc>
          <w:tcPr>
            <w:tcW w:w="3117"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Survey and compare the damage of shrimp kill and the investment for system implementation, operation, and maintenance.</w:t>
            </w:r>
          </w:p>
        </w:tc>
        <w:tc>
          <w:tcPr>
            <w:tcW w:w="3122"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Survey conditions and estimate the cost of introduction, operation, and maintenance of e-Education systems.</w:t>
            </w:r>
          </w:p>
          <w:p w:rsidR="00734B0F" w:rsidRDefault="005262BC">
            <w:pPr>
              <w:pStyle w:val="ListBullet"/>
              <w:spacing w:before="120" w:after="120"/>
              <w:ind w:left="240" w:hanging="240"/>
            </w:pPr>
            <w:r>
              <w:t>-</w:t>
            </w:r>
            <w:r>
              <w:tab/>
              <w:t>Required type of systems and services to be introduced, and necessary facilities such as servers and buildings for them; communication network equipment, terminal devices, education materials, and so on.</w:t>
            </w:r>
          </w:p>
          <w:p w:rsidR="00734B0F" w:rsidRDefault="005262BC">
            <w:pPr>
              <w:pStyle w:val="ListBullet"/>
              <w:spacing w:before="120" w:after="120"/>
              <w:ind w:left="240" w:hanging="240"/>
            </w:pPr>
            <w:r>
              <w:t>-</w:t>
            </w:r>
            <w:r>
              <w:tab/>
              <w:t>Coverage of area size, population density and distribution</w:t>
            </w:r>
          </w:p>
          <w:p w:rsidR="00734B0F" w:rsidRDefault="005262BC">
            <w:pPr>
              <w:pStyle w:val="ListBullet"/>
              <w:spacing w:before="120" w:after="120"/>
              <w:ind w:left="240" w:hanging="240"/>
            </w:pPr>
            <w:r>
              <w:t>-</w:t>
            </w:r>
            <w:r>
              <w:tab/>
              <w:t>Readiness of available teachers or education expert resources in the target area</w:t>
            </w:r>
          </w:p>
          <w:p w:rsidR="00734B0F" w:rsidRDefault="005262BC">
            <w:pPr>
              <w:pStyle w:val="ListBullet"/>
              <w:spacing w:before="120" w:after="120"/>
              <w:ind w:left="240" w:hanging="240"/>
            </w:pPr>
            <w:r>
              <w:t>-</w:t>
            </w:r>
            <w:r>
              <w:tab/>
              <w:t>Challenges to establish maintenance system for ICT and e-Education systems</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0" w:firstLine="0"/>
            </w:pPr>
            <w:r>
              <w:t>Survey conditions and estimate the cost of introduction, operation, and maintenance of e-Environment system</w:t>
            </w:r>
          </w:p>
          <w:p w:rsidR="00734B0F" w:rsidRDefault="005262BC">
            <w:pPr>
              <w:pStyle w:val="ListBullet"/>
              <w:spacing w:before="120" w:after="120"/>
              <w:ind w:left="240" w:hanging="240"/>
            </w:pPr>
            <w:r>
              <w:t>-</w:t>
            </w:r>
            <w:r>
              <w:tab/>
              <w:t>Presence (or supply potential) of the power supply and power quality</w:t>
            </w:r>
          </w:p>
          <w:p w:rsidR="00734B0F" w:rsidRDefault="005262BC">
            <w:pPr>
              <w:pStyle w:val="ListBullet"/>
              <w:spacing w:before="120" w:after="120"/>
              <w:ind w:left="240" w:hanging="240"/>
            </w:pPr>
            <w:r>
              <w:t>-</w:t>
            </w:r>
            <w:r>
              <w:tab/>
              <w:t xml:space="preserve">Necessary ICT system (center building, communication equipment / terminal equipment) </w:t>
            </w:r>
          </w:p>
          <w:p w:rsidR="00734B0F" w:rsidRDefault="005262BC">
            <w:pPr>
              <w:pStyle w:val="ListBullet"/>
              <w:spacing w:before="120" w:after="120"/>
              <w:ind w:left="240" w:hanging="240"/>
            </w:pPr>
            <w:r>
              <w:t>-</w:t>
            </w:r>
            <w:r>
              <w:tab/>
              <w:t>Coverage area and construction difficulty of ICT equipment maintenance system</w:t>
            </w:r>
          </w:p>
          <w:p w:rsidR="00734B0F" w:rsidRDefault="00734B0F">
            <w:pPr>
              <w:textAlignment w:val="auto"/>
              <w:rPr>
                <w:rFonts w:cs="Meiryo UI"/>
                <w:kern w:val="2"/>
                <w:szCs w:val="24"/>
                <w:lang w:val="x-none"/>
              </w:rPr>
            </w:pP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Survey relevant conditions including the following items to estimate costs associated with e- Healthcare system implementation, operation, and maintenance.</w:t>
            </w:r>
          </w:p>
          <w:p w:rsidR="00734B0F" w:rsidRDefault="005262BC">
            <w:pPr>
              <w:pStyle w:val="ListBullet"/>
              <w:spacing w:before="120" w:after="120"/>
              <w:ind w:left="240" w:hanging="240"/>
            </w:pPr>
            <w:r>
              <w:t>-</w:t>
            </w:r>
            <w:r>
              <w:tab/>
              <w:t xml:space="preserve">General description of required system (service details), facilities (center building, telecom facilities, terminal equipment, instruction materials, etc.) </w:t>
            </w:r>
          </w:p>
          <w:p w:rsidR="00734B0F" w:rsidRDefault="005262BC">
            <w:pPr>
              <w:pStyle w:val="ListBullet"/>
              <w:spacing w:before="120" w:after="120"/>
              <w:ind w:left="240" w:hanging="240"/>
            </w:pPr>
            <w:r>
              <w:t>-</w:t>
            </w:r>
            <w:r>
              <w:tab/>
              <w:t>Coverage of area size, population density and distribution</w:t>
            </w:r>
          </w:p>
          <w:p w:rsidR="00734B0F" w:rsidRDefault="005262BC">
            <w:pPr>
              <w:pStyle w:val="ListBullet"/>
              <w:spacing w:before="120" w:after="120"/>
              <w:ind w:left="240" w:hanging="240"/>
            </w:pPr>
            <w:r>
              <w:t>-</w:t>
            </w:r>
            <w:r>
              <w:tab/>
              <w:t xml:space="preserve">Readiness of local community members to sustain the e-Healthcare system after deployment </w:t>
            </w:r>
          </w:p>
          <w:p w:rsidR="00734B0F" w:rsidRDefault="005262BC">
            <w:pPr>
              <w:pStyle w:val="ListBullet"/>
              <w:spacing w:before="120" w:after="120"/>
              <w:ind w:left="240" w:hanging="240"/>
            </w:pPr>
            <w:r>
              <w:t>-</w:t>
            </w:r>
            <w:r>
              <w:tab/>
              <w:t>Challenges to establish maintenance system for ICT and e-Healthcare systems</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Survey relevant conditions including the following items to estimate costs associated with TB Laboratory data system implementation, operation, and maintenance.</w:t>
            </w:r>
          </w:p>
          <w:p w:rsidR="00734B0F" w:rsidRDefault="005262BC">
            <w:pPr>
              <w:pStyle w:val="ListBullet"/>
              <w:spacing w:before="120" w:after="120"/>
              <w:ind w:left="240" w:hanging="240"/>
            </w:pPr>
            <w:r>
              <w:t>-</w:t>
            </w:r>
            <w:r>
              <w:tab/>
              <w:t xml:space="preserve">General description of required system (service details), facilities (terminal equipment, instruction materials, etc.) </w:t>
            </w:r>
          </w:p>
          <w:p w:rsidR="00734B0F" w:rsidRDefault="005262BC">
            <w:pPr>
              <w:pStyle w:val="ListBullet"/>
              <w:spacing w:before="120" w:after="120"/>
              <w:ind w:left="240" w:hanging="240"/>
            </w:pPr>
            <w:r>
              <w:t>-</w:t>
            </w:r>
            <w:r>
              <w:tab/>
              <w:t>Coverage of area size, population density and distribution</w:t>
            </w:r>
          </w:p>
          <w:p w:rsidR="00734B0F" w:rsidRDefault="005262BC">
            <w:pPr>
              <w:pStyle w:val="ListBullet"/>
              <w:spacing w:before="120" w:after="120"/>
              <w:ind w:left="240" w:hanging="240"/>
            </w:pPr>
            <w:r>
              <w:t>-</w:t>
            </w:r>
            <w:r>
              <w:tab/>
              <w:t>Readiness of members to sustain the TB Laboratory data system after deployment</w:t>
            </w:r>
          </w:p>
          <w:p w:rsidR="00734B0F" w:rsidRDefault="005262BC">
            <w:pPr>
              <w:pStyle w:val="ListBullet"/>
              <w:spacing w:before="120" w:after="120"/>
              <w:ind w:left="240" w:hanging="240"/>
            </w:pPr>
            <w:r>
              <w:t>-</w:t>
            </w:r>
            <w:r>
              <w:tab/>
              <w:t>Challenges to establish maintenance system for ICT and TB Laboratory data systems</w:t>
            </w:r>
          </w:p>
        </w:tc>
      </w:tr>
      <w:tr w:rsidR="00734B0F">
        <w:tc>
          <w:tcPr>
            <w:tcW w:w="1702"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3. Target data, Collection and Analysis</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3120"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Collection of the following data.</w:t>
            </w:r>
          </w:p>
          <w:p w:rsidR="00734B0F" w:rsidRDefault="005262BC">
            <w:pPr>
              <w:pStyle w:val="ListBullet"/>
              <w:spacing w:before="120" w:after="120"/>
              <w:ind w:left="240" w:hanging="240"/>
            </w:pPr>
            <w:r>
              <w:t>-</w:t>
            </w:r>
            <w:r>
              <w:tab/>
              <w:t>Water temperature</w:t>
            </w:r>
          </w:p>
          <w:p w:rsidR="00734B0F" w:rsidRDefault="005262BC">
            <w:pPr>
              <w:pStyle w:val="ListBullet"/>
              <w:spacing w:before="120" w:after="120"/>
              <w:ind w:left="240" w:hanging="240"/>
            </w:pPr>
            <w:r>
              <w:t>-</w:t>
            </w:r>
            <w:r>
              <w:tab/>
              <w:t>pH</w:t>
            </w:r>
          </w:p>
          <w:p w:rsidR="00734B0F" w:rsidRDefault="005262BC">
            <w:pPr>
              <w:pStyle w:val="ListBullet"/>
              <w:spacing w:before="120" w:after="120"/>
              <w:ind w:left="240" w:hanging="240"/>
            </w:pPr>
            <w:r>
              <w:t>-</w:t>
            </w:r>
            <w:r>
              <w:tab/>
              <w:t>Dissolved oxygen (DO)</w:t>
            </w:r>
          </w:p>
          <w:p w:rsidR="00734B0F" w:rsidRDefault="005262BC">
            <w:pPr>
              <w:pStyle w:val="ListBullet"/>
              <w:spacing w:before="120" w:after="120"/>
              <w:ind w:left="240" w:hanging="240"/>
            </w:pPr>
            <w:r>
              <w:t>-</w:t>
            </w:r>
            <w:r>
              <w:tab/>
              <w:t>Turbidity and conductivity around the lakeshore.</w:t>
            </w:r>
          </w:p>
          <w:p w:rsidR="00734B0F" w:rsidRDefault="005262BC">
            <w:pPr>
              <w:pStyle w:val="ListBullet"/>
              <w:spacing w:before="120" w:after="120"/>
              <w:ind w:left="240" w:hanging="240"/>
            </w:pPr>
            <w:r>
              <w:t>-</w:t>
            </w:r>
            <w:r>
              <w:tab/>
              <w:t>Water circulation</w:t>
            </w:r>
          </w:p>
          <w:p w:rsidR="00734B0F" w:rsidRDefault="005262BC">
            <w:pPr>
              <w:pStyle w:val="ListBullet"/>
              <w:spacing w:before="120" w:after="120"/>
              <w:ind w:left="240" w:hanging="240"/>
            </w:pPr>
            <w:r>
              <w:t>-</w:t>
            </w:r>
            <w:r>
              <w:tab/>
              <w:t>Ecology of fish and water pollution</w:t>
            </w:r>
          </w:p>
        </w:tc>
        <w:tc>
          <w:tcPr>
            <w:tcW w:w="3117"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Collection of the following data.</w:t>
            </w:r>
          </w:p>
          <w:p w:rsidR="00734B0F" w:rsidRDefault="005262BC">
            <w:pPr>
              <w:pStyle w:val="ListBullet"/>
              <w:spacing w:before="120" w:after="120"/>
              <w:ind w:left="240" w:hanging="240"/>
            </w:pPr>
            <w:r>
              <w:t>-</w:t>
            </w:r>
            <w:r>
              <w:tab/>
              <w:t>Water temperature</w:t>
            </w:r>
          </w:p>
          <w:p w:rsidR="00734B0F" w:rsidRDefault="005262BC">
            <w:pPr>
              <w:pStyle w:val="ListBullet"/>
              <w:spacing w:before="120" w:after="120"/>
              <w:ind w:left="240" w:hanging="240"/>
            </w:pPr>
            <w:r>
              <w:t>-</w:t>
            </w:r>
            <w:r>
              <w:tab/>
              <w:t>pH</w:t>
            </w:r>
          </w:p>
          <w:p w:rsidR="00734B0F" w:rsidRDefault="005262BC">
            <w:pPr>
              <w:pStyle w:val="ListBullet"/>
              <w:spacing w:before="120" w:after="120"/>
              <w:ind w:left="240" w:hanging="240"/>
            </w:pPr>
            <w:r>
              <w:t>-</w:t>
            </w:r>
            <w:r>
              <w:tab/>
              <w:t>Dissolved oxygen (DO)</w:t>
            </w:r>
          </w:p>
          <w:p w:rsidR="00734B0F" w:rsidRDefault="005262BC">
            <w:pPr>
              <w:pStyle w:val="ListBullet"/>
              <w:spacing w:before="120" w:after="120"/>
              <w:ind w:left="240" w:hanging="240"/>
            </w:pPr>
            <w:r>
              <w:t>-</w:t>
            </w:r>
            <w:r>
              <w:tab/>
              <w:t>Turbidity and conductivity of shrimp farms.</w:t>
            </w:r>
          </w:p>
          <w:p w:rsidR="00734B0F" w:rsidRDefault="005262BC">
            <w:pPr>
              <w:pStyle w:val="ListBullet"/>
              <w:spacing w:before="120" w:after="120"/>
              <w:ind w:left="240" w:hanging="240"/>
            </w:pPr>
            <w:r>
              <w:t>-</w:t>
            </w:r>
            <w:r>
              <w:tab/>
              <w:t>Water circulation</w:t>
            </w:r>
          </w:p>
          <w:p w:rsidR="00734B0F" w:rsidRDefault="005262BC">
            <w:pPr>
              <w:pStyle w:val="ListBullet"/>
              <w:spacing w:before="120" w:after="120"/>
              <w:ind w:left="240" w:hanging="240"/>
            </w:pPr>
            <w:r>
              <w:t>-</w:t>
            </w:r>
            <w:r>
              <w:tab/>
              <w:t xml:space="preserve">Ecology of shrimp and water pollution </w:t>
            </w:r>
          </w:p>
        </w:tc>
        <w:tc>
          <w:tcPr>
            <w:tcW w:w="3122"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Collection of the following data</w:t>
            </w:r>
          </w:p>
          <w:p w:rsidR="00734B0F" w:rsidRDefault="005262BC">
            <w:pPr>
              <w:pStyle w:val="ListBullet"/>
              <w:spacing w:before="120" w:after="120"/>
              <w:ind w:left="240" w:hanging="240"/>
            </w:pPr>
            <w:r>
              <w:t>-</w:t>
            </w:r>
            <w:r>
              <w:tab/>
              <w:t>Academic performance of students in local schools</w:t>
            </w:r>
          </w:p>
          <w:p w:rsidR="00734B0F" w:rsidRDefault="005262BC">
            <w:pPr>
              <w:pStyle w:val="ListBullet"/>
              <w:spacing w:before="120" w:after="120"/>
              <w:ind w:left="240" w:hanging="240"/>
            </w:pPr>
            <w:r>
              <w:t>-</w:t>
            </w:r>
            <w:r>
              <w:tab/>
              <w:t>Rate of basic literacy and arithmetic knowledge</w:t>
            </w:r>
          </w:p>
          <w:p w:rsidR="00734B0F" w:rsidRDefault="005262BC">
            <w:pPr>
              <w:pStyle w:val="ListBullet"/>
              <w:spacing w:before="120" w:after="120"/>
              <w:ind w:left="240" w:hanging="240"/>
            </w:pPr>
            <w:r>
              <w:t>-</w:t>
            </w:r>
            <w:r>
              <w:tab/>
              <w:t>Knowledge about local culture</w:t>
            </w:r>
          </w:p>
          <w:p w:rsidR="00734B0F" w:rsidRDefault="005262BC">
            <w:pPr>
              <w:pStyle w:val="ListBullet"/>
              <w:spacing w:before="120" w:after="120"/>
              <w:ind w:left="240" w:hanging="240"/>
            </w:pPr>
            <w:r>
              <w:t>-</w:t>
            </w:r>
            <w:r>
              <w:tab/>
              <w:t>Ability in creative thinking skills</w:t>
            </w:r>
          </w:p>
          <w:p w:rsidR="00734B0F" w:rsidRDefault="005262BC">
            <w:pPr>
              <w:pStyle w:val="ListBullet"/>
              <w:spacing w:before="120" w:after="120"/>
              <w:ind w:left="240" w:hanging="240"/>
            </w:pPr>
            <w:r>
              <w:t>-</w:t>
            </w:r>
            <w:r>
              <w:tab/>
              <w:t>General student satisfaction rate about learning within the target context</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1) Collection of the following data</w:t>
            </w:r>
          </w:p>
          <w:p w:rsidR="00734B0F" w:rsidRDefault="005262BC">
            <w:pPr>
              <w:pStyle w:val="ListBullet"/>
              <w:spacing w:before="120" w:after="120"/>
              <w:ind w:left="240" w:hanging="240"/>
            </w:pPr>
            <w:r>
              <w:t>-</w:t>
            </w:r>
            <w:r>
              <w:tab/>
              <w:t xml:space="preserve">Climatic conditions, carbon dioxide / methane (CH4) concentration </w:t>
            </w:r>
          </w:p>
          <w:p w:rsidR="00734B0F" w:rsidRDefault="005262BC">
            <w:pPr>
              <w:pStyle w:val="ListBullet"/>
              <w:spacing w:before="120" w:after="120"/>
              <w:ind w:left="240" w:hanging="240"/>
            </w:pPr>
            <w:r>
              <w:t>-</w:t>
            </w:r>
            <w:r>
              <w:tab/>
              <w:t xml:space="preserve">Rainfall, temperature, humidity and wind speed </w:t>
            </w:r>
          </w:p>
          <w:p w:rsidR="00734B0F" w:rsidRDefault="005262BC">
            <w:pPr>
              <w:pStyle w:val="ListBullet"/>
              <w:spacing w:before="120" w:after="120"/>
              <w:ind w:left="240" w:hanging="240"/>
            </w:pPr>
            <w:r>
              <w:t>-</w:t>
            </w:r>
            <w:r>
              <w:tab/>
              <w:t>Local environment appearance</w:t>
            </w:r>
            <w:r>
              <w:br/>
              <w:t>(in case of the application to peatland)</w:t>
            </w:r>
          </w:p>
          <w:p w:rsidR="00734B0F" w:rsidRDefault="005262BC">
            <w:pPr>
              <w:pStyle w:val="ListBullet"/>
              <w:spacing w:before="120" w:after="120"/>
              <w:ind w:left="240" w:hanging="240"/>
            </w:pPr>
            <w:r>
              <w:t>-</w:t>
            </w:r>
            <w:r>
              <w:tab/>
              <w:t>Canal construction area</w:t>
            </w:r>
          </w:p>
          <w:p w:rsidR="00734B0F" w:rsidRDefault="005262BC">
            <w:pPr>
              <w:pStyle w:val="ListBullet"/>
              <w:spacing w:before="120" w:after="120"/>
              <w:ind w:left="240" w:hanging="240"/>
            </w:pPr>
            <w:r>
              <w:t>-</w:t>
            </w:r>
            <w:r>
              <w:tab/>
              <w:t>Water level in the canal and peatland</w:t>
            </w:r>
          </w:p>
          <w:p w:rsidR="00734B0F" w:rsidRDefault="005262BC">
            <w:pPr>
              <w:pStyle w:val="ListBullet"/>
              <w:spacing w:before="120" w:after="120"/>
              <w:ind w:left="240" w:hanging="240"/>
            </w:pPr>
            <w:r>
              <w:t>-</w:t>
            </w:r>
            <w:r>
              <w:tab/>
              <w:t xml:space="preserve">Fire generation and frequency </w:t>
            </w:r>
          </w:p>
          <w:p w:rsidR="00734B0F" w:rsidRDefault="005262BC" w:rsidP="006C16EC">
            <w:pPr>
              <w:pStyle w:val="List"/>
            </w:pPr>
            <w:r>
              <w:t>2) Storage technology for the above data and appropriate analysis skills</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Collection of the following data</w:t>
            </w:r>
          </w:p>
          <w:p w:rsidR="00734B0F" w:rsidRDefault="005262BC">
            <w:pPr>
              <w:pStyle w:val="ListBullet"/>
              <w:spacing w:before="120" w:after="120"/>
              <w:ind w:left="240" w:hanging="240"/>
            </w:pPr>
            <w:r>
              <w:t>- Height</w:t>
            </w:r>
          </w:p>
          <w:p w:rsidR="00734B0F" w:rsidRDefault="005262BC">
            <w:pPr>
              <w:pStyle w:val="ListBullet"/>
              <w:spacing w:before="120" w:after="120"/>
              <w:ind w:left="240" w:hanging="240"/>
            </w:pPr>
            <w:r>
              <w:t>- Weight</w:t>
            </w:r>
          </w:p>
          <w:p w:rsidR="00734B0F" w:rsidRDefault="005262BC">
            <w:pPr>
              <w:pStyle w:val="ListBullet"/>
              <w:spacing w:before="120" w:after="120"/>
              <w:ind w:left="240" w:hanging="240"/>
            </w:pPr>
            <w:r>
              <w:t>- Body fat percentage</w:t>
            </w:r>
          </w:p>
          <w:p w:rsidR="00734B0F" w:rsidRDefault="005262BC">
            <w:pPr>
              <w:pStyle w:val="ListBullet"/>
              <w:spacing w:before="120" w:after="120"/>
              <w:ind w:left="240" w:hanging="240"/>
            </w:pPr>
            <w:r>
              <w:t>- Temperature</w:t>
            </w:r>
          </w:p>
          <w:p w:rsidR="00734B0F" w:rsidRDefault="005262BC">
            <w:pPr>
              <w:pStyle w:val="ListBullet"/>
              <w:spacing w:before="120" w:after="120"/>
              <w:ind w:left="240" w:hanging="240"/>
            </w:pPr>
            <w:r>
              <w:t>- Blood pressure</w:t>
            </w:r>
          </w:p>
          <w:p w:rsidR="00734B0F" w:rsidRDefault="005262BC">
            <w:pPr>
              <w:pStyle w:val="ListBullet"/>
              <w:spacing w:before="120" w:after="120"/>
              <w:ind w:left="240" w:hanging="240"/>
            </w:pPr>
            <w:r>
              <w:t>- Pulse rate, and so forth.</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Collection of the following data</w:t>
            </w:r>
          </w:p>
          <w:p w:rsidR="00734B0F" w:rsidRDefault="005262BC">
            <w:pPr>
              <w:pStyle w:val="ListBullet"/>
              <w:spacing w:before="120" w:after="120"/>
              <w:ind w:left="240" w:hanging="240"/>
            </w:pPr>
            <w:r>
              <w:t>-</w:t>
            </w:r>
            <w:r>
              <w:tab/>
              <w:t>Population of the area</w:t>
            </w:r>
          </w:p>
          <w:p w:rsidR="00734B0F" w:rsidRDefault="005262BC">
            <w:pPr>
              <w:pStyle w:val="ListBullet"/>
              <w:spacing w:before="120" w:after="120"/>
              <w:ind w:left="240" w:hanging="240"/>
            </w:pPr>
            <w:r>
              <w:t>-</w:t>
            </w:r>
            <w:r>
              <w:tab/>
              <w:t>Patient data such as Patient ID, name, address, gender, age, weight, etc.</w:t>
            </w:r>
          </w:p>
          <w:p w:rsidR="00734B0F" w:rsidRDefault="005262BC">
            <w:pPr>
              <w:pStyle w:val="ListBullet"/>
              <w:spacing w:before="120" w:after="120"/>
              <w:ind w:left="240" w:hanging="240"/>
            </w:pPr>
            <w:r>
              <w:t>-</w:t>
            </w:r>
            <w:r>
              <w:tab/>
              <w:t>Result of TB laboratory examination for Smear, GeneXpert, DST/LPA, Culture</w:t>
            </w:r>
          </w:p>
          <w:p w:rsidR="00734B0F" w:rsidRDefault="005262BC">
            <w:pPr>
              <w:pStyle w:val="ListBullet"/>
              <w:spacing w:before="120" w:after="120"/>
              <w:ind w:left="240" w:hanging="240"/>
            </w:pPr>
            <w:r>
              <w:t>-</w:t>
            </w:r>
            <w:r>
              <w:tab/>
              <w:t>TB Patient type, referral information, etc.</w:t>
            </w:r>
          </w:p>
          <w:p w:rsidR="00734B0F" w:rsidRDefault="005262BC">
            <w:pPr>
              <w:pStyle w:val="ListBullet"/>
              <w:spacing w:before="120" w:after="120"/>
              <w:ind w:left="240" w:hanging="240"/>
            </w:pPr>
            <w:r>
              <w:t>-</w:t>
            </w:r>
            <w:r>
              <w:tab/>
              <w:t>Drug administration</w:t>
            </w:r>
          </w:p>
          <w:p w:rsidR="00734B0F" w:rsidRDefault="005262BC">
            <w:pPr>
              <w:pStyle w:val="ListBullet"/>
              <w:spacing w:before="120" w:after="120"/>
              <w:ind w:left="240" w:hanging="240"/>
            </w:pPr>
            <w:r>
              <w:t>-</w:t>
            </w:r>
            <w:r>
              <w:tab/>
              <w:t>Treatment outcome</w:t>
            </w:r>
          </w:p>
          <w:p w:rsidR="00734B0F" w:rsidRDefault="00734B0F">
            <w:pPr>
              <w:pStyle w:val="ListBullet"/>
              <w:spacing w:before="120" w:after="120"/>
              <w:ind w:left="240" w:hanging="240"/>
            </w:pPr>
          </w:p>
        </w:tc>
      </w:tr>
      <w:tr w:rsidR="00734B0F">
        <w:tc>
          <w:tcPr>
            <w:tcW w:w="1702" w:type="dxa"/>
            <w:tcBorders>
              <w:top w:val="single" w:sz="4" w:space="0" w:color="000000"/>
              <w:left w:val="single" w:sz="4" w:space="0" w:color="000000"/>
              <w:right w:val="single" w:sz="4" w:space="0" w:color="000000"/>
            </w:tcBorders>
            <w:shd w:val="clear" w:color="auto" w:fill="auto"/>
          </w:tcPr>
          <w:p w:rsidR="00734B0F" w:rsidRDefault="005262BC">
            <w:pPr>
              <w:pStyle w:val="ListBullet"/>
              <w:spacing w:before="0"/>
              <w:ind w:left="240" w:hanging="240"/>
            </w:pPr>
            <w:r>
              <w:t>4. Appropriate technology</w:t>
            </w: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a) Communication Technologies</w:t>
            </w:r>
          </w:p>
        </w:tc>
        <w:tc>
          <w:tcPr>
            <w:tcW w:w="3120"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Between fisherman household (</w:t>
            </w:r>
            <w:proofErr w:type="spellStart"/>
            <w:r>
              <w:t>Telecenter</w:t>
            </w:r>
            <w:proofErr w:type="spellEnd"/>
            <w:r>
              <w:t>) and fishing community center or university (knowledge center).</w:t>
            </w:r>
          </w:p>
          <w:p w:rsidR="00734B0F" w:rsidRDefault="005262BC" w:rsidP="006C16EC">
            <w:pPr>
              <w:pStyle w:val="List"/>
            </w:pPr>
            <w:r>
              <w:t>Needed broadband capacity</w:t>
            </w:r>
          </w:p>
        </w:tc>
        <w:tc>
          <w:tcPr>
            <w:tcW w:w="3117"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 xml:space="preserve">GPRS, 3-G communication infrastructure </w:t>
            </w:r>
          </w:p>
          <w:p w:rsidR="00734B0F" w:rsidRDefault="005262BC">
            <w:pPr>
              <w:pStyle w:val="ListBullet"/>
              <w:spacing w:before="120" w:after="120"/>
              <w:ind w:left="240" w:hanging="240"/>
            </w:pPr>
            <w:r>
              <w:t>low data rate 6LowPAN,</w:t>
            </w:r>
          </w:p>
          <w:p w:rsidR="00734B0F" w:rsidRDefault="005262BC" w:rsidP="006C16EC">
            <w:pPr>
              <w:pStyle w:val="List"/>
            </w:pPr>
            <w:r>
              <w:t>Contiki MAC protocol</w:t>
            </w:r>
          </w:p>
          <w:p w:rsidR="00734B0F" w:rsidRDefault="005262BC" w:rsidP="006C16EC">
            <w:pPr>
              <w:pStyle w:val="List"/>
            </w:pPr>
            <w:r>
              <w:t xml:space="preserve">high-speed </w:t>
            </w:r>
            <w:proofErr w:type="spellStart"/>
            <w:r>
              <w:t>WiFi</w:t>
            </w:r>
            <w:proofErr w:type="spellEnd"/>
            <w:r>
              <w:t xml:space="preserve"> </w:t>
            </w:r>
          </w:p>
        </w:tc>
        <w:tc>
          <w:tcPr>
            <w:tcW w:w="3122"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Select the communication technologies by considering the cost of introduction and usage of each technologies, taking into account the environmental conditions, existing facilities, and possibility of shared usage with other appropriate services, etc. At this juncture, relevant system s are decided to meet the required performance in a cost-sensitive way, not necessarily with regard to leading edge technology.</w:t>
            </w:r>
          </w:p>
          <w:p w:rsidR="00734B0F" w:rsidRDefault="005262BC" w:rsidP="006C16EC">
            <w:pPr>
              <w:pStyle w:val="List"/>
            </w:pPr>
            <w:r>
              <w:t>&lt; Area and long distance &gt;</w:t>
            </w:r>
          </w:p>
          <w:p w:rsidR="00734B0F" w:rsidRDefault="005262BC">
            <w:pPr>
              <w:pStyle w:val="ListBullet"/>
              <w:spacing w:before="120" w:after="120"/>
              <w:ind w:left="240" w:hanging="240"/>
            </w:pPr>
            <w:r>
              <w:t>-</w:t>
            </w:r>
            <w:r>
              <w:tab/>
              <w:t xml:space="preserve">Optical fiber and PON*1 system, metal, microwave and </w:t>
            </w:r>
            <w:proofErr w:type="spellStart"/>
            <w:r>
              <w:t>WiFi</w:t>
            </w:r>
            <w:proofErr w:type="spellEnd"/>
            <w:r>
              <w:br/>
              <w:t xml:space="preserve"> *1 PON: Passive Optical Network</w:t>
            </w:r>
          </w:p>
          <w:p w:rsidR="00734B0F" w:rsidRDefault="005262BC">
            <w:pPr>
              <w:pStyle w:val="ListBullet"/>
              <w:spacing w:before="120" w:after="120"/>
              <w:ind w:left="240" w:hanging="240"/>
              <w:rPr>
                <w:lang w:val="fr-FR"/>
              </w:rPr>
            </w:pPr>
            <w:r>
              <w:rPr>
                <w:lang w:val="fr-FR"/>
              </w:rPr>
              <w:t>-</w:t>
            </w:r>
            <w:r>
              <w:rPr>
                <w:lang w:val="fr-FR"/>
              </w:rPr>
              <w:tab/>
              <w:t>Satellite communication</w:t>
            </w:r>
          </w:p>
          <w:p w:rsidR="00734B0F" w:rsidRDefault="005262BC">
            <w:pPr>
              <w:pStyle w:val="ListBullet"/>
              <w:spacing w:before="120" w:after="120"/>
              <w:ind w:left="240" w:hanging="240"/>
              <w:rPr>
                <w:lang w:val="fr-FR"/>
              </w:rPr>
            </w:pPr>
            <w:r>
              <w:rPr>
                <w:lang w:val="fr-FR"/>
              </w:rPr>
              <w:t>-</w:t>
            </w:r>
            <w:r>
              <w:rPr>
                <w:lang w:val="fr-FR"/>
              </w:rPr>
              <w:tab/>
              <w:t>Mobile phone data communication service</w:t>
            </w:r>
          </w:p>
          <w:p w:rsidR="00734B0F" w:rsidRDefault="005262BC">
            <w:pPr>
              <w:pStyle w:val="ListBullet"/>
              <w:spacing w:before="120" w:after="120"/>
              <w:ind w:left="240" w:hanging="240"/>
            </w:pPr>
            <w:r>
              <w:t>&lt; School connection requirements &gt;</w:t>
            </w:r>
          </w:p>
          <w:p w:rsidR="00734B0F" w:rsidRDefault="005262BC">
            <w:pPr>
              <w:pStyle w:val="ListBullet"/>
              <w:spacing w:before="120" w:after="120"/>
              <w:ind w:left="240" w:hanging="240"/>
            </w:pPr>
            <w:r>
              <w:t>-</w:t>
            </w:r>
            <w:r>
              <w:tab/>
              <w:t xml:space="preserve">Wired LAN or </w:t>
            </w:r>
            <w:proofErr w:type="spellStart"/>
            <w:r>
              <w:t>WiFi</w:t>
            </w:r>
            <w:proofErr w:type="spellEnd"/>
          </w:p>
          <w:p w:rsidR="00734B0F" w:rsidRDefault="005262BC">
            <w:pPr>
              <w:pStyle w:val="ListBullet"/>
              <w:spacing w:before="120" w:after="120"/>
              <w:ind w:left="240" w:hanging="240"/>
            </w:pPr>
            <w:r>
              <w:t>-</w:t>
            </w:r>
            <w:r>
              <w:tab/>
              <w:t>Cable system for broadcast</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 xml:space="preserve">Communication tool </w:t>
            </w:r>
            <w:r>
              <w:br/>
              <w:t>(Wi-Fi and millimeter wave technology)</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&lt;Regional/wider geographic area&gt;</w:t>
            </w:r>
          </w:p>
          <w:p w:rsidR="00734B0F" w:rsidRDefault="005262BC">
            <w:pPr>
              <w:pStyle w:val="ListBullet"/>
              <w:spacing w:before="120" w:after="120"/>
              <w:ind w:left="240" w:hanging="240"/>
            </w:pPr>
            <w:r>
              <w:t>-</w:t>
            </w:r>
            <w:r>
              <w:tab/>
              <w:t>Optical fiber/metal cable/microwave + wireless LAN</w:t>
            </w:r>
          </w:p>
          <w:p w:rsidR="00734B0F" w:rsidRDefault="005262BC">
            <w:pPr>
              <w:pStyle w:val="ListBullet"/>
              <w:spacing w:before="120" w:after="120"/>
              <w:ind w:left="240" w:hanging="240"/>
              <w:rPr>
                <w:lang w:val="x-none" w:eastAsia="x-none"/>
              </w:rPr>
            </w:pPr>
            <w:r>
              <w:rPr>
                <w:lang w:val="x-none" w:eastAsia="x-none"/>
              </w:rPr>
              <w:t>-</w:t>
            </w:r>
            <w:r>
              <w:rPr>
                <w:lang w:val="x-none"/>
              </w:rPr>
              <w:tab/>
            </w:r>
            <w:r>
              <w:rPr>
                <w:lang w:val="x-none" w:eastAsia="x-none"/>
              </w:rPr>
              <w:t>Satellite communication</w:t>
            </w:r>
          </w:p>
          <w:p w:rsidR="00734B0F" w:rsidRDefault="005262BC">
            <w:pPr>
              <w:pStyle w:val="ListBullet"/>
              <w:spacing w:before="120" w:after="120"/>
              <w:ind w:left="240" w:hanging="240"/>
              <w:rPr>
                <w:lang w:val="x-none" w:eastAsia="x-none"/>
              </w:rPr>
            </w:pPr>
            <w:r>
              <w:rPr>
                <w:lang w:val="x-none" w:eastAsia="x-none"/>
              </w:rPr>
              <w:t>-</w:t>
            </w:r>
            <w:r>
              <w:rPr>
                <w:lang w:val="x-none"/>
              </w:rPr>
              <w:tab/>
            </w:r>
            <w:r>
              <w:rPr>
                <w:lang w:val="x-none" w:eastAsia="x-none"/>
              </w:rPr>
              <w:t>Mobile phone (data communication) services</w:t>
            </w:r>
          </w:p>
          <w:p w:rsidR="00734B0F" w:rsidRDefault="005262BC" w:rsidP="006C16EC">
            <w:pPr>
              <w:pStyle w:val="List"/>
            </w:pPr>
            <w:r>
              <w:t>&lt;Situational customer-based premise&gt;</w:t>
            </w:r>
          </w:p>
          <w:p w:rsidR="00734B0F" w:rsidRDefault="005262BC">
            <w:pPr>
              <w:pStyle w:val="ListBullet"/>
              <w:spacing w:before="120" w:after="120"/>
              <w:ind w:left="240" w:hanging="240"/>
            </w:pPr>
            <w:r>
              <w:t>-</w:t>
            </w:r>
            <w:r>
              <w:tab/>
              <w:t>Wired/wireless LAN</w:t>
            </w:r>
          </w:p>
          <w:p w:rsidR="00734B0F" w:rsidRDefault="005262BC">
            <w:pPr>
              <w:pStyle w:val="ListBullet"/>
              <w:spacing w:before="120" w:after="120"/>
              <w:ind w:left="240" w:hanging="240"/>
            </w:pPr>
            <w:r>
              <w:t>-</w:t>
            </w:r>
            <w:r>
              <w:tab/>
              <w:t>Broadcasting system</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after="120"/>
              <w:ind w:left="240" w:hanging="240"/>
            </w:pPr>
            <w:r>
              <w:t>-</w:t>
            </w:r>
            <w:r>
              <w:tab/>
              <w:t>Communication tool (Wired/wireless LAN, Mobile network, etc.)</w:t>
            </w:r>
          </w:p>
        </w:tc>
      </w:tr>
      <w:tr w:rsidR="00734B0F">
        <w:tc>
          <w:tcPr>
            <w:tcW w:w="1702" w:type="dxa"/>
            <w:tcBorders>
              <w:left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b) Sensor network Technologies</w:t>
            </w:r>
          </w:p>
        </w:tc>
        <w:tc>
          <w:tcPr>
            <w:tcW w:w="3120"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1)</w:t>
            </w:r>
            <w:r>
              <w:tab/>
              <w:t xml:space="preserve">Sensor and measuring equipment </w:t>
            </w:r>
            <w:r>
              <w:br/>
              <w:t xml:space="preserve">(Dissolve oxygen, air &amp; water temperature, pH, humidity, and imagery, etc.) </w:t>
            </w:r>
          </w:p>
          <w:p w:rsidR="00734B0F" w:rsidRDefault="005262BC">
            <w:pPr>
              <w:pStyle w:val="ListBullet"/>
              <w:spacing w:before="120" w:after="120"/>
              <w:ind w:left="240" w:hanging="240"/>
            </w:pPr>
            <w:r>
              <w:t>2)</w:t>
            </w:r>
            <w:r>
              <w:tab/>
              <w:t xml:space="preserve">Radio wave (such as </w:t>
            </w:r>
            <w:proofErr w:type="spellStart"/>
            <w:r>
              <w:t>WiFi</w:t>
            </w:r>
            <w:proofErr w:type="spellEnd"/>
            <w:r>
              <w:t>) technology</w:t>
            </w:r>
          </w:p>
          <w:p w:rsidR="00734B0F" w:rsidRDefault="005262BC">
            <w:pPr>
              <w:pStyle w:val="ListBullet"/>
              <w:spacing w:before="120" w:after="120"/>
              <w:ind w:left="240" w:hanging="240"/>
            </w:pPr>
            <w:r>
              <w:t>3)</w:t>
            </w:r>
            <w:r>
              <w:tab/>
              <w:t>Power equipment (solar panel and battery)</w:t>
            </w:r>
          </w:p>
          <w:p w:rsidR="00734B0F" w:rsidRDefault="00734B0F">
            <w:pPr>
              <w:textAlignment w:val="auto"/>
              <w:rPr>
                <w:rFonts w:cs="Meiryo UI"/>
                <w:kern w:val="2"/>
                <w:szCs w:val="24"/>
              </w:rPr>
            </w:pPr>
          </w:p>
        </w:tc>
        <w:tc>
          <w:tcPr>
            <w:tcW w:w="3117" w:type="dxa"/>
            <w:tcBorders>
              <w:top w:val="single" w:sz="4" w:space="0" w:color="000000"/>
              <w:left w:val="single" w:sz="4" w:space="0" w:color="000000"/>
              <w:bottom w:val="single" w:sz="4" w:space="0" w:color="000000"/>
              <w:right w:val="single" w:sz="4" w:space="0" w:color="000000"/>
            </w:tcBorders>
          </w:tcPr>
          <w:p w:rsidR="00734B0F" w:rsidRDefault="005262BC">
            <w:pPr>
              <w:pStyle w:val="ListBullet"/>
              <w:spacing w:before="0"/>
              <w:ind w:left="240" w:hanging="240"/>
            </w:pPr>
            <w:r>
              <w:t xml:space="preserve">1) Sensor and measuring equipment </w:t>
            </w:r>
            <w:r>
              <w:br/>
              <w:t xml:space="preserve">(Dissolve oxygen, water temperature, pH, </w:t>
            </w:r>
            <w:r>
              <w:rPr>
                <w:sz w:val="23"/>
                <w:szCs w:val="23"/>
              </w:rPr>
              <w:t>oxygen, salinity, turbidity, conductivity,</w:t>
            </w:r>
            <w:r>
              <w:t xml:space="preserve"> and imagery, etc.) </w:t>
            </w:r>
          </w:p>
          <w:p w:rsidR="00734B0F" w:rsidRDefault="005262BC">
            <w:pPr>
              <w:pStyle w:val="ListBullet"/>
              <w:spacing w:before="120" w:after="120"/>
              <w:ind w:left="240" w:hanging="240"/>
            </w:pPr>
            <w:r>
              <w:t>2)</w:t>
            </w:r>
            <w:r>
              <w:tab/>
              <w:t xml:space="preserve">A low-power wireless communication protocol (Contiki MAC protocol) for strict power constraint; and high speed </w:t>
            </w:r>
            <w:proofErr w:type="spellStart"/>
            <w:r>
              <w:t>WiFi</w:t>
            </w:r>
            <w:proofErr w:type="spellEnd"/>
            <w:r>
              <w:t xml:space="preserve"> technology</w:t>
            </w:r>
          </w:p>
          <w:p w:rsidR="00734B0F" w:rsidRDefault="005262BC">
            <w:pPr>
              <w:pStyle w:val="ListBullet"/>
              <w:spacing w:before="120" w:after="120"/>
              <w:ind w:left="240" w:hanging="240"/>
            </w:pPr>
            <w:r>
              <w:t>3)</w:t>
            </w:r>
            <w:r>
              <w:tab/>
              <w:t>Power equipment (solar panel, super capacitor and battery)</w:t>
            </w:r>
          </w:p>
        </w:tc>
        <w:tc>
          <w:tcPr>
            <w:tcW w:w="3122"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N/A</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 xml:space="preserve">1) Sensors and measuring equipment </w:t>
            </w:r>
            <w:r>
              <w:br/>
              <w:t>(Water level, CO</w:t>
            </w:r>
            <w:r>
              <w:rPr>
                <w:vertAlign w:val="subscript"/>
              </w:rPr>
              <w:t>2</w:t>
            </w:r>
            <w:r>
              <w:t xml:space="preserve"> / methane concentration, rainfall, temperature, humidity, wind speed, etc.)</w:t>
            </w:r>
          </w:p>
          <w:p w:rsidR="00734B0F" w:rsidRDefault="005262BC">
            <w:pPr>
              <w:pStyle w:val="ListBullet"/>
              <w:spacing w:before="120" w:after="120"/>
              <w:ind w:left="240" w:hanging="240"/>
            </w:pPr>
            <w:r>
              <w:t xml:space="preserve">2) Radio wave (such as </w:t>
            </w:r>
            <w:proofErr w:type="spellStart"/>
            <w:r>
              <w:t>WiFi</w:t>
            </w:r>
            <w:proofErr w:type="spellEnd"/>
            <w:r>
              <w:t>) technology</w:t>
            </w:r>
          </w:p>
          <w:p w:rsidR="00734B0F" w:rsidRDefault="005262BC">
            <w:pPr>
              <w:pStyle w:val="ListBullet"/>
              <w:spacing w:before="120" w:after="120"/>
              <w:ind w:left="240" w:hanging="240"/>
            </w:pPr>
            <w:r>
              <w:t>3) Power equipment (solar panel and battery)</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1)</w:t>
            </w:r>
            <w:r>
              <w:tab/>
              <w:t>Measuring equipment to provide health checkup service</w:t>
            </w:r>
            <w:r>
              <w:br/>
              <w:t>(height scale/ weight and body fat scale/ thermometer/ blood-pressure gauge/ pulse counter)</w:t>
            </w:r>
          </w:p>
          <w:p w:rsidR="00734B0F" w:rsidRDefault="005262BC">
            <w:pPr>
              <w:pStyle w:val="ListBullet"/>
              <w:spacing w:before="120" w:after="120"/>
              <w:ind w:left="240" w:hanging="240"/>
              <w:rPr>
                <w:rFonts w:cs="Meiryo UI"/>
                <w:kern w:val="2"/>
              </w:rPr>
            </w:pPr>
            <w:r>
              <w:rPr>
                <w:szCs w:val="24"/>
              </w:rPr>
              <w:t>2)</w:t>
            </w:r>
            <w:r>
              <w:rPr>
                <w:szCs w:val="24"/>
              </w:rPr>
              <w:tab/>
              <w:t>Short ran</w:t>
            </w:r>
            <w:r>
              <w:t xml:space="preserve">ge wireless communication technology (Bluetooth) for the data collection </w:t>
            </w:r>
            <w:r>
              <w:rPr>
                <w:szCs w:val="24"/>
              </w:rPr>
              <w:t>of health checkup service.</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N/A</w:t>
            </w:r>
          </w:p>
        </w:tc>
      </w:tr>
      <w:tr w:rsidR="00734B0F">
        <w:tc>
          <w:tcPr>
            <w:tcW w:w="1702" w:type="dxa"/>
            <w:tcBorders>
              <w:left w:val="single" w:sz="4" w:space="0" w:color="000000"/>
              <w:bottom w:val="dotted" w:sz="4" w:space="0" w:color="000000"/>
              <w:right w:val="single" w:sz="4" w:space="0" w:color="000000"/>
            </w:tcBorders>
            <w:shd w:val="clear" w:color="auto" w:fill="auto"/>
          </w:tcPr>
          <w:p w:rsidR="00734B0F" w:rsidRDefault="00734B0F">
            <w:pPr>
              <w:textAlignment w:val="auto"/>
              <w:rPr>
                <w:rFonts w:cs="Meiryo UI"/>
                <w:kern w:val="2"/>
                <w:szCs w:val="24"/>
              </w:rPr>
            </w:pP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c) Center Facility</w:t>
            </w:r>
          </w:p>
        </w:tc>
        <w:tc>
          <w:tcPr>
            <w:tcW w:w="3120"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1)</w:t>
            </w:r>
            <w:r>
              <w:tab/>
              <w:t>Server technology for storage of collected data</w:t>
            </w:r>
          </w:p>
          <w:p w:rsidR="00734B0F" w:rsidRDefault="005262BC">
            <w:pPr>
              <w:pStyle w:val="ListBullet"/>
              <w:spacing w:before="120" w:after="120"/>
              <w:ind w:left="240" w:hanging="240"/>
            </w:pPr>
            <w:r>
              <w:t>2)</w:t>
            </w:r>
            <w:r>
              <w:tab/>
              <w:t>Internet server capability to respond to remote area</w:t>
            </w:r>
          </w:p>
        </w:tc>
        <w:tc>
          <w:tcPr>
            <w:tcW w:w="3117" w:type="dxa"/>
            <w:tcBorders>
              <w:top w:val="single" w:sz="4" w:space="0" w:color="000000"/>
              <w:left w:val="single" w:sz="4" w:space="0" w:color="000000"/>
              <w:bottom w:val="single" w:sz="4" w:space="0" w:color="000000"/>
              <w:right w:val="single" w:sz="4" w:space="0" w:color="000000"/>
            </w:tcBorders>
          </w:tcPr>
          <w:p w:rsidR="00734B0F" w:rsidRDefault="005262BC">
            <w:pPr>
              <w:pStyle w:val="ListBullet"/>
              <w:spacing w:before="0"/>
              <w:ind w:left="240" w:hanging="240"/>
            </w:pPr>
            <w:r>
              <w:t>1)</w:t>
            </w:r>
            <w:r>
              <w:tab/>
              <w:t>Server technology for storage of collected and analyzed data</w:t>
            </w:r>
          </w:p>
          <w:p w:rsidR="00734B0F" w:rsidRDefault="005262BC">
            <w:pPr>
              <w:pStyle w:val="ListBullet"/>
              <w:spacing w:before="120" w:after="120"/>
              <w:ind w:left="240" w:hanging="240"/>
            </w:pPr>
            <w:r>
              <w:t>2)</w:t>
            </w:r>
            <w:r>
              <w:tab/>
              <w:t>Web server capability to respond to remote area</w:t>
            </w:r>
          </w:p>
        </w:tc>
        <w:tc>
          <w:tcPr>
            <w:tcW w:w="3122"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1)</w:t>
            </w:r>
            <w:r>
              <w:tab/>
              <w:t>Data server and storage machines</w:t>
            </w:r>
          </w:p>
          <w:p w:rsidR="00734B0F" w:rsidRDefault="005262BC">
            <w:pPr>
              <w:pStyle w:val="ListBullet"/>
              <w:spacing w:before="120" w:after="120"/>
              <w:ind w:left="240" w:hanging="240"/>
            </w:pPr>
            <w:r>
              <w:t>2)</w:t>
            </w:r>
            <w:r>
              <w:tab/>
              <w:t>Broadcast server or head-end</w:t>
            </w:r>
          </w:p>
          <w:p w:rsidR="00734B0F" w:rsidRDefault="005262BC">
            <w:pPr>
              <w:pStyle w:val="ListBullet"/>
              <w:spacing w:before="120" w:after="120"/>
              <w:ind w:left="240" w:hanging="240"/>
            </w:pPr>
            <w:r>
              <w:t>3)</w:t>
            </w:r>
            <w:r>
              <w:tab/>
              <w:t>e-Learning systems (application systems and contents)</w:t>
            </w:r>
          </w:p>
          <w:p w:rsidR="00734B0F" w:rsidRDefault="005262BC">
            <w:pPr>
              <w:pStyle w:val="ListBullet"/>
              <w:spacing w:before="120" w:after="120"/>
              <w:ind w:left="240" w:hanging="240"/>
            </w:pPr>
            <w:r>
              <w:t>4)</w:t>
            </w:r>
            <w:r>
              <w:tab/>
              <w:t>Relevant multimedia educational materials including pictures, video, sounds, text, etc., interactive tools and digital playground space, etc.</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1)</w:t>
            </w:r>
            <w:r>
              <w:tab/>
              <w:t>Server technology for storage of collected data</w:t>
            </w:r>
          </w:p>
          <w:p w:rsidR="00734B0F" w:rsidRDefault="005262BC">
            <w:pPr>
              <w:pStyle w:val="ListBullet"/>
              <w:spacing w:before="120" w:after="120"/>
              <w:ind w:left="240" w:hanging="240"/>
            </w:pPr>
            <w:r>
              <w:t>2)</w:t>
            </w:r>
            <w:r>
              <w:tab/>
              <w:t>Internet server capability to respond to remote area</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1)</w:t>
            </w:r>
            <w:r>
              <w:tab/>
              <w:t>Data server and storage machine</w:t>
            </w:r>
          </w:p>
          <w:p w:rsidR="00734B0F" w:rsidRDefault="005262BC">
            <w:pPr>
              <w:pStyle w:val="ListBullet"/>
              <w:spacing w:before="120" w:after="120"/>
              <w:ind w:left="240" w:hanging="240"/>
            </w:pPr>
            <w:r>
              <w:t>2)</w:t>
            </w:r>
            <w:r>
              <w:tab/>
              <w:t>Multimedia electric learning materials database</w:t>
            </w:r>
          </w:p>
          <w:p w:rsidR="00734B0F" w:rsidRDefault="005262BC">
            <w:pPr>
              <w:pStyle w:val="ListBullet"/>
              <w:spacing w:before="120" w:after="120"/>
              <w:ind w:left="240" w:hanging="240"/>
            </w:pPr>
            <w:r>
              <w:t>3)</w:t>
            </w:r>
            <w:r>
              <w:tab/>
              <w:t>e-Learning systems (application systems and contents)</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after="120"/>
              <w:ind w:left="240" w:hanging="240"/>
            </w:pPr>
            <w:r>
              <w:t>1) Server and data storage (when the network model is available)</w:t>
            </w:r>
          </w:p>
          <w:p w:rsidR="00734B0F" w:rsidRDefault="00734B0F">
            <w:pPr>
              <w:pStyle w:val="ListBullet"/>
              <w:spacing w:before="0" w:after="120"/>
              <w:ind w:left="240" w:hanging="240"/>
            </w:pPr>
          </w:p>
        </w:tc>
      </w:tr>
      <w:tr w:rsidR="00734B0F">
        <w:tc>
          <w:tcPr>
            <w:tcW w:w="1702" w:type="dxa"/>
            <w:tcBorders>
              <w:top w:val="dotted" w:sz="4" w:space="0" w:color="000000"/>
              <w:left w:val="single" w:sz="4" w:space="0" w:color="000000"/>
              <w:bottom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1981"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d) Terminal devices</w:t>
            </w:r>
          </w:p>
        </w:tc>
        <w:tc>
          <w:tcPr>
            <w:tcW w:w="3120"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Personal computers and smart device including GPS function.</w:t>
            </w:r>
          </w:p>
        </w:tc>
        <w:tc>
          <w:tcPr>
            <w:tcW w:w="3117"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Personal computers, and smart devices.</w:t>
            </w:r>
          </w:p>
        </w:tc>
        <w:tc>
          <w:tcPr>
            <w:tcW w:w="3122"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1)</w:t>
            </w:r>
            <w:r>
              <w:tab/>
              <w:t>Personal or shared computers (desktop, laptop or tablets, smart phones, etc.)</w:t>
            </w:r>
          </w:p>
          <w:p w:rsidR="00734B0F" w:rsidRDefault="005262BC">
            <w:pPr>
              <w:pStyle w:val="ListBullet"/>
              <w:spacing w:before="120" w:after="120"/>
              <w:ind w:left="240" w:hanging="240"/>
              <w:rPr>
                <w:bCs/>
              </w:rPr>
            </w:pPr>
            <w:r>
              <w:t>2)</w:t>
            </w:r>
            <w:r>
              <w:tab/>
              <w:t xml:space="preserve">School devices (displays, sound systems, </w:t>
            </w:r>
            <w:r>
              <w:rPr>
                <w:bCs/>
              </w:rPr>
              <w:t>electronic whiteboards, etc.)</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Personal computers (desk top type)</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ind w:left="240" w:hanging="240"/>
            </w:pPr>
            <w:r>
              <w:t>1)</w:t>
            </w:r>
            <w:r>
              <w:tab/>
              <w:t>Personal or shared computers (desktop, laptop or tablet, smart phones, etc.)</w:t>
            </w:r>
          </w:p>
          <w:p w:rsidR="00734B0F" w:rsidRDefault="005262BC">
            <w:pPr>
              <w:pStyle w:val="ListBullet"/>
              <w:spacing w:before="120" w:after="120"/>
              <w:ind w:left="240" w:hanging="240"/>
            </w:pPr>
            <w:r>
              <w:t>2)</w:t>
            </w:r>
            <w:r>
              <w:tab/>
              <w:t>Facilities of medical institutes and administrative institutes (visual displays, audio equipment)</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after="120"/>
              <w:ind w:left="240" w:hanging="240"/>
            </w:pPr>
            <w:r>
              <w:t>1) Dedicated or shared computers (desktop, laptop or tablet, smartphones)</w:t>
            </w:r>
          </w:p>
          <w:p w:rsidR="00734B0F" w:rsidRDefault="005262BC">
            <w:pPr>
              <w:pStyle w:val="ListBullet"/>
              <w:spacing w:before="120" w:after="120"/>
              <w:ind w:left="240" w:hanging="240"/>
            </w:pPr>
            <w:r>
              <w:t>2) QR code scanner</w:t>
            </w:r>
          </w:p>
          <w:p w:rsidR="00734B0F" w:rsidRDefault="005262BC">
            <w:pPr>
              <w:pStyle w:val="ListBullet"/>
              <w:spacing w:before="120" w:after="120"/>
              <w:ind w:left="240" w:hanging="240"/>
            </w:pPr>
            <w:r>
              <w:t>3) Printers to output the order sheet with QR code</w:t>
            </w:r>
          </w:p>
        </w:tc>
      </w:tr>
      <w:tr w:rsidR="00734B0F">
        <w:trPr>
          <w:trHeight w:val="340"/>
        </w:trPr>
        <w:tc>
          <w:tcPr>
            <w:tcW w:w="1702" w:type="dxa"/>
            <w:vMerge w:val="restart"/>
            <w:tcBorders>
              <w:left w:val="single" w:sz="4" w:space="0" w:color="000000"/>
              <w:bottom w:val="single" w:sz="4" w:space="0" w:color="000000"/>
              <w:right w:val="single" w:sz="4" w:space="0" w:color="000000"/>
            </w:tcBorders>
            <w:shd w:val="clear" w:color="auto" w:fill="auto"/>
          </w:tcPr>
          <w:p w:rsidR="00734B0F" w:rsidRDefault="005262BC">
            <w:pPr>
              <w:pStyle w:val="ListBullet"/>
              <w:spacing w:before="120" w:after="120"/>
              <w:ind w:left="240" w:hanging="240"/>
            </w:pPr>
            <w:r>
              <w:t>5. Human resource</w:t>
            </w:r>
          </w:p>
        </w:tc>
        <w:tc>
          <w:tcPr>
            <w:tcW w:w="1981" w:type="dxa"/>
            <w:tcBorders>
              <w:left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18709"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734B0F" w:rsidRDefault="005262BC">
            <w:pPr>
              <w:jc w:val="center"/>
            </w:pPr>
            <w:r>
              <w:t>Personnel who operate ICT system (Refer to the category 4 - Appropriate technology)</w:t>
            </w:r>
          </w:p>
        </w:tc>
      </w:tr>
      <w:tr w:rsidR="00734B0F">
        <w:trPr>
          <w:trHeight w:val="340"/>
        </w:trPr>
        <w:tc>
          <w:tcPr>
            <w:tcW w:w="1702" w:type="dxa"/>
            <w:vMerge/>
            <w:tcBorders>
              <w:top w:val="single" w:sz="4" w:space="0" w:color="000000"/>
              <w:left w:val="single" w:sz="4" w:space="0" w:color="000000"/>
              <w:right w:val="single" w:sz="4" w:space="0" w:color="000000"/>
            </w:tcBorders>
            <w:shd w:val="clear" w:color="auto" w:fill="auto"/>
          </w:tcPr>
          <w:p w:rsidR="00734B0F" w:rsidRDefault="00734B0F">
            <w:pPr>
              <w:textAlignment w:val="auto"/>
            </w:pPr>
          </w:p>
        </w:tc>
        <w:tc>
          <w:tcPr>
            <w:tcW w:w="1981" w:type="dxa"/>
            <w:tcBorders>
              <w:left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18709"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734B0F" w:rsidRDefault="005262BC">
            <w:pPr>
              <w:jc w:val="center"/>
            </w:pPr>
            <w:r>
              <w:t>Personnel who maintain ICT system (Refer to the category 4 - Appropriate technology)</w:t>
            </w:r>
          </w:p>
        </w:tc>
      </w:tr>
      <w:tr w:rsidR="00734B0F">
        <w:trPr>
          <w:trHeight w:val="5159"/>
        </w:trPr>
        <w:tc>
          <w:tcPr>
            <w:tcW w:w="1702" w:type="dxa"/>
            <w:vMerge/>
            <w:tcBorders>
              <w:top w:val="single" w:sz="4" w:space="0" w:color="000000"/>
              <w:left w:val="single" w:sz="4" w:space="0" w:color="000000"/>
              <w:bottom w:val="single" w:sz="4" w:space="0" w:color="000000"/>
              <w:right w:val="single" w:sz="4" w:space="0" w:color="000000"/>
            </w:tcBorders>
            <w:shd w:val="clear" w:color="auto" w:fill="auto"/>
          </w:tcPr>
          <w:p w:rsidR="00734B0F" w:rsidRDefault="00734B0F">
            <w:pPr>
              <w:textAlignment w:val="auto"/>
              <w:rPr>
                <w:rFonts w:cs="Meiryo UI"/>
                <w:b/>
                <w:kern w:val="2"/>
                <w:szCs w:val="24"/>
              </w:rPr>
            </w:pPr>
          </w:p>
        </w:tc>
        <w:tc>
          <w:tcPr>
            <w:tcW w:w="1981" w:type="dxa"/>
            <w:tcBorders>
              <w:left w:val="single" w:sz="4" w:space="0" w:color="000000"/>
              <w:bottom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3120"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rPr>
                <w:szCs w:val="24"/>
              </w:rPr>
              <w:t>In order to re</w:t>
            </w:r>
            <w:r>
              <w:t xml:space="preserve">alize sustainable implementation of e-Aquaculture system, the following human resource should be ensured and cultivated. </w:t>
            </w:r>
          </w:p>
          <w:p w:rsidR="00734B0F" w:rsidRDefault="005262BC">
            <w:pPr>
              <w:pStyle w:val="ListBullet"/>
              <w:spacing w:before="120" w:after="120"/>
              <w:ind w:left="240" w:hanging="240"/>
            </w:pPr>
            <w:r>
              <w:t>-</w:t>
            </w:r>
            <w:r>
              <w:tab/>
              <w:t>Experts for design and construction of M2M monitoring system</w:t>
            </w:r>
          </w:p>
          <w:p w:rsidR="00734B0F" w:rsidRDefault="005262BC">
            <w:pPr>
              <w:pStyle w:val="ListBullet"/>
              <w:spacing w:before="120" w:after="120"/>
              <w:ind w:left="240" w:hanging="240"/>
            </w:pPr>
            <w:r>
              <w:t>-</w:t>
            </w:r>
            <w:r>
              <w:tab/>
              <w:t>Maintenance personnel of e-Aquaculture system; experts for data analysis</w:t>
            </w:r>
          </w:p>
          <w:p w:rsidR="00734B0F" w:rsidRDefault="005262BC">
            <w:pPr>
              <w:pStyle w:val="ListBullet"/>
              <w:spacing w:before="120" w:after="120"/>
              <w:ind w:left="240" w:hanging="240"/>
            </w:pPr>
            <w:r>
              <w:t>-</w:t>
            </w:r>
            <w:r>
              <w:tab/>
              <w:t>Teachers or education experts for ICT training and environment education of local ICT engineers and residents</w:t>
            </w:r>
          </w:p>
        </w:tc>
        <w:tc>
          <w:tcPr>
            <w:tcW w:w="3117"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rPr>
                <w:szCs w:val="24"/>
              </w:rPr>
              <w:t>In order to re</w:t>
            </w:r>
            <w:r>
              <w:t xml:space="preserve">alize sustainable implementation of shrimp farm water monitoring system, the following human resource should be ensured and cultivated. </w:t>
            </w:r>
          </w:p>
          <w:p w:rsidR="00734B0F" w:rsidRDefault="005262BC">
            <w:pPr>
              <w:pStyle w:val="ListBullet"/>
              <w:spacing w:before="120" w:after="120"/>
              <w:ind w:left="240" w:hanging="240"/>
            </w:pPr>
            <w:r>
              <w:t>-</w:t>
            </w:r>
            <w:r>
              <w:tab/>
              <w:t>Experts for design and construction of shrimp monitoring system</w:t>
            </w:r>
          </w:p>
          <w:p w:rsidR="00734B0F" w:rsidRDefault="005262BC">
            <w:pPr>
              <w:pStyle w:val="ListBullet"/>
              <w:spacing w:before="120" w:after="120"/>
              <w:ind w:left="240" w:hanging="240"/>
            </w:pPr>
            <w:r>
              <w:t>-</w:t>
            </w:r>
            <w:r>
              <w:tab/>
              <w:t>Maintenance personnel of the system; experts for data analysis</w:t>
            </w:r>
          </w:p>
          <w:p w:rsidR="00734B0F" w:rsidRDefault="005262BC">
            <w:pPr>
              <w:pStyle w:val="ListBullet"/>
              <w:spacing w:before="120" w:after="120"/>
              <w:ind w:left="240" w:hanging="240"/>
            </w:pPr>
            <w:r>
              <w:t>-</w:t>
            </w:r>
            <w:r>
              <w:tab/>
              <w:t>Experts for ICT, aquaculture and environment training</w:t>
            </w:r>
          </w:p>
        </w:tc>
        <w:tc>
          <w:tcPr>
            <w:tcW w:w="3122"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In order to realize sustainable implementation of e-Education systems, the following human resource should be ensured and cultivated.</w:t>
            </w:r>
          </w:p>
          <w:p w:rsidR="00734B0F" w:rsidRDefault="005262BC">
            <w:pPr>
              <w:pStyle w:val="ListBullet"/>
              <w:spacing w:before="120" w:after="120"/>
              <w:ind w:left="240" w:hanging="240"/>
            </w:pPr>
            <w:r>
              <w:t>1)</w:t>
            </w:r>
            <w:r>
              <w:tab/>
              <w:t>Teachers or education expert resources</w:t>
            </w:r>
          </w:p>
          <w:p w:rsidR="00734B0F" w:rsidRDefault="005262BC">
            <w:pPr>
              <w:pStyle w:val="ListBullet"/>
              <w:spacing w:before="120" w:after="120"/>
              <w:ind w:left="240" w:hanging="240"/>
            </w:pPr>
            <w:r>
              <w:t>2)</w:t>
            </w:r>
            <w:r>
              <w:tab/>
              <w:t>Maintenance personnel for e-Education systems</w:t>
            </w:r>
          </w:p>
          <w:p w:rsidR="00734B0F" w:rsidRDefault="00734B0F">
            <w:pPr>
              <w:textAlignment w:val="auto"/>
              <w:rPr>
                <w:rFonts w:cs="Meiryo UI"/>
                <w:kern w:val="2"/>
                <w:szCs w:val="24"/>
              </w:rPr>
            </w:pP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 xml:space="preserve">In order to realize sustainable implementation of e-Environmental system, the following human resource should be ensured and cultivated. </w:t>
            </w:r>
          </w:p>
          <w:p w:rsidR="00734B0F" w:rsidRDefault="005262BC">
            <w:pPr>
              <w:pStyle w:val="ListBullet"/>
              <w:spacing w:before="120" w:after="120"/>
              <w:ind w:left="240" w:hanging="240"/>
            </w:pPr>
            <w:r>
              <w:t>1)</w:t>
            </w:r>
            <w:r>
              <w:tab/>
              <w:t>Experts for design and construction of M2M monitoring system</w:t>
            </w:r>
          </w:p>
          <w:p w:rsidR="00734B0F" w:rsidRDefault="005262BC">
            <w:pPr>
              <w:pStyle w:val="ListBullet"/>
              <w:spacing w:before="120" w:after="120"/>
              <w:ind w:left="240" w:hanging="240"/>
            </w:pPr>
            <w:r>
              <w:t>2)</w:t>
            </w:r>
            <w:r>
              <w:tab/>
              <w:t>Maintenance personnel of e-Environment system; experts for data analysis</w:t>
            </w:r>
          </w:p>
          <w:p w:rsidR="00734B0F" w:rsidRDefault="005262BC">
            <w:pPr>
              <w:pStyle w:val="ListBullet"/>
              <w:spacing w:before="120" w:after="120"/>
              <w:ind w:left="240" w:hanging="240"/>
            </w:pPr>
            <w:r>
              <w:t>3)</w:t>
            </w:r>
            <w:r>
              <w:tab/>
              <w:t>Teachers or education experts for ICT training and environment education of local ICT engineers and residents</w:t>
            </w:r>
          </w:p>
        </w:tc>
        <w:tc>
          <w:tcPr>
            <w:tcW w:w="3119"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In order to realize sustainable implementation of e-Healthcare systems, the following human resource should be ensured and cultivated.</w:t>
            </w:r>
          </w:p>
          <w:p w:rsidR="00734B0F" w:rsidRDefault="005262BC">
            <w:pPr>
              <w:pStyle w:val="ListBullet"/>
              <w:spacing w:before="120" w:after="120"/>
              <w:ind w:left="240" w:hanging="240"/>
            </w:pPr>
            <w:r>
              <w:t>1)</w:t>
            </w:r>
            <w:r>
              <w:tab/>
              <w:t>Medical doctor or professional health services resources</w:t>
            </w:r>
          </w:p>
          <w:p w:rsidR="00734B0F" w:rsidRDefault="005262BC">
            <w:pPr>
              <w:pStyle w:val="ListBullet"/>
              <w:spacing w:before="120" w:after="120"/>
              <w:ind w:left="240" w:hanging="240"/>
            </w:pPr>
            <w:r>
              <w:t>2)</w:t>
            </w:r>
            <w:r>
              <w:tab/>
              <w:t>Maintenance personnel for managing medical facility and services (remote medical checkup services)</w:t>
            </w:r>
          </w:p>
        </w:tc>
        <w:tc>
          <w:tcPr>
            <w:tcW w:w="3113"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rsidP="006C16EC">
            <w:pPr>
              <w:pStyle w:val="List"/>
            </w:pPr>
            <w:r>
              <w:t>In order to realize sustainable implementation of TB Laboratory data systems, the following human resource should be ensured and cultivated.</w:t>
            </w:r>
          </w:p>
          <w:p w:rsidR="00734B0F" w:rsidRDefault="005262BC">
            <w:pPr>
              <w:pStyle w:val="ListBullet"/>
              <w:spacing w:before="120" w:after="120"/>
              <w:ind w:left="240" w:hanging="240"/>
            </w:pPr>
            <w:r>
              <w:t>1)</w:t>
            </w:r>
            <w:r>
              <w:tab/>
              <w:t>Medical doctor or professional health services resources</w:t>
            </w:r>
          </w:p>
          <w:p w:rsidR="00734B0F" w:rsidRDefault="005262BC">
            <w:pPr>
              <w:pStyle w:val="ListBullet"/>
              <w:spacing w:before="120" w:after="120"/>
              <w:ind w:left="240" w:hanging="240"/>
            </w:pPr>
            <w:r>
              <w:t>2) Health staffs who entry the data</w:t>
            </w:r>
          </w:p>
          <w:p w:rsidR="00734B0F" w:rsidRDefault="005262BC">
            <w:pPr>
              <w:pStyle w:val="ListBullet"/>
              <w:spacing w:before="120" w:after="120"/>
              <w:ind w:left="240" w:hanging="240"/>
            </w:pPr>
            <w:r>
              <w:t>3) Maintenance personnel of TB Laboratory data system, experts for data analysis</w:t>
            </w:r>
          </w:p>
        </w:tc>
      </w:tr>
    </w:tbl>
    <w:p w:rsidR="00734B0F" w:rsidRDefault="00734B0F"/>
    <w:p w:rsidR="00734B0F" w:rsidRDefault="005262BC">
      <w:pPr>
        <w:widowControl/>
        <w:textAlignment w:val="auto"/>
      </w:pPr>
      <w:r>
        <w:br w:type="page"/>
      </w:r>
    </w:p>
    <w:p w:rsidR="00734B0F" w:rsidRDefault="005262BC">
      <w:pPr>
        <w:overflowPunct w:val="0"/>
        <w:spacing w:before="240"/>
        <w:ind w:left="562" w:hanging="562"/>
        <w:jc w:val="center"/>
        <w:textAlignment w:val="auto"/>
        <w:outlineLvl w:val="0"/>
        <w:rPr>
          <w:b/>
          <w:sz w:val="28"/>
          <w:szCs w:val="22"/>
          <w:lang w:val="x-none"/>
        </w:rPr>
      </w:pPr>
      <w:bookmarkStart w:id="177" w:name="_Toc73406938"/>
      <w:bookmarkStart w:id="178" w:name="_Toc132879174"/>
      <w:r>
        <w:rPr>
          <w:b/>
          <w:sz w:val="28"/>
          <w:szCs w:val="22"/>
          <w:lang w:val="x-none"/>
        </w:rPr>
        <w:t>3.  Summary of ICT Solutions (2 of 2)</w:t>
      </w:r>
      <w:bookmarkEnd w:id="177"/>
      <w:bookmarkEnd w:id="178"/>
    </w:p>
    <w:p w:rsidR="00734B0F" w:rsidRDefault="00734B0F">
      <w:pPr>
        <w:textAlignment w:val="auto"/>
        <w:rPr>
          <w:rFonts w:cs="Meiryo UI"/>
          <w:vanish/>
          <w:kern w:val="2"/>
          <w:szCs w:val="22"/>
        </w:rPr>
      </w:pPr>
    </w:p>
    <w:tbl>
      <w:tblPr>
        <w:tblW w:w="13039" w:type="dxa"/>
        <w:tblInd w:w="108" w:type="dxa"/>
        <w:tblLayout w:type="fixed"/>
        <w:tblCellMar>
          <w:top w:w="57" w:type="dxa"/>
          <w:left w:w="57" w:type="dxa"/>
          <w:bottom w:w="57" w:type="dxa"/>
          <w:right w:w="85" w:type="dxa"/>
        </w:tblCellMar>
        <w:tblLook w:val="04A0" w:firstRow="1" w:lastRow="0" w:firstColumn="1" w:lastColumn="0" w:noHBand="0" w:noVBand="1"/>
      </w:tblPr>
      <w:tblGrid>
        <w:gridCol w:w="1701"/>
        <w:gridCol w:w="1984"/>
        <w:gridCol w:w="3118"/>
        <w:gridCol w:w="3118"/>
        <w:gridCol w:w="3118"/>
      </w:tblGrid>
      <w:tr w:rsidR="00734B0F" w:rsidTr="00367635">
        <w:trPr>
          <w:trHeight w:val="567"/>
          <w:tblHeader/>
        </w:trPr>
        <w:tc>
          <w:tcPr>
            <w:tcW w:w="1701"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jc w:val="center"/>
              <w:textAlignment w:val="auto"/>
              <w:rPr>
                <w:rFonts w:cs="Meiryo UI"/>
                <w:b/>
                <w:kern w:val="2"/>
                <w:szCs w:val="24"/>
              </w:rPr>
            </w:pPr>
            <w:r>
              <w:rPr>
                <w:rFonts w:cs="Meiryo UI"/>
                <w:b/>
                <w:kern w:val="2"/>
                <w:szCs w:val="24"/>
              </w:rPr>
              <w:t>CATEGORY</w:t>
            </w:r>
          </w:p>
        </w:tc>
        <w:tc>
          <w:tcPr>
            <w:tcW w:w="1984"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jc w:val="center"/>
              <w:textAlignment w:val="auto"/>
              <w:rPr>
                <w:rFonts w:cs="Meiryo UI"/>
                <w:b/>
                <w:kern w:val="2"/>
                <w:szCs w:val="24"/>
              </w:rPr>
            </w:pPr>
            <w:r>
              <w:rPr>
                <w:rFonts w:cs="Meiryo UI"/>
                <w:b/>
                <w:kern w:val="2"/>
                <w:szCs w:val="24"/>
              </w:rPr>
              <w:t>SUB</w:t>
            </w:r>
            <w:r w:rsidR="008F2676">
              <w:rPr>
                <w:rFonts w:cs="Meiryo UI" w:hint="eastAsia"/>
                <w:b/>
                <w:kern w:val="2"/>
                <w:szCs w:val="24"/>
              </w:rPr>
              <w:t xml:space="preserve"> </w:t>
            </w:r>
            <w:r>
              <w:rPr>
                <w:rFonts w:cs="Meiryo UI"/>
                <w:b/>
                <w:kern w:val="2"/>
                <w:szCs w:val="24"/>
              </w:rPr>
              <w:t>CA</w:t>
            </w:r>
            <w:r w:rsidR="00E00C38">
              <w:rPr>
                <w:rFonts w:cs="Meiryo UI"/>
                <w:b/>
                <w:kern w:val="2"/>
                <w:szCs w:val="24"/>
              </w:rPr>
              <w:t>T</w:t>
            </w:r>
            <w:r>
              <w:rPr>
                <w:rFonts w:cs="Meiryo UI"/>
                <w:b/>
                <w:kern w:val="2"/>
                <w:szCs w:val="24"/>
              </w:rPr>
              <w:t>EGORY</w:t>
            </w:r>
          </w:p>
        </w:tc>
        <w:tc>
          <w:tcPr>
            <w:tcW w:w="3118"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jc w:val="center"/>
              <w:textAlignment w:val="auto"/>
              <w:rPr>
                <w:rFonts w:cs="Meiryo UI"/>
                <w:b/>
                <w:kern w:val="2"/>
                <w:szCs w:val="24"/>
              </w:rPr>
            </w:pPr>
            <w:r>
              <w:rPr>
                <w:rFonts w:cs="Meiryo UI"/>
                <w:b/>
                <w:kern w:val="2"/>
                <w:szCs w:val="24"/>
              </w:rPr>
              <w:t>e-Disaster Risk Management</w:t>
            </w:r>
          </w:p>
        </w:tc>
        <w:tc>
          <w:tcPr>
            <w:tcW w:w="3118" w:type="dxa"/>
            <w:tcBorders>
              <w:top w:val="single" w:sz="4" w:space="0" w:color="000000"/>
              <w:left w:val="single" w:sz="4" w:space="0" w:color="000000"/>
              <w:bottom w:val="single" w:sz="4" w:space="0" w:color="000000"/>
            </w:tcBorders>
            <w:shd w:val="clear" w:color="auto" w:fill="EAEAEA"/>
            <w:vAlign w:val="center"/>
          </w:tcPr>
          <w:p w:rsidR="00734B0F" w:rsidRDefault="005262BC">
            <w:pPr>
              <w:jc w:val="center"/>
              <w:textAlignment w:val="auto"/>
              <w:rPr>
                <w:rFonts w:cs="Meiryo UI"/>
                <w:b/>
                <w:kern w:val="2"/>
                <w:szCs w:val="24"/>
              </w:rPr>
            </w:pPr>
            <w:r>
              <w:rPr>
                <w:rFonts w:cs="Meiryo UI"/>
                <w:b/>
                <w:kern w:val="2"/>
                <w:szCs w:val="24"/>
              </w:rPr>
              <w:t>Smart City Application</w:t>
            </w:r>
          </w:p>
        </w:tc>
        <w:tc>
          <w:tcPr>
            <w:tcW w:w="3118" w:type="dxa"/>
            <w:tcBorders>
              <w:top w:val="single" w:sz="4" w:space="0" w:color="000000"/>
              <w:left w:val="single" w:sz="4" w:space="0" w:color="000000"/>
              <w:bottom w:val="single" w:sz="4" w:space="0" w:color="000000"/>
              <w:right w:val="single" w:sz="4" w:space="0" w:color="000000"/>
            </w:tcBorders>
            <w:shd w:val="clear" w:color="auto" w:fill="EAEAEA"/>
            <w:vAlign w:val="center"/>
          </w:tcPr>
          <w:p w:rsidR="00734B0F" w:rsidRDefault="005262BC">
            <w:pPr>
              <w:jc w:val="center"/>
              <w:textAlignment w:val="auto"/>
              <w:rPr>
                <w:rFonts w:cs="Meiryo UI"/>
                <w:b/>
                <w:kern w:val="2"/>
                <w:szCs w:val="24"/>
              </w:rPr>
            </w:pPr>
            <w:r>
              <w:rPr>
                <w:rFonts w:cs="Meiryo UI"/>
                <w:b/>
                <w:kern w:val="2"/>
                <w:szCs w:val="24"/>
              </w:rPr>
              <w:t xml:space="preserve">Patient Tracking </w:t>
            </w:r>
            <w:r w:rsidR="006C16EC">
              <w:rPr>
                <w:rFonts w:cs="Meiryo UI"/>
                <w:b/>
                <w:kern w:val="2"/>
                <w:szCs w:val="24"/>
              </w:rPr>
              <w:br/>
            </w:r>
            <w:r>
              <w:rPr>
                <w:rFonts w:cs="Meiryo UI"/>
                <w:b/>
                <w:kern w:val="2"/>
                <w:szCs w:val="24"/>
              </w:rPr>
              <w:t>using IoT and RFID</w:t>
            </w:r>
          </w:p>
        </w:tc>
      </w:tr>
      <w:tr w:rsidR="00734B0F" w:rsidTr="00367635">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after="120"/>
              <w:ind w:left="240" w:hanging="240"/>
            </w:pPr>
            <w:r>
              <w:t>1. Overview of the solution</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734B0F" w:rsidP="006C16EC">
            <w:pPr>
              <w:pStyle w:val="List"/>
            </w:pP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 xml:space="preserve">e-Disaster risk management system provides a </w:t>
            </w:r>
            <w:r w:rsidR="00E00C38">
              <w:t>resilient broadband wireless network that is rapidly deployable for quick end-to-end information flow from affected areas</w:t>
            </w:r>
            <w:r>
              <w:t xml:space="preserve"> to the war room.</w:t>
            </w:r>
          </w:p>
          <w:p w:rsidR="00734B0F" w:rsidRDefault="005262BC">
            <w:pPr>
              <w:pStyle w:val="ListBullet"/>
              <w:spacing w:before="120" w:after="120"/>
              <w:ind w:left="240" w:hanging="240"/>
            </w:pPr>
            <w:r>
              <w:t>1) Resilient network</w:t>
            </w:r>
          </w:p>
          <w:p w:rsidR="00734B0F" w:rsidRDefault="00E00C38" w:rsidP="00821214">
            <w:pPr>
              <w:pStyle w:val="ListBullet3"/>
              <w:spacing w:before="120"/>
              <w:ind w:left="240" w:hanging="120"/>
            </w:pPr>
            <w:r>
              <w:t>A resilient network consists of the different components of an information network, such as broadband and wireless network.</w:t>
            </w:r>
          </w:p>
          <w:p w:rsidR="00734B0F" w:rsidRDefault="005262BC">
            <w:pPr>
              <w:pStyle w:val="ListBullet"/>
              <w:spacing w:before="120" w:after="120"/>
              <w:ind w:left="240" w:hanging="240"/>
            </w:pPr>
            <w:r>
              <w:t>2) Disaster information</w:t>
            </w:r>
          </w:p>
          <w:p w:rsidR="00734B0F" w:rsidRDefault="005262BC" w:rsidP="00821214">
            <w:pPr>
              <w:pStyle w:val="ListBullet3"/>
              <w:spacing w:before="120"/>
              <w:ind w:left="240" w:hanging="120"/>
            </w:pPr>
            <w:r>
              <w:t>Disaster information includes pre-disaster planning, preparation periods, disaster situation and recovery information.</w:t>
            </w:r>
          </w:p>
          <w:p w:rsidR="00734B0F" w:rsidRDefault="005262BC">
            <w:pPr>
              <w:pStyle w:val="ListBullet"/>
              <w:spacing w:before="120" w:after="120"/>
              <w:ind w:left="240" w:hanging="240"/>
            </w:pPr>
            <w:r>
              <w:t>3) Head-end system</w:t>
            </w:r>
          </w:p>
          <w:p w:rsidR="00734B0F" w:rsidRDefault="005262BC" w:rsidP="00821214">
            <w:pPr>
              <w:pStyle w:val="ListBullet3"/>
              <w:spacing w:before="120"/>
              <w:ind w:left="240" w:hanging="120"/>
            </w:pPr>
            <w:r>
              <w:t xml:space="preserve">IPTV head-end for broadband and ISDB-T system for wireless </w:t>
            </w:r>
            <w:r w:rsidR="00E00C38">
              <w:t>is</w:t>
            </w:r>
            <w:r>
              <w:t xml:space="preserve"> included in the system.</w:t>
            </w:r>
          </w:p>
        </w:tc>
        <w:tc>
          <w:tcPr>
            <w:tcW w:w="3118" w:type="dxa"/>
            <w:tcBorders>
              <w:top w:val="single" w:sz="4" w:space="0" w:color="000000"/>
              <w:left w:val="single" w:sz="4" w:space="0" w:color="000000"/>
              <w:bottom w:val="single" w:sz="4" w:space="0" w:color="000000"/>
            </w:tcBorders>
          </w:tcPr>
          <w:p w:rsidR="00734B0F" w:rsidRDefault="005262BC" w:rsidP="006C16EC">
            <w:pPr>
              <w:pStyle w:val="List"/>
            </w:pPr>
            <w:r>
              <w:t>The aim of this project is to guide future municipalities or governments to introduce smart city application</w:t>
            </w:r>
            <w:r w:rsidR="00E00C38">
              <w:t>s</w:t>
            </w:r>
            <w:r>
              <w:t xml:space="preserve"> to rural areas. This project proposes a comprehensive guidance of implementation and operation on the policy</w:t>
            </w:r>
            <w:r w:rsidR="00E00C38">
              <w:t>-</w:t>
            </w:r>
            <w:r>
              <w:t>making regarding smart cit</w:t>
            </w:r>
            <w:r w:rsidR="00E00C38">
              <w:t>ies</w:t>
            </w:r>
            <w:r>
              <w:t xml:space="preserve"> in </w:t>
            </w:r>
            <w:r w:rsidR="00E00C38">
              <w:t xml:space="preserve">the </w:t>
            </w:r>
            <w:r>
              <w:t>Asia Pacific region to solve the following issues:</w:t>
            </w:r>
          </w:p>
          <w:p w:rsidR="00734B0F" w:rsidRDefault="005262BC">
            <w:pPr>
              <w:pStyle w:val="ListBullet"/>
              <w:spacing w:before="120" w:after="120"/>
              <w:ind w:left="240" w:hanging="240"/>
            </w:pPr>
            <w:r>
              <w:t>1)</w:t>
            </w:r>
            <w:r>
              <w:tab/>
              <w:t xml:space="preserve">Smart city application in </w:t>
            </w:r>
            <w:r w:rsidR="00E00C38">
              <w:t xml:space="preserve">the </w:t>
            </w:r>
            <w:r>
              <w:t>Asia-Pacific region</w:t>
            </w:r>
          </w:p>
          <w:p w:rsidR="00734B0F" w:rsidRDefault="005262BC" w:rsidP="00821214">
            <w:pPr>
              <w:pStyle w:val="ListBullet3"/>
              <w:spacing w:before="120"/>
              <w:ind w:left="240" w:hanging="120"/>
            </w:pPr>
            <w:r>
              <w:t xml:space="preserve">It is difficult for the intergovernmental organization specialized in the ICT field in </w:t>
            </w:r>
            <w:r w:rsidR="00E00C38">
              <w:t xml:space="preserve">the </w:t>
            </w:r>
            <w:r>
              <w:t>Asia-Pacific region to have an overview of the smart city policy</w:t>
            </w:r>
            <w:r w:rsidR="00E00C38">
              <w:t>-</w:t>
            </w:r>
            <w:r>
              <w:t>making of each country; and</w:t>
            </w:r>
          </w:p>
          <w:p w:rsidR="00734B0F" w:rsidRDefault="005262BC">
            <w:pPr>
              <w:pStyle w:val="ListBullet2"/>
              <w:spacing w:before="120"/>
              <w:ind w:left="240" w:hanging="240"/>
            </w:pPr>
            <w:r>
              <w:t>2)</w:t>
            </w:r>
            <w:r>
              <w:tab/>
              <w:t>Smart city application in rural areas</w:t>
            </w:r>
          </w:p>
          <w:p w:rsidR="00734B0F" w:rsidRDefault="005262BC" w:rsidP="00821214">
            <w:pPr>
              <w:pStyle w:val="ListBullet3"/>
              <w:spacing w:before="120"/>
              <w:ind w:left="240" w:hanging="120"/>
            </w:pPr>
            <w:r>
              <w:t>It is difficult for municipalities or governments to introduce, implement and operate the smart city application</w:t>
            </w:r>
            <w:r w:rsidR="00E00C38">
              <w:t>, particularly in</w:t>
            </w:r>
            <w:r>
              <w:t xml:space="preserve"> rural areas.</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 xml:space="preserve">This project aims to address the issue of overcrowded patients </w:t>
            </w:r>
            <w:r w:rsidR="00E00C38">
              <w:t>in</w:t>
            </w:r>
            <w:r>
              <w:t xml:space="preserve"> the Hospital Emergency Department. The project proposes to use IoT and RFID to carry out real-time patient tracking. A standalone networked system consist</w:t>
            </w:r>
            <w:r w:rsidR="00E00C38">
              <w:t>ing</w:t>
            </w:r>
            <w:r>
              <w:t xml:space="preserve"> of two versions of RFID Reader and Data Collection Terminal, </w:t>
            </w:r>
            <w:r w:rsidR="00E00C38">
              <w:t xml:space="preserve">an </w:t>
            </w:r>
            <w:r>
              <w:t xml:space="preserve">RFID wristband, </w:t>
            </w:r>
            <w:r w:rsidR="00E00C38">
              <w:t xml:space="preserve">a </w:t>
            </w:r>
            <w:r>
              <w:t xml:space="preserve">Real-time Monitoring Dashboard on </w:t>
            </w:r>
            <w:r w:rsidR="00E00C38">
              <w:t xml:space="preserve">a </w:t>
            </w:r>
            <w:r>
              <w:t xml:space="preserve">tablet, </w:t>
            </w:r>
            <w:r w:rsidR="00E00C38">
              <w:t xml:space="preserve">a </w:t>
            </w:r>
            <w:r>
              <w:t>database system and a web-based dashboard and application for data analysis; has been implemented. The implementation of the project has demonstrated the use of IoT and RFID to achieve cost</w:t>
            </w:r>
            <w:r w:rsidR="00E00C38">
              <w:t>-</w:t>
            </w:r>
            <w:r>
              <w:t xml:space="preserve">effective patient tracking that could also be adopted for implementation at </w:t>
            </w:r>
            <w:r w:rsidR="00E00C38">
              <w:t xml:space="preserve">a </w:t>
            </w:r>
            <w:r>
              <w:t>rural hospital with limited ICT infrastructure and resources.</w:t>
            </w:r>
          </w:p>
        </w:tc>
      </w:tr>
      <w:tr w:rsidR="00734B0F" w:rsidTr="00367635">
        <w:trPr>
          <w:trHeight w:val="6803"/>
        </w:trPr>
        <w:tc>
          <w:tcPr>
            <w:tcW w:w="1701" w:type="dxa"/>
            <w:tcBorders>
              <w:top w:val="single" w:sz="4" w:space="0" w:color="000000"/>
              <w:left w:val="single" w:sz="4" w:space="0" w:color="000000"/>
              <w:right w:val="single" w:sz="4" w:space="0" w:color="000000"/>
            </w:tcBorders>
            <w:shd w:val="clear" w:color="auto" w:fill="auto"/>
          </w:tcPr>
          <w:p w:rsidR="00734B0F" w:rsidRDefault="005262BC">
            <w:pPr>
              <w:pStyle w:val="ListBullet"/>
              <w:spacing w:before="0" w:after="120"/>
              <w:ind w:left="240" w:hanging="240"/>
            </w:pPr>
            <w:r>
              <w:t>2. Analysis of the situation and status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after="120"/>
              <w:ind w:left="240" w:hanging="240"/>
            </w:pPr>
            <w:r>
              <w:t>a) Purpose and Environment</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A series of surveys are conducted to analyze contextual conditions, which will be instrumental in deciding requirements for e-Disaster risk management system.</w:t>
            </w:r>
          </w:p>
          <w:p w:rsidR="00734B0F" w:rsidRDefault="005262BC">
            <w:pPr>
              <w:pStyle w:val="ListBullet"/>
              <w:spacing w:before="120" w:after="120"/>
              <w:ind w:left="240" w:hanging="240"/>
            </w:pPr>
            <w:r>
              <w:t>-</w:t>
            </w:r>
            <w:r>
              <w:tab/>
              <w:t>Existence of broadband access for IPTV services</w:t>
            </w:r>
          </w:p>
          <w:p w:rsidR="00734B0F" w:rsidRDefault="005262BC">
            <w:pPr>
              <w:pStyle w:val="ListBullet"/>
              <w:spacing w:before="120" w:after="120"/>
              <w:ind w:left="240" w:hanging="240"/>
            </w:pPr>
            <w:r>
              <w:t>-</w:t>
            </w:r>
            <w:r>
              <w:tab/>
              <w:t>Existence of digital broadcasting for wireless services</w:t>
            </w:r>
          </w:p>
          <w:p w:rsidR="00734B0F" w:rsidRDefault="005262BC">
            <w:pPr>
              <w:pStyle w:val="ListBullet"/>
              <w:spacing w:before="120" w:after="120"/>
              <w:ind w:left="240" w:hanging="240"/>
            </w:pPr>
            <w:r>
              <w:t>-</w:t>
            </w:r>
            <w:r>
              <w:tab/>
              <w:t>Frequency of natural disaster in the target area (country)</w:t>
            </w:r>
          </w:p>
          <w:p w:rsidR="00734B0F" w:rsidRDefault="005262BC">
            <w:pPr>
              <w:pStyle w:val="ListBullet"/>
              <w:spacing w:before="120" w:after="120"/>
              <w:ind w:left="240" w:hanging="240"/>
            </w:pPr>
            <w:r>
              <w:t>-</w:t>
            </w:r>
            <w:r>
              <w:tab/>
              <w:t>Availability of mobile terminal devices such as smartphone to receive ISDB-T.</w:t>
            </w:r>
          </w:p>
          <w:p w:rsidR="00734B0F" w:rsidRDefault="005262BC">
            <w:pPr>
              <w:pStyle w:val="ListBullet"/>
              <w:spacing w:before="120" w:after="120"/>
              <w:ind w:left="240" w:hanging="240"/>
            </w:pPr>
            <w:r>
              <w:t>-</w:t>
            </w:r>
            <w:r>
              <w:tab/>
              <w:t>Availability of IPTV terminal devices such as STB and TV with IPTV functions</w:t>
            </w:r>
          </w:p>
        </w:tc>
        <w:tc>
          <w:tcPr>
            <w:tcW w:w="3118" w:type="dxa"/>
            <w:tcBorders>
              <w:top w:val="single" w:sz="4" w:space="0" w:color="000000"/>
              <w:left w:val="single" w:sz="4" w:space="0" w:color="000000"/>
              <w:bottom w:val="single" w:sz="4" w:space="0" w:color="000000"/>
            </w:tcBorders>
          </w:tcPr>
          <w:p w:rsidR="00734B0F" w:rsidRDefault="005262BC" w:rsidP="006C16EC">
            <w:pPr>
              <w:pStyle w:val="List"/>
            </w:pPr>
            <w:r>
              <w:t xml:space="preserve">A survey framework </w:t>
            </w:r>
            <w:r w:rsidR="00E00C38">
              <w:t>is</w:t>
            </w:r>
            <w:r>
              <w:t xml:space="preserve"> conducted to circulate and capture various APT governance in Asia Pacific region that delivers the benefits based on guiding principles of the implementation and operation for the smart city application. Besides that, a workshop is conducted to enrich the information gathering through sharing relevant knowledge and discussion of the ideal situation in rural areas among those who responded the survey framework about the policy making regarding the smart city application.</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 xml:space="preserve">The </w:t>
            </w:r>
            <w:r w:rsidR="00E00C38">
              <w:t>real-time patient tracking system collects patient movement data as a patient moves from one medical station to another,</w:t>
            </w:r>
            <w:r>
              <w:t xml:space="preserve"> where the time stamps captured can be used to indicate the amount of time the patients spent waiting or </w:t>
            </w:r>
            <w:r w:rsidR="00E00C38">
              <w:t xml:space="preserve">in </w:t>
            </w:r>
            <w:r>
              <w:t xml:space="preserve">queue. The targeted environment is the Emergency Department of </w:t>
            </w:r>
            <w:r w:rsidR="00E00C38">
              <w:t xml:space="preserve">the </w:t>
            </w:r>
            <w:r>
              <w:t>hospital where the number of patients is unpredictable and overcrowded situation</w:t>
            </w:r>
            <w:r w:rsidR="00E00C38">
              <w:t>s</w:t>
            </w:r>
            <w:r>
              <w:t xml:space="preserve"> will </w:t>
            </w:r>
            <w:r w:rsidR="00E00C38">
              <w:t>undoubted</w:t>
            </w:r>
            <w:r>
              <w:t>ly be life</w:t>
            </w:r>
            <w:r w:rsidR="00E00C38">
              <w:t>-</w:t>
            </w:r>
            <w:r>
              <w:t>threatening to some patients with asym</w:t>
            </w:r>
            <w:r w:rsidR="00E00C38">
              <w:t>p</w:t>
            </w:r>
            <w:r>
              <w:t>tomatic severe illness that requires immediate attention.</w:t>
            </w:r>
          </w:p>
        </w:tc>
      </w:tr>
      <w:tr w:rsidR="00734B0F" w:rsidTr="00367635">
        <w:tc>
          <w:tcPr>
            <w:tcW w:w="1701" w:type="dxa"/>
            <w:tcBorders>
              <w:left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1984" w:type="dxa"/>
            <w:tcBorders>
              <w:left w:val="single" w:sz="4" w:space="0" w:color="000000"/>
              <w:bottom w:val="single" w:sz="4" w:space="0" w:color="000000"/>
              <w:right w:val="single" w:sz="4" w:space="0" w:color="000000"/>
            </w:tcBorders>
            <w:shd w:val="clear" w:color="auto" w:fill="auto"/>
          </w:tcPr>
          <w:p w:rsidR="00734B0F" w:rsidRDefault="005262BC">
            <w:pPr>
              <w:pStyle w:val="ListBullet"/>
              <w:spacing w:before="0" w:after="120"/>
              <w:ind w:left="240" w:hanging="240"/>
            </w:pPr>
            <w:r>
              <w:t>b) Measures and effect</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Based on baseline environmental survey, decisions are made to determine the type of e-Disaster risk management system or services needed.</w:t>
            </w:r>
          </w:p>
          <w:p w:rsidR="00734B0F" w:rsidRDefault="005262BC" w:rsidP="006C16EC">
            <w:pPr>
              <w:pStyle w:val="List"/>
            </w:pPr>
            <w:r>
              <w:t>In addition, selection of specific targets to perform a quantitative review of the results of the implementation.</w:t>
            </w:r>
          </w:p>
        </w:tc>
        <w:tc>
          <w:tcPr>
            <w:tcW w:w="3118" w:type="dxa"/>
            <w:tcBorders>
              <w:top w:val="single" w:sz="4" w:space="0" w:color="000000"/>
              <w:left w:val="single" w:sz="4" w:space="0" w:color="000000"/>
              <w:bottom w:val="single" w:sz="4" w:space="0" w:color="000000"/>
            </w:tcBorders>
          </w:tcPr>
          <w:p w:rsidR="00734B0F" w:rsidRDefault="005262BC" w:rsidP="006C16EC">
            <w:pPr>
              <w:pStyle w:val="List"/>
            </w:pPr>
            <w:r>
              <w:t>The survey framework scope of the schematic themes that is based on the ISO 37120 standard and its KPIs is used. In particular, five main schematic themes, i.e., energy, environment, education, transportation, and health are focused.</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 xml:space="preserve">The average queuing time at each medical station can be used </w:t>
            </w:r>
            <w:r w:rsidR="00E00C38">
              <w:t>to measure congestion severity at a particular medical station to identify potential bottlenecks</w:t>
            </w:r>
            <w:r>
              <w:t xml:space="preserve"> within the emergency department. With the support of </w:t>
            </w:r>
            <w:r w:rsidR="00E00C38">
              <w:t xml:space="preserve">a </w:t>
            </w:r>
            <w:r>
              <w:t xml:space="preserve">sufficient amount of patient movement data, </w:t>
            </w:r>
            <w:r w:rsidR="00E00C38">
              <w:t xml:space="preserve">the </w:t>
            </w:r>
            <w:r>
              <w:t>bottleneck could be rectified</w:t>
            </w:r>
            <w:r w:rsidR="00E00C38">
              <w:t>. H</w:t>
            </w:r>
            <w:r>
              <w:t xml:space="preserve">ence </w:t>
            </w:r>
            <w:r w:rsidR="00E00C38">
              <w:t>o</w:t>
            </w:r>
            <w:r>
              <w:t>ther strateg</w:t>
            </w:r>
            <w:r w:rsidR="00E00C38">
              <w:t>ies</w:t>
            </w:r>
            <w:r>
              <w:t xml:space="preserve"> can be formulated to address it.</w:t>
            </w:r>
          </w:p>
        </w:tc>
      </w:tr>
      <w:tr w:rsidR="00734B0F" w:rsidTr="00367635">
        <w:tc>
          <w:tcPr>
            <w:tcW w:w="1701" w:type="dxa"/>
            <w:tcBorders>
              <w:left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after="120"/>
              <w:ind w:left="240" w:hanging="240"/>
            </w:pPr>
            <w:r>
              <w:t>c) Business Model</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Survey relevant conditions</w:t>
            </w:r>
            <w:r w:rsidR="00E00C38">
              <w:t>,,</w:t>
            </w:r>
            <w:r>
              <w:t xml:space="preserve"> including the following items</w:t>
            </w:r>
            <w:r w:rsidR="00E00C38">
              <w:t>,</w:t>
            </w:r>
            <w:r>
              <w:t xml:space="preserve"> to generate and assess a business model for e- Disaster risk management service.</w:t>
            </w:r>
          </w:p>
          <w:p w:rsidR="00734B0F" w:rsidRDefault="005262BC">
            <w:pPr>
              <w:pStyle w:val="ListBullet"/>
              <w:spacing w:before="120" w:after="120"/>
              <w:ind w:left="240" w:hanging="240"/>
            </w:pPr>
            <w:r>
              <w:t>-</w:t>
            </w:r>
            <w:r>
              <w:tab/>
              <w:t>Availability of ISDB-T</w:t>
            </w:r>
            <w:r w:rsidR="00E00C38">
              <w:t>,</w:t>
            </w:r>
            <w:r>
              <w:t xml:space="preserve"> including head-end system and terminals to deliver emergency information when disasters happen</w:t>
            </w:r>
          </w:p>
          <w:p w:rsidR="00734B0F" w:rsidRDefault="005262BC">
            <w:pPr>
              <w:pStyle w:val="ListBullet"/>
              <w:spacing w:before="120" w:after="120"/>
              <w:ind w:left="240" w:hanging="240"/>
            </w:pPr>
            <w:r>
              <w:t>-</w:t>
            </w:r>
            <w:r>
              <w:tab/>
              <w:t>Availability of IPTV services (broadband, head-end and terminals) to deliver emergency information when disasters happen</w:t>
            </w:r>
          </w:p>
        </w:tc>
        <w:tc>
          <w:tcPr>
            <w:tcW w:w="3118" w:type="dxa"/>
            <w:tcBorders>
              <w:top w:val="single" w:sz="4" w:space="0" w:color="000000"/>
              <w:left w:val="single" w:sz="4" w:space="0" w:color="000000"/>
              <w:bottom w:val="single" w:sz="4" w:space="0" w:color="000000"/>
            </w:tcBorders>
          </w:tcPr>
          <w:p w:rsidR="00734B0F" w:rsidRDefault="005262BC" w:rsidP="006C16EC">
            <w:pPr>
              <w:pStyle w:val="List"/>
            </w:pPr>
            <w:r>
              <w:t>Survey relevant conditions</w:t>
            </w:r>
            <w:r w:rsidR="00E00C38">
              <w:t>,,</w:t>
            </w:r>
            <w:r>
              <w:t xml:space="preserve"> including the following items</w:t>
            </w:r>
            <w:r w:rsidR="00E00C38">
              <w:t>,</w:t>
            </w:r>
            <w:r>
              <w:t xml:space="preserve"> to generate and assess a business model for smart city application</w:t>
            </w:r>
            <w:r w:rsidR="00E00C38">
              <w:t>s</w:t>
            </w:r>
            <w:r>
              <w:t>.</w:t>
            </w:r>
          </w:p>
          <w:p w:rsidR="00734B0F" w:rsidRDefault="005262BC" w:rsidP="006C16EC">
            <w:pPr>
              <w:pStyle w:val="List"/>
            </w:pPr>
            <w:r>
              <w:t>Benefits to enhance knowledge of municipals or governments to provide smart city application</w:t>
            </w:r>
            <w:r w:rsidR="00E00C38">
              <w:t>s</w:t>
            </w:r>
            <w:r>
              <w:t xml:space="preserve"> not only in rural areas but also in urban areas</w:t>
            </w:r>
          </w:p>
          <w:p w:rsidR="00734B0F" w:rsidRDefault="005262BC" w:rsidP="006C16EC">
            <w:pPr>
              <w:pStyle w:val="List"/>
            </w:pPr>
            <w:r>
              <w:t>Benefits of sharing informati</w:t>
            </w:r>
            <w:r w:rsidR="00E00C38">
              <w:t>on</w:t>
            </w:r>
            <w:r>
              <w:t xml:space="preserve"> on the comprehensive guideline of implementation and operation regarding smart city application in </w:t>
            </w:r>
            <w:r w:rsidR="00E00C38">
              <w:t xml:space="preserve">the </w:t>
            </w:r>
            <w:r>
              <w:t>Asia-Pacific region</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 xml:space="preserve">With real-time tracking fully enabled for all visiting patients, immediate response to </w:t>
            </w:r>
            <w:r w:rsidR="00E00C38">
              <w:t xml:space="preserve">the </w:t>
            </w:r>
            <w:r>
              <w:t xml:space="preserve">sudden spike of overcrowding in the Emergency Department can be addressed </w:t>
            </w:r>
            <w:r w:rsidR="00E00C38">
              <w:t>quickly when a medical resource can be reallocated or</w:t>
            </w:r>
            <w:r>
              <w:t xml:space="preserve"> optimized to reduce congestion at an acceptable level. The tracking information can be a good justification to higher management for immediate additional resou</w:t>
            </w:r>
            <w:r w:rsidR="00E00C38">
              <w:t>r</w:t>
            </w:r>
            <w:r>
              <w:t>ce allocation. This shall improve and maintain the overall quality of service at the Emergency Department.</w:t>
            </w:r>
          </w:p>
        </w:tc>
      </w:tr>
      <w:tr w:rsidR="00734B0F" w:rsidTr="00367635">
        <w:trPr>
          <w:trHeight w:val="340"/>
        </w:trPr>
        <w:tc>
          <w:tcPr>
            <w:tcW w:w="1701" w:type="dxa"/>
            <w:tcBorders>
              <w:left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1984" w:type="dxa"/>
            <w:tcBorders>
              <w:top w:val="single" w:sz="4" w:space="0" w:color="000000"/>
              <w:left w:val="single" w:sz="4" w:space="0" w:color="000000"/>
              <w:right w:val="single" w:sz="4" w:space="0" w:color="000000"/>
            </w:tcBorders>
            <w:shd w:val="clear" w:color="auto" w:fill="auto"/>
          </w:tcPr>
          <w:p w:rsidR="00734B0F" w:rsidRDefault="005262BC">
            <w:pPr>
              <w:pStyle w:val="ListBullet"/>
              <w:spacing w:before="0" w:after="120"/>
              <w:ind w:left="240" w:hanging="240"/>
            </w:pPr>
            <w:r>
              <w:t>d) Cost estimation</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Survey electricity in the environment (existence or possibility of a power supply, quality of electricity)</w:t>
            </w:r>
          </w:p>
        </w:tc>
        <w:tc>
          <w:tcPr>
            <w:tcW w:w="3118" w:type="dxa"/>
            <w:tcBorders>
              <w:top w:val="single" w:sz="4" w:space="0" w:color="000000"/>
              <w:left w:val="single" w:sz="4" w:space="0" w:color="000000"/>
              <w:bottom w:val="single" w:sz="4" w:space="0" w:color="000000"/>
            </w:tcBorders>
          </w:tcPr>
          <w:p w:rsidR="00734B0F" w:rsidRDefault="005262BC" w:rsidP="006C16EC">
            <w:pPr>
              <w:pStyle w:val="List"/>
            </w:pPr>
            <w:r>
              <w:t>N/A</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The size of the targeted department or area will need to be full</w:t>
            </w:r>
            <w:r w:rsidR="00E00C38">
              <w:t>y</w:t>
            </w:r>
            <w:r>
              <w:t xml:space="preserve"> covered by </w:t>
            </w:r>
            <w:r w:rsidR="00E00C38">
              <w:t xml:space="preserve">the </w:t>
            </w:r>
            <w:r>
              <w:t xml:space="preserve">wireless network (i.e., </w:t>
            </w:r>
            <w:proofErr w:type="spellStart"/>
            <w:r>
              <w:t>WiFi</w:t>
            </w:r>
            <w:proofErr w:type="spellEnd"/>
            <w:r>
              <w:t>)</w:t>
            </w:r>
            <w:r w:rsidR="00E00C38">
              <w:t>,</w:t>
            </w:r>
            <w:r>
              <w:t xml:space="preserve"> as all RFID readers and data collection terminals rely on this network to submit records to the centralized database server. </w:t>
            </w:r>
          </w:p>
        </w:tc>
      </w:tr>
      <w:tr w:rsidR="00734B0F" w:rsidTr="00367635">
        <w:trPr>
          <w:trHeight w:val="340"/>
        </w:trPr>
        <w:tc>
          <w:tcPr>
            <w:tcW w:w="1701" w:type="dxa"/>
            <w:tcBorders>
              <w:left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1984" w:type="dxa"/>
            <w:tcBorders>
              <w:left w:val="single" w:sz="4" w:space="0" w:color="000000"/>
              <w:right w:val="single" w:sz="4" w:space="0" w:color="000000"/>
            </w:tcBorders>
            <w:shd w:val="clear" w:color="auto" w:fill="auto"/>
          </w:tcPr>
          <w:p w:rsidR="00734B0F" w:rsidRDefault="00734B0F">
            <w:pPr>
              <w:pStyle w:val="ListBullet"/>
              <w:spacing w:before="120" w:after="120"/>
              <w:ind w:left="240" w:hanging="240"/>
            </w:pP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Survey existing communication network environment (existence and reliability of wired or wireless broadband access)</w:t>
            </w:r>
          </w:p>
        </w:tc>
        <w:tc>
          <w:tcPr>
            <w:tcW w:w="3118" w:type="dxa"/>
            <w:tcBorders>
              <w:top w:val="single" w:sz="4" w:space="0" w:color="000000"/>
              <w:left w:val="single" w:sz="4" w:space="0" w:color="000000"/>
              <w:bottom w:val="single" w:sz="4" w:space="0" w:color="000000"/>
            </w:tcBorders>
          </w:tcPr>
          <w:p w:rsidR="00734B0F" w:rsidRDefault="005262BC" w:rsidP="006C16EC">
            <w:pPr>
              <w:pStyle w:val="List"/>
            </w:pPr>
            <w:r>
              <w:t>N/A</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The tracking resolution is determined by the number of medical stations within the department a</w:t>
            </w:r>
            <w:r w:rsidR="00E00C38">
              <w:t>nd</w:t>
            </w:r>
            <w:r>
              <w:t xml:space="preserve"> how detailed the stakeholders want it to be. The higher the tracking resolution, the more readers and data collection terminals are required</w:t>
            </w:r>
            <w:r w:rsidR="00E00C38">
              <w:t>,</w:t>
            </w:r>
            <w:r>
              <w:t xml:space="preserve"> which increases the ove</w:t>
            </w:r>
            <w:r w:rsidR="00E00C38">
              <w:t>r</w:t>
            </w:r>
            <w:r>
              <w:t>all cost of implementation.</w:t>
            </w:r>
          </w:p>
        </w:tc>
      </w:tr>
      <w:tr w:rsidR="00734B0F" w:rsidTr="00367635">
        <w:tc>
          <w:tcPr>
            <w:tcW w:w="1701" w:type="dxa"/>
            <w:tcBorders>
              <w:left w:val="single" w:sz="4" w:space="0" w:color="000000"/>
              <w:bottom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1984" w:type="dxa"/>
            <w:tcBorders>
              <w:left w:val="single" w:sz="4" w:space="0" w:color="000000"/>
              <w:bottom w:val="single" w:sz="4" w:space="0" w:color="000000"/>
              <w:right w:val="single" w:sz="4" w:space="0" w:color="000000"/>
            </w:tcBorders>
            <w:shd w:val="clear" w:color="auto" w:fill="auto"/>
          </w:tcPr>
          <w:p w:rsidR="008F3366" w:rsidRDefault="008F3366">
            <w:pPr>
              <w:textAlignment w:val="auto"/>
              <w:rPr>
                <w:rFonts w:cs="Meiryo UI"/>
                <w:kern w:val="2"/>
                <w:szCs w:val="24"/>
              </w:rPr>
            </w:pP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Survey relevant conditions</w:t>
            </w:r>
            <w:r w:rsidR="00E00C38">
              <w:t>,</w:t>
            </w:r>
            <w:r>
              <w:t xml:space="preserve"> including the following items</w:t>
            </w:r>
            <w:r w:rsidR="00E00C38">
              <w:t>,</w:t>
            </w:r>
            <w:r>
              <w:t xml:space="preserve"> to estimate costs associated with e-Disaster risk management system implementation, operation, and maintenance</w:t>
            </w:r>
          </w:p>
          <w:p w:rsidR="00734B0F" w:rsidRDefault="005262BC">
            <w:pPr>
              <w:pStyle w:val="ListBullet"/>
              <w:spacing w:before="120" w:after="120"/>
              <w:ind w:left="240" w:hanging="240"/>
            </w:pPr>
            <w:r>
              <w:t>-</w:t>
            </w:r>
            <w:r>
              <w:tab/>
              <w:t xml:space="preserve">War room specification that delivers emergency information and </w:t>
            </w:r>
            <w:r w:rsidR="00E00C38">
              <w:t>collects</w:t>
            </w:r>
            <w:r>
              <w:t xml:space="preserve"> personal and disaster area information.</w:t>
            </w:r>
          </w:p>
          <w:p w:rsidR="00734B0F" w:rsidRDefault="005262BC">
            <w:pPr>
              <w:pStyle w:val="ListBullet"/>
              <w:spacing w:before="120" w:after="120"/>
              <w:ind w:left="240" w:hanging="240"/>
            </w:pPr>
            <w:r>
              <w:t>-</w:t>
            </w:r>
            <w:r>
              <w:tab/>
              <w:t>Coverage of area size, population density and distribution.</w:t>
            </w:r>
          </w:p>
          <w:p w:rsidR="00734B0F" w:rsidRDefault="005262BC">
            <w:pPr>
              <w:pStyle w:val="ListBullet"/>
              <w:spacing w:before="120" w:after="120"/>
              <w:ind w:left="240" w:hanging="240"/>
            </w:pPr>
            <w:r>
              <w:t>-</w:t>
            </w:r>
            <w:r>
              <w:tab/>
              <w:t>Readiness to regulate a small broadcasting system to broadcast disaster information to specific areas.</w:t>
            </w:r>
          </w:p>
        </w:tc>
        <w:tc>
          <w:tcPr>
            <w:tcW w:w="3118" w:type="dxa"/>
            <w:tcBorders>
              <w:top w:val="single" w:sz="4" w:space="0" w:color="000000"/>
              <w:left w:val="single" w:sz="4" w:space="0" w:color="000000"/>
              <w:bottom w:val="single" w:sz="4" w:space="0" w:color="000000"/>
            </w:tcBorders>
          </w:tcPr>
          <w:p w:rsidR="008F3366" w:rsidRPr="008F3366" w:rsidRDefault="005262BC" w:rsidP="008F3366">
            <w:pPr>
              <w:pStyle w:val="List"/>
            </w:pPr>
            <w:r>
              <w:t>N/A</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 xml:space="preserve">The number of patients to be tracked will determine how many wristband RFID tags are required </w:t>
            </w:r>
            <w:r w:rsidR="00E00C38">
              <w:t>dail</w:t>
            </w:r>
            <w:r>
              <w:t xml:space="preserve">y. Subject to the </w:t>
            </w:r>
            <w:r w:rsidR="00E00C38">
              <w:t>tracking objectives</w:t>
            </w:r>
            <w:r>
              <w:t>, if only specific groups of patients are to be tracked</w:t>
            </w:r>
            <w:r w:rsidR="00E00C38">
              <w:t>,</w:t>
            </w:r>
            <w:r>
              <w:t xml:space="preserve"> then the expenditure on the single-use wristband tags can be controlled. Otherwise, the number of wristband tags required will be equivalent to the total number of visitors to the emergency department</w:t>
            </w:r>
            <w:r w:rsidR="00E00C38">
              <w:t>,</w:t>
            </w:r>
            <w:r>
              <w:t xml:space="preserve"> and this can be massive</w:t>
            </w:r>
            <w:r w:rsidR="00E00C38">
              <w:t>,</w:t>
            </w:r>
            <w:r>
              <w:t xml:space="preserve"> especially or a </w:t>
            </w:r>
            <w:r w:rsidR="00E00C38">
              <w:t>general public</w:t>
            </w:r>
            <w:r>
              <w:t xml:space="preserve"> hospital.</w:t>
            </w:r>
          </w:p>
        </w:tc>
      </w:tr>
      <w:tr w:rsidR="00734B0F" w:rsidTr="00367635">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after="120"/>
              <w:ind w:left="240" w:hanging="240"/>
            </w:pPr>
            <w:r>
              <w:t>3. Target data, Collection and Analysis</w:t>
            </w: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Collection of the following data</w:t>
            </w:r>
          </w:p>
          <w:p w:rsidR="00734B0F" w:rsidRDefault="005262BC">
            <w:pPr>
              <w:pStyle w:val="ListBullet"/>
              <w:spacing w:before="120" w:after="120"/>
              <w:ind w:left="240" w:hanging="240"/>
            </w:pPr>
            <w:r>
              <w:t>-</w:t>
            </w:r>
            <w:r>
              <w:tab/>
              <w:t>Disaster area (potentially dangerous area)</w:t>
            </w:r>
          </w:p>
          <w:p w:rsidR="00734B0F" w:rsidRDefault="005262BC">
            <w:pPr>
              <w:pStyle w:val="ListBullet"/>
              <w:spacing w:before="120" w:after="120"/>
              <w:ind w:left="240" w:hanging="240"/>
            </w:pPr>
            <w:r>
              <w:t>-</w:t>
            </w:r>
            <w:r>
              <w:tab/>
              <w:t>Disaster type</w:t>
            </w:r>
          </w:p>
          <w:p w:rsidR="00734B0F" w:rsidRDefault="005262BC">
            <w:pPr>
              <w:pStyle w:val="ListBullet"/>
              <w:spacing w:before="120" w:after="120"/>
              <w:ind w:left="240" w:hanging="240"/>
            </w:pPr>
            <w:r>
              <w:t>-</w:t>
            </w:r>
            <w:r>
              <w:tab/>
              <w:t>Disaster date, time</w:t>
            </w:r>
          </w:p>
          <w:p w:rsidR="00734B0F" w:rsidRDefault="005262BC">
            <w:pPr>
              <w:pStyle w:val="ListBullet"/>
              <w:spacing w:before="120" w:after="120"/>
              <w:ind w:left="240" w:hanging="240"/>
            </w:pPr>
            <w:r>
              <w:t>-</w:t>
            </w:r>
            <w:r>
              <w:tab/>
              <w:t>Route to Evacuation</w:t>
            </w:r>
          </w:p>
          <w:p w:rsidR="00734B0F" w:rsidRDefault="005262BC">
            <w:pPr>
              <w:pStyle w:val="ListBullet"/>
              <w:spacing w:before="120" w:after="120"/>
              <w:ind w:left="240" w:hanging="240"/>
            </w:pPr>
            <w:r>
              <w:t>-</w:t>
            </w:r>
            <w:r>
              <w:tab/>
              <w:t>Number of dead people, their names and other personal information</w:t>
            </w:r>
          </w:p>
        </w:tc>
        <w:tc>
          <w:tcPr>
            <w:tcW w:w="3118" w:type="dxa"/>
            <w:tcBorders>
              <w:top w:val="single" w:sz="4" w:space="0" w:color="000000"/>
              <w:left w:val="single" w:sz="4" w:space="0" w:color="000000"/>
              <w:bottom w:val="single" w:sz="4" w:space="0" w:color="000000"/>
            </w:tcBorders>
          </w:tcPr>
          <w:p w:rsidR="00734B0F" w:rsidRDefault="005262BC" w:rsidP="006C16EC">
            <w:pPr>
              <w:pStyle w:val="List"/>
            </w:pPr>
            <w:r>
              <w:t>Collection of the following data</w:t>
            </w:r>
          </w:p>
          <w:p w:rsidR="00734B0F" w:rsidRDefault="005262BC">
            <w:pPr>
              <w:pStyle w:val="ListBullet"/>
              <w:spacing w:before="120" w:after="120"/>
              <w:ind w:left="240" w:hanging="240"/>
            </w:pPr>
            <w:r>
              <w:t>-</w:t>
            </w:r>
            <w:r>
              <w:tab/>
              <w:t>Primary contact information</w:t>
            </w:r>
          </w:p>
          <w:p w:rsidR="00734B0F" w:rsidRDefault="005262BC">
            <w:pPr>
              <w:pStyle w:val="ListBullet"/>
              <w:spacing w:before="120" w:after="120"/>
              <w:ind w:left="240" w:hanging="240"/>
            </w:pPr>
            <w:r>
              <w:t>-</w:t>
            </w:r>
            <w:r>
              <w:tab/>
              <w:t>Name of smart cities</w:t>
            </w:r>
          </w:p>
          <w:p w:rsidR="00734B0F" w:rsidRDefault="005262BC">
            <w:pPr>
              <w:pStyle w:val="ListBullet"/>
              <w:spacing w:before="120" w:after="120"/>
              <w:ind w:left="240" w:hanging="240"/>
            </w:pPr>
            <w:r>
              <w:t>-</w:t>
            </w:r>
            <w:r>
              <w:tab/>
              <w:t>Population</w:t>
            </w:r>
          </w:p>
          <w:p w:rsidR="00734B0F" w:rsidRDefault="005262BC">
            <w:pPr>
              <w:pStyle w:val="ListBullet"/>
              <w:spacing w:before="120" w:after="120"/>
              <w:ind w:left="240" w:hanging="240"/>
            </w:pPr>
            <w:r>
              <w:t>-</w:t>
            </w:r>
            <w:r>
              <w:tab/>
              <w:t>Main source</w:t>
            </w:r>
          </w:p>
          <w:p w:rsidR="00734B0F" w:rsidRDefault="005262BC">
            <w:pPr>
              <w:pStyle w:val="ListBullet"/>
              <w:spacing w:before="120" w:after="120"/>
              <w:ind w:left="240" w:hanging="240"/>
            </w:pPr>
            <w:r>
              <w:t>-</w:t>
            </w:r>
            <w:r>
              <w:tab/>
              <w:t>Current schematic themes for building smart cities</w:t>
            </w:r>
          </w:p>
          <w:p w:rsidR="00734B0F" w:rsidRDefault="005262BC">
            <w:pPr>
              <w:pStyle w:val="ListBullet"/>
              <w:spacing w:before="120" w:after="120"/>
              <w:ind w:left="240" w:hanging="240"/>
            </w:pPr>
            <w:r>
              <w:t>-</w:t>
            </w:r>
            <w:r>
              <w:tab/>
              <w:t>Standardization activities or projects</w:t>
            </w:r>
          </w:p>
          <w:p w:rsidR="00734B0F" w:rsidRDefault="005262BC">
            <w:pPr>
              <w:pStyle w:val="ListBullet"/>
              <w:spacing w:before="120" w:after="120"/>
              <w:ind w:left="240" w:hanging="240"/>
            </w:pPr>
            <w:r>
              <w:t>-</w:t>
            </w:r>
            <w:r>
              <w:tab/>
              <w:t>Information o</w:t>
            </w:r>
            <w:r w:rsidR="00E00C38">
              <w:t>n</w:t>
            </w:r>
            <w:r>
              <w:t xml:space="preserve"> smart city application case studies</w:t>
            </w:r>
          </w:p>
        </w:tc>
        <w:tc>
          <w:tcPr>
            <w:tcW w:w="3118" w:type="dxa"/>
            <w:tcBorders>
              <w:top w:val="single" w:sz="4" w:space="0" w:color="000000"/>
              <w:left w:val="single" w:sz="4" w:space="0" w:color="000000"/>
              <w:bottom w:val="single" w:sz="4" w:space="0" w:color="000000"/>
              <w:right w:val="single" w:sz="4" w:space="0" w:color="000000"/>
            </w:tcBorders>
          </w:tcPr>
          <w:p w:rsidR="00734B0F" w:rsidRPr="00E00C38" w:rsidRDefault="005262BC" w:rsidP="006C16EC">
            <w:pPr>
              <w:pStyle w:val="List"/>
              <w:rPr>
                <w:lang w:val="en-MY"/>
              </w:rPr>
            </w:pPr>
            <w:r>
              <w:t>The data collected by the tracking system are mainly the unique tag ID and its date/time stamp every</w:t>
            </w:r>
            <w:r w:rsidR="00E00C38">
              <w:t xml:space="preserve"> time a reader detects it</w:t>
            </w:r>
            <w:r>
              <w:t xml:space="preserve">. Other than the RFID tag ID and </w:t>
            </w:r>
            <w:r w:rsidR="00E00C38">
              <w:t>associated date/time stamps, only the name and hospital registration ID are</w:t>
            </w:r>
            <w:r>
              <w:t xml:space="preserve"> stored in the database system. As an initiative to reduce potential data leaks of patients, the patient tracking system will only record basic information</w:t>
            </w:r>
            <w:r w:rsidR="00E00C38">
              <w:rPr>
                <w:lang w:val="en-MY"/>
              </w:rPr>
              <w:t>.</w:t>
            </w:r>
          </w:p>
        </w:tc>
      </w:tr>
      <w:tr w:rsidR="00734B0F" w:rsidTr="00367635">
        <w:tc>
          <w:tcPr>
            <w:tcW w:w="1701" w:type="dxa"/>
            <w:tcBorders>
              <w:top w:val="single" w:sz="4" w:space="0" w:color="000000"/>
              <w:left w:val="single" w:sz="4" w:space="0" w:color="000000"/>
              <w:right w:val="single" w:sz="4" w:space="0" w:color="000000"/>
            </w:tcBorders>
            <w:shd w:val="clear" w:color="auto" w:fill="auto"/>
          </w:tcPr>
          <w:p w:rsidR="00734B0F" w:rsidRDefault="005262BC">
            <w:pPr>
              <w:pStyle w:val="ListBullet"/>
              <w:spacing w:before="0" w:after="120"/>
              <w:ind w:left="240" w:hanging="240"/>
            </w:pPr>
            <w:r>
              <w:t>4. Appropriate technology</w:t>
            </w:r>
          </w:p>
          <w:p w:rsidR="00734B0F" w:rsidRDefault="00734B0F">
            <w:pPr>
              <w:pStyle w:val="ListBullet"/>
              <w:spacing w:before="120" w:after="120"/>
              <w:ind w:left="240" w:hanging="240"/>
            </w:pPr>
          </w:p>
          <w:p w:rsidR="00734B0F" w:rsidRDefault="00734B0F">
            <w:pPr>
              <w:pStyle w:val="ListBullet"/>
              <w:spacing w:before="120" w:after="120"/>
              <w:ind w:left="240" w:hanging="240"/>
            </w:pP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after="120"/>
              <w:ind w:left="240" w:hanging="240"/>
            </w:pPr>
            <w:r>
              <w:t>a)Communication Technologies</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 xml:space="preserve">ISDB-T, </w:t>
            </w:r>
            <w:proofErr w:type="spellStart"/>
            <w:r>
              <w:t>WiFi</w:t>
            </w:r>
            <w:proofErr w:type="spellEnd"/>
            <w:r>
              <w:t xml:space="preserve"> and IPTV</w:t>
            </w:r>
          </w:p>
        </w:tc>
        <w:tc>
          <w:tcPr>
            <w:tcW w:w="3118" w:type="dxa"/>
            <w:tcBorders>
              <w:top w:val="single" w:sz="4" w:space="0" w:color="000000"/>
              <w:left w:val="single" w:sz="4" w:space="0" w:color="000000"/>
              <w:bottom w:val="single" w:sz="4" w:space="0" w:color="000000"/>
            </w:tcBorders>
          </w:tcPr>
          <w:p w:rsidR="00734B0F" w:rsidRDefault="005262BC" w:rsidP="006C16EC">
            <w:pPr>
              <w:pStyle w:val="List"/>
            </w:pPr>
            <w:r>
              <w:t>N/A</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 xml:space="preserve">IEEE802.11n </w:t>
            </w:r>
            <w:proofErr w:type="spellStart"/>
            <w:r>
              <w:t>WiFi</w:t>
            </w:r>
            <w:proofErr w:type="spellEnd"/>
            <w:r>
              <w:t xml:space="preserve"> for IoT</w:t>
            </w:r>
            <w:r w:rsidR="00E00C38">
              <w:t>-</w:t>
            </w:r>
            <w:r>
              <w:t>based data collection terminals communication with the database system.</w:t>
            </w:r>
          </w:p>
          <w:p w:rsidR="00734B0F" w:rsidRDefault="00734B0F">
            <w:pPr>
              <w:spacing w:after="120"/>
              <w:contextualSpacing/>
            </w:pPr>
          </w:p>
        </w:tc>
      </w:tr>
      <w:tr w:rsidR="00734B0F" w:rsidTr="00367635">
        <w:tc>
          <w:tcPr>
            <w:tcW w:w="1701" w:type="dxa"/>
            <w:tcBorders>
              <w:left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after="120"/>
              <w:ind w:left="240" w:hanging="240"/>
            </w:pPr>
            <w:r>
              <w:t xml:space="preserve">b) Sensor </w:t>
            </w:r>
            <w:r w:rsidR="00E00C38">
              <w:t>N</w:t>
            </w:r>
            <w:r>
              <w:t>etwork Technologies</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N/A</w:t>
            </w:r>
          </w:p>
        </w:tc>
        <w:tc>
          <w:tcPr>
            <w:tcW w:w="3118" w:type="dxa"/>
            <w:tcBorders>
              <w:top w:val="single" w:sz="4" w:space="0" w:color="000000"/>
              <w:left w:val="single" w:sz="4" w:space="0" w:color="000000"/>
              <w:bottom w:val="single" w:sz="4" w:space="0" w:color="000000"/>
            </w:tcBorders>
          </w:tcPr>
          <w:p w:rsidR="00734B0F" w:rsidRDefault="005262BC" w:rsidP="006C16EC">
            <w:pPr>
              <w:pStyle w:val="List"/>
            </w:pPr>
            <w:r>
              <w:t>N/A</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 xml:space="preserve">UHF RFID readers and corresponding wristband tags </w:t>
            </w:r>
          </w:p>
        </w:tc>
      </w:tr>
      <w:tr w:rsidR="00734B0F" w:rsidTr="00367635">
        <w:trPr>
          <w:trHeight w:val="1587"/>
        </w:trPr>
        <w:tc>
          <w:tcPr>
            <w:tcW w:w="1701" w:type="dxa"/>
            <w:tcBorders>
              <w:left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after="120"/>
              <w:ind w:left="240" w:hanging="240"/>
            </w:pPr>
            <w:r>
              <w:t>c) Center Facility</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pPr>
              <w:pStyle w:val="ListBullet"/>
              <w:spacing w:before="0" w:after="120"/>
              <w:ind w:left="240" w:hanging="240"/>
            </w:pPr>
            <w:r>
              <w:t>1) Data survey and storage machine</w:t>
            </w:r>
          </w:p>
          <w:p w:rsidR="00734B0F" w:rsidRDefault="005262BC">
            <w:pPr>
              <w:pStyle w:val="ListBullet"/>
              <w:spacing w:before="120" w:after="120"/>
              <w:ind w:left="240" w:hanging="240"/>
            </w:pPr>
            <w:r>
              <w:t>2) ISDB-T and IPTV head-end system to deliver information</w:t>
            </w:r>
          </w:p>
        </w:tc>
        <w:tc>
          <w:tcPr>
            <w:tcW w:w="3118" w:type="dxa"/>
            <w:tcBorders>
              <w:top w:val="single" w:sz="4" w:space="0" w:color="000000"/>
              <w:left w:val="single" w:sz="4" w:space="0" w:color="000000"/>
              <w:bottom w:val="single" w:sz="4" w:space="0" w:color="000000"/>
            </w:tcBorders>
          </w:tcPr>
          <w:p w:rsidR="00734B0F" w:rsidRDefault="005262BC" w:rsidP="006C16EC">
            <w:pPr>
              <w:pStyle w:val="List"/>
            </w:pPr>
            <w:r>
              <w:t>N/A</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Local MySQL Database System</w:t>
            </w:r>
          </w:p>
          <w:p w:rsidR="00734B0F" w:rsidRDefault="005262BC" w:rsidP="006C16EC">
            <w:pPr>
              <w:pStyle w:val="List"/>
            </w:pPr>
            <w:r>
              <w:t>Local Web hosting server</w:t>
            </w:r>
          </w:p>
        </w:tc>
      </w:tr>
      <w:tr w:rsidR="00734B0F" w:rsidTr="00367635">
        <w:tc>
          <w:tcPr>
            <w:tcW w:w="1701" w:type="dxa"/>
            <w:tcBorders>
              <w:left w:val="single" w:sz="4" w:space="0" w:color="000000"/>
              <w:bottom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1984"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after="120"/>
              <w:ind w:left="240" w:hanging="240"/>
            </w:pPr>
            <w:r>
              <w:t>d) Terminal devices</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rPr>
                <w:color w:val="FF0000"/>
              </w:rPr>
            </w:pPr>
            <w:r>
              <w:t>ISDB-T terminal</w:t>
            </w:r>
          </w:p>
          <w:p w:rsidR="00734B0F" w:rsidRDefault="005262BC" w:rsidP="006C16EC">
            <w:pPr>
              <w:pStyle w:val="List"/>
              <w:rPr>
                <w:color w:val="FF0000"/>
              </w:rPr>
            </w:pPr>
            <w:proofErr w:type="spellStart"/>
            <w:r>
              <w:t>WiFi</w:t>
            </w:r>
            <w:proofErr w:type="spellEnd"/>
            <w:r>
              <w:t xml:space="preserve"> terminal</w:t>
            </w:r>
          </w:p>
          <w:p w:rsidR="00734B0F" w:rsidRDefault="005262BC" w:rsidP="006C16EC">
            <w:pPr>
              <w:pStyle w:val="List"/>
            </w:pPr>
            <w:r>
              <w:t>IPTV terminal</w:t>
            </w:r>
          </w:p>
        </w:tc>
        <w:tc>
          <w:tcPr>
            <w:tcW w:w="3118" w:type="dxa"/>
            <w:tcBorders>
              <w:top w:val="single" w:sz="4" w:space="0" w:color="000000"/>
              <w:left w:val="single" w:sz="4" w:space="0" w:color="000000"/>
              <w:bottom w:val="single" w:sz="4" w:space="0" w:color="000000"/>
            </w:tcBorders>
          </w:tcPr>
          <w:p w:rsidR="00734B0F" w:rsidRDefault="005262BC" w:rsidP="006C16EC">
            <w:pPr>
              <w:pStyle w:val="List"/>
            </w:pPr>
            <w:r>
              <w:t>N/A</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IoT microcontroller terminal device</w:t>
            </w:r>
            <w:r w:rsidR="00E00C38">
              <w:t>,</w:t>
            </w:r>
            <w:r>
              <w:t xml:space="preserve"> i.e., Raspberry Pi running opensource Linux</w:t>
            </w:r>
            <w:r w:rsidR="00E00C38">
              <w:t>,</w:t>
            </w:r>
            <w:r>
              <w:t xml:space="preserve"> i.e., Ubuntu</w:t>
            </w:r>
          </w:p>
        </w:tc>
      </w:tr>
      <w:tr w:rsidR="00734B0F" w:rsidTr="00367635">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734B0F" w:rsidRDefault="005262BC">
            <w:pPr>
              <w:pStyle w:val="ListBullet"/>
              <w:spacing w:before="0" w:after="120"/>
              <w:ind w:left="240" w:hanging="240"/>
            </w:pPr>
            <w:r>
              <w:t>5. Human resource</w:t>
            </w:r>
          </w:p>
          <w:p w:rsidR="00734B0F" w:rsidRDefault="00734B0F">
            <w:pPr>
              <w:textAlignment w:val="auto"/>
              <w:rPr>
                <w:rFonts w:cs="Meiryo UI"/>
                <w:b/>
                <w:kern w:val="2"/>
                <w:szCs w:val="24"/>
              </w:rPr>
            </w:pPr>
          </w:p>
        </w:tc>
        <w:tc>
          <w:tcPr>
            <w:tcW w:w="1984" w:type="dxa"/>
            <w:tcBorders>
              <w:top w:val="dotted" w:sz="4" w:space="0" w:color="000000"/>
              <w:left w:val="single" w:sz="4" w:space="0" w:color="000000"/>
              <w:right w:val="single" w:sz="4" w:space="0" w:color="000000"/>
            </w:tcBorders>
            <w:shd w:val="clear" w:color="auto" w:fill="auto"/>
          </w:tcPr>
          <w:p w:rsidR="00367635" w:rsidRDefault="00367635">
            <w:pPr>
              <w:textAlignment w:val="auto"/>
              <w:rPr>
                <w:rFonts w:cs="Meiryo UI"/>
                <w:kern w:val="2"/>
                <w:szCs w:val="24"/>
              </w:rPr>
            </w:pPr>
          </w:p>
        </w:tc>
        <w:tc>
          <w:tcPr>
            <w:tcW w:w="3118" w:type="dxa"/>
            <w:tcBorders>
              <w:top w:val="single" w:sz="4" w:space="0" w:color="000000"/>
              <w:left w:val="single" w:sz="4" w:space="0" w:color="000000"/>
              <w:bottom w:val="single" w:sz="4" w:space="0" w:color="000000"/>
              <w:right w:val="single" w:sz="4" w:space="0" w:color="000000"/>
            </w:tcBorders>
          </w:tcPr>
          <w:p w:rsidR="00367635" w:rsidRPr="00367635" w:rsidRDefault="00367635" w:rsidP="00367635">
            <w:pPr>
              <w:rPr>
                <w:lang w:val="x-none"/>
              </w:rPr>
            </w:pPr>
          </w:p>
        </w:tc>
        <w:tc>
          <w:tcPr>
            <w:tcW w:w="3118" w:type="dxa"/>
            <w:tcBorders>
              <w:top w:val="single" w:sz="4" w:space="0" w:color="000000"/>
              <w:left w:val="single" w:sz="4" w:space="0" w:color="000000"/>
              <w:bottom w:val="single" w:sz="4" w:space="0" w:color="000000"/>
            </w:tcBorders>
          </w:tcPr>
          <w:p w:rsidR="00367635" w:rsidRPr="00367635" w:rsidRDefault="005262BC" w:rsidP="00367635">
            <w:pPr>
              <w:pStyle w:val="List"/>
            </w:pPr>
            <w:r>
              <w:t>N/A</w:t>
            </w: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Computer network personnel to establish the required network system within the targeted environment.</w:t>
            </w:r>
          </w:p>
        </w:tc>
      </w:tr>
      <w:tr w:rsidR="00734B0F" w:rsidTr="00367635">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67635" w:rsidRDefault="00367635">
            <w:pPr>
              <w:textAlignment w:val="auto"/>
              <w:rPr>
                <w:rFonts w:cs="Meiryo UI"/>
                <w:b/>
                <w:kern w:val="2"/>
                <w:szCs w:val="24"/>
              </w:rPr>
            </w:pPr>
          </w:p>
        </w:tc>
        <w:tc>
          <w:tcPr>
            <w:tcW w:w="1984" w:type="dxa"/>
            <w:tcBorders>
              <w:left w:val="single" w:sz="4" w:space="0" w:color="000000"/>
              <w:right w:val="single" w:sz="4" w:space="0" w:color="000000"/>
            </w:tcBorders>
            <w:shd w:val="clear" w:color="auto" w:fill="auto"/>
          </w:tcPr>
          <w:p w:rsidR="00734B0F" w:rsidRDefault="00734B0F">
            <w:pPr>
              <w:textAlignment w:val="auto"/>
              <w:rPr>
                <w:rFonts w:cs="Meiryo UI"/>
                <w:kern w:val="2"/>
                <w:szCs w:val="24"/>
              </w:rPr>
            </w:pPr>
          </w:p>
        </w:tc>
        <w:tc>
          <w:tcPr>
            <w:tcW w:w="3118" w:type="dxa"/>
            <w:tcBorders>
              <w:top w:val="single" w:sz="4" w:space="0" w:color="000000"/>
              <w:left w:val="single" w:sz="4" w:space="0" w:color="000000"/>
              <w:bottom w:val="single" w:sz="4" w:space="0" w:color="000000"/>
              <w:right w:val="single" w:sz="4" w:space="0" w:color="000000"/>
            </w:tcBorders>
          </w:tcPr>
          <w:p w:rsidR="00734B0F" w:rsidRDefault="00734B0F" w:rsidP="006C16EC">
            <w:pPr>
              <w:pStyle w:val="List"/>
            </w:pPr>
          </w:p>
        </w:tc>
        <w:tc>
          <w:tcPr>
            <w:tcW w:w="3118" w:type="dxa"/>
            <w:tcBorders>
              <w:top w:val="single" w:sz="4" w:space="0" w:color="000000"/>
              <w:left w:val="single" w:sz="4" w:space="0" w:color="000000"/>
              <w:bottom w:val="single" w:sz="4" w:space="0" w:color="000000"/>
            </w:tcBorders>
          </w:tcPr>
          <w:p w:rsidR="00734B0F" w:rsidRDefault="005262BC" w:rsidP="006C16EC">
            <w:pPr>
              <w:pStyle w:val="List"/>
            </w:pPr>
            <w:r>
              <w:t>N/A</w:t>
            </w:r>
          </w:p>
        </w:tc>
        <w:tc>
          <w:tcPr>
            <w:tcW w:w="3118" w:type="dxa"/>
            <w:tcBorders>
              <w:top w:val="single" w:sz="4" w:space="0" w:color="000000"/>
              <w:left w:val="single" w:sz="4" w:space="0" w:color="000000"/>
              <w:bottom w:val="single" w:sz="4" w:space="0" w:color="000000"/>
              <w:right w:val="single" w:sz="4" w:space="0" w:color="000000"/>
            </w:tcBorders>
          </w:tcPr>
          <w:p w:rsidR="00734B0F" w:rsidRPr="006C16EC" w:rsidRDefault="005262BC" w:rsidP="006C16EC">
            <w:pPr>
              <w:pStyle w:val="List"/>
            </w:pPr>
            <w:r w:rsidRPr="006C16EC">
              <w:t xml:space="preserve">Communication engineers that have good knowledge </w:t>
            </w:r>
            <w:r w:rsidR="00E00C38" w:rsidRPr="006C16EC">
              <w:t>of</w:t>
            </w:r>
            <w:r w:rsidRPr="006C16EC">
              <w:t xml:space="preserve"> wireless signal propagation and radiation to deploy the RFID readers.</w:t>
            </w:r>
          </w:p>
        </w:tc>
      </w:tr>
      <w:tr w:rsidR="00734B0F" w:rsidTr="00367635">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67635" w:rsidRDefault="00367635">
            <w:pPr>
              <w:textAlignment w:val="auto"/>
              <w:rPr>
                <w:rFonts w:cs="Meiryo UI"/>
                <w:b/>
                <w:kern w:val="2"/>
                <w:szCs w:val="24"/>
              </w:rPr>
            </w:pPr>
          </w:p>
        </w:tc>
        <w:tc>
          <w:tcPr>
            <w:tcW w:w="1984" w:type="dxa"/>
            <w:tcBorders>
              <w:left w:val="single" w:sz="4" w:space="0" w:color="000000"/>
              <w:bottom w:val="single" w:sz="4" w:space="0" w:color="000000"/>
              <w:right w:val="single" w:sz="4" w:space="0" w:color="000000"/>
            </w:tcBorders>
            <w:shd w:val="clear" w:color="auto" w:fill="auto"/>
          </w:tcPr>
          <w:p w:rsidR="00734B0F" w:rsidRDefault="00734B0F">
            <w:pPr>
              <w:pStyle w:val="ListBullet"/>
              <w:spacing w:before="120" w:after="120"/>
              <w:ind w:left="240" w:hanging="240"/>
              <w:rPr>
                <w:rFonts w:cs="Meiryo UI"/>
                <w:kern w:val="2"/>
                <w:szCs w:val="24"/>
              </w:rPr>
            </w:pPr>
          </w:p>
        </w:tc>
        <w:tc>
          <w:tcPr>
            <w:tcW w:w="3118" w:type="dxa"/>
            <w:tcBorders>
              <w:top w:val="single" w:sz="4" w:space="0" w:color="000000"/>
              <w:left w:val="single" w:sz="4" w:space="0" w:color="000000"/>
              <w:bottom w:val="single" w:sz="4" w:space="0" w:color="000000"/>
              <w:right w:val="single" w:sz="4" w:space="0" w:color="000000"/>
            </w:tcBorders>
          </w:tcPr>
          <w:p w:rsidR="00734B0F" w:rsidRDefault="005262BC" w:rsidP="006C16EC">
            <w:pPr>
              <w:pStyle w:val="List"/>
            </w:pPr>
            <w:r>
              <w:t xml:space="preserve">In order to realize </w:t>
            </w:r>
            <w:r w:rsidR="00E00C38">
              <w:t xml:space="preserve">the </w:t>
            </w:r>
            <w:r>
              <w:t>sustainable implementation of e-Disaster risk management systems, the following human resource should be ensured and cultivated.</w:t>
            </w:r>
          </w:p>
          <w:p w:rsidR="00734B0F" w:rsidRDefault="005262BC">
            <w:pPr>
              <w:pStyle w:val="ListBullet"/>
              <w:spacing w:before="120" w:after="120"/>
              <w:ind w:left="240" w:hanging="240"/>
            </w:pPr>
            <w:r>
              <w:t>1)</w:t>
            </w:r>
            <w:r>
              <w:tab/>
              <w:t>Maintenance personnel for IPTV and</w:t>
            </w:r>
            <w:r>
              <w:rPr>
                <w:color w:val="FF0000"/>
              </w:rPr>
              <w:t xml:space="preserve"> </w:t>
            </w:r>
            <w:r>
              <w:t>ISDB-T equipment to deliver disaster information</w:t>
            </w:r>
          </w:p>
          <w:p w:rsidR="00734B0F" w:rsidRDefault="005262BC">
            <w:pPr>
              <w:pStyle w:val="ListBullet"/>
              <w:spacing w:before="120" w:after="120"/>
              <w:ind w:left="240" w:hanging="240"/>
            </w:pPr>
            <w:r>
              <w:t>2)</w:t>
            </w:r>
            <w:r>
              <w:tab/>
              <w:t xml:space="preserve">Maintenance personnel for creating effective disaster information </w:t>
            </w:r>
            <w:r w:rsidR="00E00C38">
              <w:t>for</w:t>
            </w:r>
            <w:r>
              <w:t xml:space="preserve"> </w:t>
            </w:r>
            <w:r w:rsidR="00E00C38">
              <w:t xml:space="preserve">the </w:t>
            </w:r>
            <w:r>
              <w:t>government and persons in disaster areas</w:t>
            </w:r>
          </w:p>
        </w:tc>
        <w:tc>
          <w:tcPr>
            <w:tcW w:w="3118" w:type="dxa"/>
            <w:tcBorders>
              <w:top w:val="single" w:sz="4" w:space="0" w:color="000000"/>
              <w:left w:val="single" w:sz="4" w:space="0" w:color="000000"/>
              <w:bottom w:val="single" w:sz="4" w:space="0" w:color="000000"/>
            </w:tcBorders>
          </w:tcPr>
          <w:p w:rsidR="00734B0F" w:rsidRDefault="005262BC" w:rsidP="006C16EC">
            <w:pPr>
              <w:pStyle w:val="List"/>
            </w:pPr>
            <w:r>
              <w:t>N/A</w:t>
            </w:r>
          </w:p>
        </w:tc>
        <w:tc>
          <w:tcPr>
            <w:tcW w:w="3118" w:type="dxa"/>
            <w:tcBorders>
              <w:top w:val="single" w:sz="4" w:space="0" w:color="000000"/>
              <w:left w:val="single" w:sz="4" w:space="0" w:color="000000"/>
              <w:bottom w:val="single" w:sz="4" w:space="0" w:color="000000"/>
              <w:right w:val="single" w:sz="4" w:space="0" w:color="000000"/>
            </w:tcBorders>
          </w:tcPr>
          <w:p w:rsidR="00734B0F" w:rsidRPr="006C16EC" w:rsidRDefault="005262BC" w:rsidP="006C16EC">
            <w:pPr>
              <w:pStyle w:val="List"/>
            </w:pPr>
            <w:r w:rsidRPr="006C16EC">
              <w:t>Computer system personnel configure the data collection terminal to link to the database system.</w:t>
            </w:r>
          </w:p>
        </w:tc>
      </w:tr>
    </w:tbl>
    <w:p w:rsidR="00734B0F" w:rsidRDefault="00734B0F"/>
    <w:p w:rsidR="00734B0F" w:rsidRDefault="00734B0F">
      <w:pPr>
        <w:rPr>
          <w:rFonts w:eastAsia="Malgun Gothic"/>
          <w:szCs w:val="24"/>
          <w:lang w:eastAsia="ko-KR"/>
        </w:rPr>
      </w:pPr>
    </w:p>
    <w:sectPr w:rsidR="00734B0F">
      <w:headerReference w:type="default" r:id="rId121"/>
      <w:footerReference w:type="default" r:id="rId122"/>
      <w:pgSz w:w="23811" w:h="16838" w:orient="landscape"/>
      <w:pgMar w:top="1134" w:right="567" w:bottom="1134" w:left="567" w:header="454" w:footer="454" w:gutter="284"/>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A5B01" w:rsidRDefault="000A5B01">
      <w:r>
        <w:separator/>
      </w:r>
    </w:p>
  </w:endnote>
  <w:endnote w:type="continuationSeparator" w:id="0">
    <w:p w:rsidR="000A5B01" w:rsidRDefault="000A5B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PMincho">
    <w:charset w:val="80"/>
    <w:family w:val="roma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eiryo UI">
    <w:charset w:val="80"/>
    <w:family w:val="swiss"/>
    <w:pitch w:val="variable"/>
    <w:sig w:usb0="E00002FF" w:usb1="6AC7FFFF" w:usb2="08000012" w:usb3="00000000" w:csb0="0002009F" w:csb1="00000000"/>
  </w:font>
  <w:font w:name="BatangChe">
    <w:altName w:val="BatangChe"/>
    <w:charset w:val="81"/>
    <w:family w:val="modern"/>
    <w:pitch w:val="fixed"/>
    <w:sig w:usb0="B00002AF" w:usb1="69D77CFB" w:usb2="00000030" w:usb3="00000000" w:csb0="0008009F" w:csb1="00000000"/>
  </w:font>
  <w:font w:name="OpenSymbol">
    <w:altName w:val="Cambria"/>
    <w:charset w:val="01"/>
    <w:family w:val="roman"/>
    <w:pitch w:val="variable"/>
  </w:font>
  <w:font w:name="Liberation Sans">
    <w:altName w:val="Arial"/>
    <w:charset w:val="01"/>
    <w:family w:val="roman"/>
    <w:pitch w:val="variable"/>
  </w:font>
  <w:font w:name="Noto Sans CJK SC">
    <w:altName w:val="Times New Roman"/>
    <w:panose1 w:val="00000000000000000000"/>
    <w:charset w:val="00"/>
    <w:family w:val="roman"/>
    <w:notTrueType/>
    <w:pitch w:val="default"/>
  </w:font>
  <w:font w:name="Lohit Devanagari">
    <w:altName w:val="Cambria"/>
    <w:panose1 w:val="00000000000000000000"/>
    <w:charset w:val="00"/>
    <w:family w:val="roman"/>
    <w:notTrueType/>
    <w:pitch w:val="default"/>
  </w:font>
  <w:font w:name="Malgun Gothic">
    <w:panose1 w:val="020B0503020000020004"/>
    <w:charset w:val="81"/>
    <w:family w:val="swiss"/>
    <w:pitch w:val="variable"/>
    <w:sig w:usb0="9000002F" w:usb1="29D77CFB" w:usb2="00000012" w:usb3="00000000" w:csb0="00080001"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Bold">
    <w:panose1 w:val="020B0704020202020204"/>
    <w:charset w:val="01"/>
    <w:family w:val="roman"/>
    <w:pitch w:val="variable"/>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51753" w:rsidRDefault="0085175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43D59" w:rsidRDefault="00343D5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51753" w:rsidRDefault="0085175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43D59" w:rsidRDefault="00343D59">
    <w:pPr>
      <w:pStyle w:val="Header"/>
      <w:tabs>
        <w:tab w:val="clear" w:pos="4252"/>
        <w:tab w:val="clear" w:pos="8504"/>
        <w:tab w:val="center" w:pos="4536"/>
        <w:tab w:val="right" w:pos="22680"/>
      </w:tabs>
      <w:rPr>
        <w:szCs w:val="24"/>
      </w:rPr>
    </w:pPr>
    <w:r>
      <w:t>APT/ASTAP/REPT-13 (Rev.5)</w:t>
    </w:r>
    <w:r w:rsidR="00851753">
      <w:tab/>
    </w:r>
    <w:r w:rsidR="00851753">
      <w:tab/>
    </w:r>
    <w:r w:rsidR="00851753">
      <w:tab/>
    </w:r>
    <w:r>
      <w:tab/>
    </w:r>
    <w:r>
      <w:tab/>
      <w:t xml:space="preserve">Page </w:t>
    </w:r>
    <w:r>
      <w:fldChar w:fldCharType="begin"/>
    </w:r>
    <w:r>
      <w:instrText xml:space="preserve"> PAGE </w:instrText>
    </w:r>
    <w:r>
      <w:fldChar w:fldCharType="separate"/>
    </w:r>
    <w:r w:rsidR="0052098C">
      <w:rPr>
        <w:noProof/>
      </w:rPr>
      <w:t>82</w:t>
    </w:r>
    <w:r>
      <w:fldChar w:fldCharType="end"/>
    </w:r>
  </w:p>
  <w:p w:rsidR="00343D59" w:rsidRDefault="00343D59">
    <w:pPr>
      <w:overflowPunct w:val="0"/>
      <w:spacing w:line="9"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43D59" w:rsidRDefault="00343D59">
    <w:pPr>
      <w:pStyle w:val="Header"/>
      <w:tabs>
        <w:tab w:val="clear" w:pos="4252"/>
        <w:tab w:val="clear" w:pos="8504"/>
        <w:tab w:val="center" w:pos="4536"/>
        <w:tab w:val="right" w:pos="22680"/>
      </w:tabs>
      <w:rPr>
        <w:szCs w:val="24"/>
      </w:rPr>
    </w:pPr>
    <w:r>
      <w:t>APT/ASTAP/REPT-13 (Rev.4)</w:t>
    </w:r>
    <w:r>
      <w:tab/>
    </w:r>
    <w:r>
      <w:tab/>
      <w:t xml:space="preserve">Page </w:t>
    </w:r>
    <w:r>
      <w:fldChar w:fldCharType="begin"/>
    </w:r>
    <w:r>
      <w:instrText xml:space="preserve"> PAGE </w:instrText>
    </w:r>
    <w:r>
      <w:fldChar w:fldCharType="separate"/>
    </w:r>
    <w:r w:rsidR="0052098C">
      <w:rPr>
        <w:noProof/>
      </w:rPr>
      <w:t>94</w:t>
    </w:r>
    <w:r>
      <w:fldChar w:fldCharType="end"/>
    </w:r>
  </w:p>
  <w:p w:rsidR="00343D59" w:rsidRDefault="00343D59">
    <w:pPr>
      <w:overflowPunct w:val="0"/>
      <w:spacing w:line="9"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A5B01" w:rsidRDefault="000A5B01">
      <w:r>
        <w:separator/>
      </w:r>
    </w:p>
  </w:footnote>
  <w:footnote w:type="continuationSeparator" w:id="0">
    <w:p w:rsidR="000A5B01" w:rsidRDefault="000A5B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51753" w:rsidRDefault="008517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43D59" w:rsidRDefault="00343D5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51753" w:rsidRDefault="0085175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43D59" w:rsidRDefault="00343D5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43D59" w:rsidRDefault="00343D5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435BFD"/>
    <w:multiLevelType w:val="multilevel"/>
    <w:tmpl w:val="6CA0CCFC"/>
    <w:lvl w:ilvl="0">
      <w:start w:val="1"/>
      <w:numFmt w:val="bullet"/>
      <w:pStyle w:val="ListBullet4"/>
      <w:lvlText w:val=""/>
      <w:lvlJc w:val="left"/>
      <w:pPr>
        <w:tabs>
          <w:tab w:val="num" w:pos="1636"/>
        </w:tabs>
        <w:ind w:left="1636" w:hanging="360"/>
      </w:pPr>
      <w:rPr>
        <w:rFonts w:ascii="Wingdings" w:hAnsi="Wingdings" w:cs="Wingdings"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1C41165E"/>
    <w:multiLevelType w:val="multilevel"/>
    <w:tmpl w:val="9A3A34AE"/>
    <w:lvl w:ilvl="0">
      <w:start w:val="1"/>
      <w:numFmt w:val="decimal"/>
      <w:pStyle w:val="ListNumber3"/>
      <w:lvlText w:val="%1."/>
      <w:lvlJc w:val="left"/>
      <w:pPr>
        <w:tabs>
          <w:tab w:val="num" w:pos="1211"/>
        </w:tabs>
        <w:ind w:left="1211"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1FB80DC1"/>
    <w:multiLevelType w:val="multilevel"/>
    <w:tmpl w:val="D3F4DD38"/>
    <w:lvl w:ilvl="0">
      <w:start w:val="1"/>
      <w:numFmt w:val="decimal"/>
      <w:pStyle w:val="ListNumber4"/>
      <w:lvlText w:val="%1."/>
      <w:lvlJc w:val="left"/>
      <w:pPr>
        <w:tabs>
          <w:tab w:val="num" w:pos="1636"/>
        </w:tabs>
        <w:ind w:left="1636"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209652AC"/>
    <w:multiLevelType w:val="multilevel"/>
    <w:tmpl w:val="C764BDCA"/>
    <w:lvl w:ilvl="0">
      <w:start w:val="1"/>
      <w:numFmt w:val="bullet"/>
      <w:lvlText w:val=""/>
      <w:lvlJc w:val="left"/>
      <w:pPr>
        <w:tabs>
          <w:tab w:val="num" w:pos="0"/>
        </w:tabs>
        <w:ind w:left="540" w:hanging="420"/>
      </w:pPr>
      <w:rPr>
        <w:rFonts w:ascii="Symbol" w:hAnsi="Symbol" w:cs="Symbol" w:hint="default"/>
      </w:rPr>
    </w:lvl>
    <w:lvl w:ilvl="1">
      <w:start w:val="1"/>
      <w:numFmt w:val="bullet"/>
      <w:lvlText w:val=""/>
      <w:lvlJc w:val="left"/>
      <w:pPr>
        <w:tabs>
          <w:tab w:val="num" w:pos="0"/>
        </w:tabs>
        <w:ind w:left="960" w:hanging="420"/>
      </w:pPr>
      <w:rPr>
        <w:rFonts w:ascii="Wingdings" w:hAnsi="Wingdings" w:cs="Wingdings" w:hint="default"/>
      </w:rPr>
    </w:lvl>
    <w:lvl w:ilvl="2">
      <w:start w:val="1"/>
      <w:numFmt w:val="bullet"/>
      <w:lvlText w:val=""/>
      <w:lvlJc w:val="left"/>
      <w:pPr>
        <w:tabs>
          <w:tab w:val="num" w:pos="0"/>
        </w:tabs>
        <w:ind w:left="1380" w:hanging="420"/>
      </w:pPr>
      <w:rPr>
        <w:rFonts w:ascii="Wingdings" w:hAnsi="Wingdings" w:cs="Wingdings" w:hint="default"/>
      </w:rPr>
    </w:lvl>
    <w:lvl w:ilvl="3">
      <w:start w:val="1"/>
      <w:numFmt w:val="bullet"/>
      <w:lvlText w:val=""/>
      <w:lvlJc w:val="left"/>
      <w:pPr>
        <w:tabs>
          <w:tab w:val="num" w:pos="0"/>
        </w:tabs>
        <w:ind w:left="1800" w:hanging="420"/>
      </w:pPr>
      <w:rPr>
        <w:rFonts w:ascii="Wingdings" w:hAnsi="Wingdings" w:cs="Wingdings" w:hint="default"/>
      </w:rPr>
    </w:lvl>
    <w:lvl w:ilvl="4">
      <w:start w:val="1"/>
      <w:numFmt w:val="bullet"/>
      <w:lvlText w:val=""/>
      <w:lvlJc w:val="left"/>
      <w:pPr>
        <w:tabs>
          <w:tab w:val="num" w:pos="0"/>
        </w:tabs>
        <w:ind w:left="2220" w:hanging="420"/>
      </w:pPr>
      <w:rPr>
        <w:rFonts w:ascii="Wingdings" w:hAnsi="Wingdings" w:cs="Wingdings" w:hint="default"/>
      </w:rPr>
    </w:lvl>
    <w:lvl w:ilvl="5">
      <w:start w:val="1"/>
      <w:numFmt w:val="bullet"/>
      <w:lvlText w:val=""/>
      <w:lvlJc w:val="left"/>
      <w:pPr>
        <w:tabs>
          <w:tab w:val="num" w:pos="0"/>
        </w:tabs>
        <w:ind w:left="2640" w:hanging="420"/>
      </w:pPr>
      <w:rPr>
        <w:rFonts w:ascii="Wingdings" w:hAnsi="Wingdings" w:cs="Wingdings" w:hint="default"/>
      </w:rPr>
    </w:lvl>
    <w:lvl w:ilvl="6">
      <w:start w:val="1"/>
      <w:numFmt w:val="bullet"/>
      <w:lvlText w:val=""/>
      <w:lvlJc w:val="left"/>
      <w:pPr>
        <w:tabs>
          <w:tab w:val="num" w:pos="0"/>
        </w:tabs>
        <w:ind w:left="3060" w:hanging="420"/>
      </w:pPr>
      <w:rPr>
        <w:rFonts w:ascii="Wingdings" w:hAnsi="Wingdings" w:cs="Wingdings" w:hint="default"/>
      </w:rPr>
    </w:lvl>
    <w:lvl w:ilvl="7">
      <w:start w:val="1"/>
      <w:numFmt w:val="bullet"/>
      <w:lvlText w:val=""/>
      <w:lvlJc w:val="left"/>
      <w:pPr>
        <w:tabs>
          <w:tab w:val="num" w:pos="0"/>
        </w:tabs>
        <w:ind w:left="3480" w:hanging="420"/>
      </w:pPr>
      <w:rPr>
        <w:rFonts w:ascii="Wingdings" w:hAnsi="Wingdings" w:cs="Wingdings" w:hint="default"/>
      </w:rPr>
    </w:lvl>
    <w:lvl w:ilvl="8">
      <w:start w:val="1"/>
      <w:numFmt w:val="bullet"/>
      <w:lvlText w:val=""/>
      <w:lvlJc w:val="left"/>
      <w:pPr>
        <w:tabs>
          <w:tab w:val="num" w:pos="0"/>
        </w:tabs>
        <w:ind w:left="3900" w:hanging="420"/>
      </w:pPr>
      <w:rPr>
        <w:rFonts w:ascii="Wingdings" w:hAnsi="Wingdings" w:cs="Wingdings" w:hint="default"/>
      </w:rPr>
    </w:lvl>
  </w:abstractNum>
  <w:abstractNum w:abstractNumId="4" w15:restartNumberingAfterBreak="0">
    <w:nsid w:val="245A3F89"/>
    <w:multiLevelType w:val="multilevel"/>
    <w:tmpl w:val="6220C400"/>
    <w:lvl w:ilvl="0">
      <w:numFmt w:val="bullet"/>
      <w:lvlText w:val="-"/>
      <w:lvlJc w:val="left"/>
      <w:pPr>
        <w:tabs>
          <w:tab w:val="num" w:pos="0"/>
        </w:tabs>
        <w:ind w:left="238" w:hanging="144"/>
      </w:pPr>
      <w:rPr>
        <w:rFonts w:ascii="Times New Roman" w:hAnsi="Times New Roman" w:cs="Times New Roman" w:hint="default"/>
        <w:b w:val="0"/>
        <w:sz w:val="24"/>
      </w:rPr>
    </w:lvl>
    <w:lvl w:ilvl="1">
      <w:numFmt w:val="bullet"/>
      <w:lvlText w:val=""/>
      <w:lvlJc w:val="left"/>
      <w:pPr>
        <w:tabs>
          <w:tab w:val="num" w:pos="0"/>
        </w:tabs>
        <w:ind w:left="637" w:hanging="144"/>
      </w:pPr>
      <w:rPr>
        <w:rFonts w:ascii="Symbol" w:hAnsi="Symbol" w:cs="Symbol" w:hint="default"/>
      </w:rPr>
    </w:lvl>
    <w:lvl w:ilvl="2">
      <w:numFmt w:val="bullet"/>
      <w:lvlText w:val=""/>
      <w:lvlJc w:val="left"/>
      <w:pPr>
        <w:tabs>
          <w:tab w:val="num" w:pos="0"/>
        </w:tabs>
        <w:ind w:left="1035" w:hanging="144"/>
      </w:pPr>
      <w:rPr>
        <w:rFonts w:ascii="Symbol" w:hAnsi="Symbol" w:cs="Symbol" w:hint="default"/>
      </w:rPr>
    </w:lvl>
    <w:lvl w:ilvl="3">
      <w:numFmt w:val="bullet"/>
      <w:lvlText w:val=""/>
      <w:lvlJc w:val="left"/>
      <w:pPr>
        <w:tabs>
          <w:tab w:val="num" w:pos="0"/>
        </w:tabs>
        <w:ind w:left="1433" w:hanging="144"/>
      </w:pPr>
      <w:rPr>
        <w:rFonts w:ascii="Symbol" w:hAnsi="Symbol" w:cs="Symbol" w:hint="default"/>
      </w:rPr>
    </w:lvl>
    <w:lvl w:ilvl="4">
      <w:numFmt w:val="bullet"/>
      <w:lvlText w:val=""/>
      <w:lvlJc w:val="left"/>
      <w:pPr>
        <w:tabs>
          <w:tab w:val="num" w:pos="0"/>
        </w:tabs>
        <w:ind w:left="1832" w:hanging="144"/>
      </w:pPr>
      <w:rPr>
        <w:rFonts w:ascii="Symbol" w:hAnsi="Symbol" w:cs="Symbol" w:hint="default"/>
      </w:rPr>
    </w:lvl>
    <w:lvl w:ilvl="5">
      <w:numFmt w:val="bullet"/>
      <w:lvlText w:val=""/>
      <w:lvlJc w:val="left"/>
      <w:pPr>
        <w:tabs>
          <w:tab w:val="num" w:pos="0"/>
        </w:tabs>
        <w:ind w:left="2230" w:hanging="144"/>
      </w:pPr>
      <w:rPr>
        <w:rFonts w:ascii="Symbol" w:hAnsi="Symbol" w:cs="Symbol" w:hint="default"/>
      </w:rPr>
    </w:lvl>
    <w:lvl w:ilvl="6">
      <w:numFmt w:val="bullet"/>
      <w:lvlText w:val=""/>
      <w:lvlJc w:val="left"/>
      <w:pPr>
        <w:tabs>
          <w:tab w:val="num" w:pos="0"/>
        </w:tabs>
        <w:ind w:left="2628" w:hanging="144"/>
      </w:pPr>
      <w:rPr>
        <w:rFonts w:ascii="Symbol" w:hAnsi="Symbol" w:cs="Symbol" w:hint="default"/>
      </w:rPr>
    </w:lvl>
    <w:lvl w:ilvl="7">
      <w:numFmt w:val="bullet"/>
      <w:lvlText w:val=""/>
      <w:lvlJc w:val="left"/>
      <w:pPr>
        <w:tabs>
          <w:tab w:val="num" w:pos="0"/>
        </w:tabs>
        <w:ind w:left="3027" w:hanging="144"/>
      </w:pPr>
      <w:rPr>
        <w:rFonts w:ascii="Symbol" w:hAnsi="Symbol" w:cs="Symbol" w:hint="default"/>
      </w:rPr>
    </w:lvl>
    <w:lvl w:ilvl="8">
      <w:numFmt w:val="bullet"/>
      <w:lvlText w:val=""/>
      <w:lvlJc w:val="left"/>
      <w:pPr>
        <w:tabs>
          <w:tab w:val="num" w:pos="0"/>
        </w:tabs>
        <w:ind w:left="3425" w:hanging="144"/>
      </w:pPr>
      <w:rPr>
        <w:rFonts w:ascii="Symbol" w:hAnsi="Symbol" w:cs="Symbol" w:hint="default"/>
      </w:rPr>
    </w:lvl>
  </w:abstractNum>
  <w:abstractNum w:abstractNumId="5" w15:restartNumberingAfterBreak="0">
    <w:nsid w:val="25A978E0"/>
    <w:multiLevelType w:val="multilevel"/>
    <w:tmpl w:val="1C16C6BC"/>
    <w:lvl w:ilvl="0">
      <w:start w:val="1"/>
      <w:numFmt w:val="bullet"/>
      <w:lvlText w:val="o"/>
      <w:lvlJc w:val="left"/>
      <w:pPr>
        <w:tabs>
          <w:tab w:val="num" w:pos="0"/>
        </w:tabs>
        <w:ind w:left="660" w:hanging="420"/>
      </w:pPr>
      <w:rPr>
        <w:rFonts w:ascii="Courier New" w:hAnsi="Courier New" w:cs="Courier New" w:hint="default"/>
      </w:rPr>
    </w:lvl>
    <w:lvl w:ilvl="1">
      <w:start w:val="1"/>
      <w:numFmt w:val="bullet"/>
      <w:lvlText w:val=""/>
      <w:lvlJc w:val="left"/>
      <w:pPr>
        <w:tabs>
          <w:tab w:val="num" w:pos="0"/>
        </w:tabs>
        <w:ind w:left="1080" w:hanging="420"/>
      </w:pPr>
      <w:rPr>
        <w:rFonts w:ascii="Wingdings" w:hAnsi="Wingdings" w:cs="Wingdings" w:hint="default"/>
      </w:rPr>
    </w:lvl>
    <w:lvl w:ilvl="2">
      <w:start w:val="1"/>
      <w:numFmt w:val="bullet"/>
      <w:lvlText w:val=""/>
      <w:lvlJc w:val="left"/>
      <w:pPr>
        <w:tabs>
          <w:tab w:val="num" w:pos="0"/>
        </w:tabs>
        <w:ind w:left="1500" w:hanging="420"/>
      </w:pPr>
      <w:rPr>
        <w:rFonts w:ascii="Wingdings" w:hAnsi="Wingdings" w:cs="Wingdings" w:hint="default"/>
      </w:rPr>
    </w:lvl>
    <w:lvl w:ilvl="3">
      <w:start w:val="1"/>
      <w:numFmt w:val="bullet"/>
      <w:lvlText w:val=""/>
      <w:lvlJc w:val="left"/>
      <w:pPr>
        <w:tabs>
          <w:tab w:val="num" w:pos="0"/>
        </w:tabs>
        <w:ind w:left="1920" w:hanging="420"/>
      </w:pPr>
      <w:rPr>
        <w:rFonts w:ascii="Wingdings" w:hAnsi="Wingdings" w:cs="Wingdings" w:hint="default"/>
      </w:rPr>
    </w:lvl>
    <w:lvl w:ilvl="4">
      <w:start w:val="1"/>
      <w:numFmt w:val="bullet"/>
      <w:lvlText w:val=""/>
      <w:lvlJc w:val="left"/>
      <w:pPr>
        <w:tabs>
          <w:tab w:val="num" w:pos="0"/>
        </w:tabs>
        <w:ind w:left="2340" w:hanging="420"/>
      </w:pPr>
      <w:rPr>
        <w:rFonts w:ascii="Wingdings" w:hAnsi="Wingdings" w:cs="Wingdings" w:hint="default"/>
      </w:rPr>
    </w:lvl>
    <w:lvl w:ilvl="5">
      <w:start w:val="1"/>
      <w:numFmt w:val="bullet"/>
      <w:lvlText w:val=""/>
      <w:lvlJc w:val="left"/>
      <w:pPr>
        <w:tabs>
          <w:tab w:val="num" w:pos="0"/>
        </w:tabs>
        <w:ind w:left="2760" w:hanging="420"/>
      </w:pPr>
      <w:rPr>
        <w:rFonts w:ascii="Wingdings" w:hAnsi="Wingdings" w:cs="Wingdings" w:hint="default"/>
      </w:rPr>
    </w:lvl>
    <w:lvl w:ilvl="6">
      <w:start w:val="1"/>
      <w:numFmt w:val="bullet"/>
      <w:lvlText w:val=""/>
      <w:lvlJc w:val="left"/>
      <w:pPr>
        <w:tabs>
          <w:tab w:val="num" w:pos="0"/>
        </w:tabs>
        <w:ind w:left="3180" w:hanging="420"/>
      </w:pPr>
      <w:rPr>
        <w:rFonts w:ascii="Wingdings" w:hAnsi="Wingdings" w:cs="Wingdings" w:hint="default"/>
      </w:rPr>
    </w:lvl>
    <w:lvl w:ilvl="7">
      <w:start w:val="1"/>
      <w:numFmt w:val="bullet"/>
      <w:lvlText w:val=""/>
      <w:lvlJc w:val="left"/>
      <w:pPr>
        <w:tabs>
          <w:tab w:val="num" w:pos="0"/>
        </w:tabs>
        <w:ind w:left="3600" w:hanging="420"/>
      </w:pPr>
      <w:rPr>
        <w:rFonts w:ascii="Wingdings" w:hAnsi="Wingdings" w:cs="Wingdings" w:hint="default"/>
      </w:rPr>
    </w:lvl>
    <w:lvl w:ilvl="8">
      <w:start w:val="1"/>
      <w:numFmt w:val="bullet"/>
      <w:lvlText w:val=""/>
      <w:lvlJc w:val="left"/>
      <w:pPr>
        <w:tabs>
          <w:tab w:val="num" w:pos="0"/>
        </w:tabs>
        <w:ind w:left="4020" w:hanging="420"/>
      </w:pPr>
      <w:rPr>
        <w:rFonts w:ascii="Wingdings" w:hAnsi="Wingdings" w:cs="Wingdings" w:hint="default"/>
      </w:rPr>
    </w:lvl>
  </w:abstractNum>
  <w:abstractNum w:abstractNumId="6" w15:restartNumberingAfterBreak="0">
    <w:nsid w:val="325C30F2"/>
    <w:multiLevelType w:val="multilevel"/>
    <w:tmpl w:val="E234749E"/>
    <w:lvl w:ilvl="0">
      <w:start w:val="1"/>
      <w:numFmt w:val="bullet"/>
      <w:lvlText w:val=""/>
      <w:lvlJc w:val="left"/>
      <w:pPr>
        <w:tabs>
          <w:tab w:val="num" w:pos="0"/>
        </w:tabs>
        <w:ind w:left="1440" w:hanging="360"/>
      </w:pPr>
      <w:rPr>
        <w:rFonts w:ascii="Symbol" w:hAnsi="Symbol" w:cs="Symbol" w:hint="default"/>
      </w:rPr>
    </w:lvl>
    <w:lvl w:ilvl="1">
      <w:start w:val="1"/>
      <w:numFmt w:val="bullet"/>
      <w:lvlText w:val=""/>
      <w:lvlJc w:val="left"/>
      <w:pPr>
        <w:tabs>
          <w:tab w:val="num" w:pos="0"/>
        </w:tabs>
        <w:ind w:left="840" w:hanging="420"/>
      </w:pPr>
      <w:rPr>
        <w:rFonts w:ascii="Wingdings" w:hAnsi="Wingdings" w:cs="Wingdings" w:hint="default"/>
      </w:rPr>
    </w:lvl>
    <w:lvl w:ilvl="2">
      <w:start w:val="1"/>
      <w:numFmt w:val="bullet"/>
      <w:lvlText w:val=""/>
      <w:lvlJc w:val="left"/>
      <w:pPr>
        <w:tabs>
          <w:tab w:val="num" w:pos="0"/>
        </w:tabs>
        <w:ind w:left="1260" w:hanging="420"/>
      </w:pPr>
      <w:rPr>
        <w:rFonts w:ascii="Wingdings" w:hAnsi="Wingdings" w:cs="Wingdings" w:hint="default"/>
      </w:rPr>
    </w:lvl>
    <w:lvl w:ilvl="3">
      <w:start w:val="1"/>
      <w:numFmt w:val="bullet"/>
      <w:lvlText w:val=""/>
      <w:lvlJc w:val="left"/>
      <w:pPr>
        <w:tabs>
          <w:tab w:val="num" w:pos="0"/>
        </w:tabs>
        <w:ind w:left="1680" w:hanging="420"/>
      </w:pPr>
      <w:rPr>
        <w:rFonts w:ascii="Wingdings" w:hAnsi="Wingdings" w:cs="Wingdings" w:hint="default"/>
      </w:rPr>
    </w:lvl>
    <w:lvl w:ilvl="4">
      <w:start w:val="1"/>
      <w:numFmt w:val="bullet"/>
      <w:lvlText w:val=""/>
      <w:lvlJc w:val="left"/>
      <w:pPr>
        <w:tabs>
          <w:tab w:val="num" w:pos="0"/>
        </w:tabs>
        <w:ind w:left="2100" w:hanging="420"/>
      </w:pPr>
      <w:rPr>
        <w:rFonts w:ascii="Wingdings" w:hAnsi="Wingdings" w:cs="Wingdings" w:hint="default"/>
      </w:rPr>
    </w:lvl>
    <w:lvl w:ilvl="5">
      <w:start w:val="1"/>
      <w:numFmt w:val="bullet"/>
      <w:lvlText w:val=""/>
      <w:lvlJc w:val="left"/>
      <w:pPr>
        <w:tabs>
          <w:tab w:val="num" w:pos="0"/>
        </w:tabs>
        <w:ind w:left="2520" w:hanging="420"/>
      </w:pPr>
      <w:rPr>
        <w:rFonts w:ascii="Wingdings" w:hAnsi="Wingdings" w:cs="Wingdings" w:hint="default"/>
      </w:rPr>
    </w:lvl>
    <w:lvl w:ilvl="6">
      <w:start w:val="1"/>
      <w:numFmt w:val="bullet"/>
      <w:lvlText w:val=""/>
      <w:lvlJc w:val="left"/>
      <w:pPr>
        <w:tabs>
          <w:tab w:val="num" w:pos="0"/>
        </w:tabs>
        <w:ind w:left="2940" w:hanging="420"/>
      </w:pPr>
      <w:rPr>
        <w:rFonts w:ascii="Wingdings" w:hAnsi="Wingdings" w:cs="Wingdings" w:hint="default"/>
      </w:rPr>
    </w:lvl>
    <w:lvl w:ilvl="7">
      <w:start w:val="1"/>
      <w:numFmt w:val="bullet"/>
      <w:lvlText w:val=""/>
      <w:lvlJc w:val="left"/>
      <w:pPr>
        <w:tabs>
          <w:tab w:val="num" w:pos="0"/>
        </w:tabs>
        <w:ind w:left="3360" w:hanging="420"/>
      </w:pPr>
      <w:rPr>
        <w:rFonts w:ascii="Wingdings" w:hAnsi="Wingdings" w:cs="Wingdings" w:hint="default"/>
      </w:rPr>
    </w:lvl>
    <w:lvl w:ilvl="8">
      <w:start w:val="1"/>
      <w:numFmt w:val="bullet"/>
      <w:lvlText w:val=""/>
      <w:lvlJc w:val="left"/>
      <w:pPr>
        <w:tabs>
          <w:tab w:val="num" w:pos="0"/>
        </w:tabs>
        <w:ind w:left="3780" w:hanging="420"/>
      </w:pPr>
      <w:rPr>
        <w:rFonts w:ascii="Wingdings" w:hAnsi="Wingdings" w:cs="Wingdings" w:hint="default"/>
      </w:rPr>
    </w:lvl>
  </w:abstractNum>
  <w:abstractNum w:abstractNumId="7" w15:restartNumberingAfterBreak="0">
    <w:nsid w:val="32E70241"/>
    <w:multiLevelType w:val="multilevel"/>
    <w:tmpl w:val="327E87B0"/>
    <w:lvl w:ilvl="0">
      <w:numFmt w:val="bullet"/>
      <w:lvlText w:val="-"/>
      <w:lvlJc w:val="left"/>
      <w:pPr>
        <w:tabs>
          <w:tab w:val="num" w:pos="0"/>
        </w:tabs>
        <w:ind w:left="239" w:hanging="144"/>
      </w:pPr>
      <w:rPr>
        <w:rFonts w:ascii="Times New Roman" w:hAnsi="Times New Roman" w:cs="Times New Roman" w:hint="default"/>
        <w:b w:val="0"/>
        <w:sz w:val="24"/>
      </w:rPr>
    </w:lvl>
    <w:lvl w:ilvl="1">
      <w:numFmt w:val="bullet"/>
      <w:lvlText w:val=""/>
      <w:lvlJc w:val="left"/>
      <w:pPr>
        <w:tabs>
          <w:tab w:val="num" w:pos="0"/>
        </w:tabs>
        <w:ind w:left="497" w:hanging="144"/>
      </w:pPr>
      <w:rPr>
        <w:rFonts w:ascii="Symbol" w:hAnsi="Symbol" w:cs="Symbol" w:hint="default"/>
      </w:rPr>
    </w:lvl>
    <w:lvl w:ilvl="2">
      <w:numFmt w:val="bullet"/>
      <w:lvlText w:val=""/>
      <w:lvlJc w:val="left"/>
      <w:pPr>
        <w:tabs>
          <w:tab w:val="num" w:pos="0"/>
        </w:tabs>
        <w:ind w:left="756" w:hanging="144"/>
      </w:pPr>
      <w:rPr>
        <w:rFonts w:ascii="Symbol" w:hAnsi="Symbol" w:cs="Symbol" w:hint="default"/>
      </w:rPr>
    </w:lvl>
    <w:lvl w:ilvl="3">
      <w:numFmt w:val="bullet"/>
      <w:lvlText w:val=""/>
      <w:lvlJc w:val="left"/>
      <w:pPr>
        <w:tabs>
          <w:tab w:val="num" w:pos="0"/>
        </w:tabs>
        <w:ind w:left="1014" w:hanging="144"/>
      </w:pPr>
      <w:rPr>
        <w:rFonts w:ascii="Symbol" w:hAnsi="Symbol" w:cs="Symbol" w:hint="default"/>
      </w:rPr>
    </w:lvl>
    <w:lvl w:ilvl="4">
      <w:numFmt w:val="bullet"/>
      <w:lvlText w:val=""/>
      <w:lvlJc w:val="left"/>
      <w:pPr>
        <w:tabs>
          <w:tab w:val="num" w:pos="0"/>
        </w:tabs>
        <w:ind w:left="1273" w:hanging="144"/>
      </w:pPr>
      <w:rPr>
        <w:rFonts w:ascii="Symbol" w:hAnsi="Symbol" w:cs="Symbol" w:hint="default"/>
      </w:rPr>
    </w:lvl>
    <w:lvl w:ilvl="5">
      <w:numFmt w:val="bullet"/>
      <w:lvlText w:val=""/>
      <w:lvlJc w:val="left"/>
      <w:pPr>
        <w:tabs>
          <w:tab w:val="num" w:pos="0"/>
        </w:tabs>
        <w:ind w:left="1532" w:hanging="144"/>
      </w:pPr>
      <w:rPr>
        <w:rFonts w:ascii="Symbol" w:hAnsi="Symbol" w:cs="Symbol" w:hint="default"/>
      </w:rPr>
    </w:lvl>
    <w:lvl w:ilvl="6">
      <w:numFmt w:val="bullet"/>
      <w:lvlText w:val=""/>
      <w:lvlJc w:val="left"/>
      <w:pPr>
        <w:tabs>
          <w:tab w:val="num" w:pos="0"/>
        </w:tabs>
        <w:ind w:left="1790" w:hanging="144"/>
      </w:pPr>
      <w:rPr>
        <w:rFonts w:ascii="Symbol" w:hAnsi="Symbol" w:cs="Symbol" w:hint="default"/>
      </w:rPr>
    </w:lvl>
    <w:lvl w:ilvl="7">
      <w:numFmt w:val="bullet"/>
      <w:lvlText w:val=""/>
      <w:lvlJc w:val="left"/>
      <w:pPr>
        <w:tabs>
          <w:tab w:val="num" w:pos="0"/>
        </w:tabs>
        <w:ind w:left="2049" w:hanging="144"/>
      </w:pPr>
      <w:rPr>
        <w:rFonts w:ascii="Symbol" w:hAnsi="Symbol" w:cs="Symbol" w:hint="default"/>
      </w:rPr>
    </w:lvl>
    <w:lvl w:ilvl="8">
      <w:numFmt w:val="bullet"/>
      <w:lvlText w:val=""/>
      <w:lvlJc w:val="left"/>
      <w:pPr>
        <w:tabs>
          <w:tab w:val="num" w:pos="0"/>
        </w:tabs>
        <w:ind w:left="2307" w:hanging="144"/>
      </w:pPr>
      <w:rPr>
        <w:rFonts w:ascii="Symbol" w:hAnsi="Symbol" w:cs="Symbol" w:hint="default"/>
      </w:rPr>
    </w:lvl>
  </w:abstractNum>
  <w:abstractNum w:abstractNumId="8" w15:restartNumberingAfterBreak="0">
    <w:nsid w:val="3CFA104F"/>
    <w:multiLevelType w:val="hybridMultilevel"/>
    <w:tmpl w:val="AA4CAD4C"/>
    <w:lvl w:ilvl="0" w:tplc="62D02526">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 w15:restartNumberingAfterBreak="0">
    <w:nsid w:val="475F56EB"/>
    <w:multiLevelType w:val="multilevel"/>
    <w:tmpl w:val="00FACA12"/>
    <w:lvl w:ilvl="0">
      <w:start w:val="1"/>
      <w:numFmt w:val="bullet"/>
      <w:pStyle w:val="ListBullet3"/>
      <w:lvlText w:val=""/>
      <w:lvlJc w:val="left"/>
      <w:pPr>
        <w:tabs>
          <w:tab w:val="num" w:pos="1211"/>
        </w:tabs>
        <w:ind w:left="1211" w:hanging="360"/>
      </w:pPr>
      <w:rPr>
        <w:rFonts w:ascii="Wingdings" w:hAnsi="Wingdings"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4B1537E9"/>
    <w:multiLevelType w:val="multilevel"/>
    <w:tmpl w:val="376EF58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15:restartNumberingAfterBreak="0">
    <w:nsid w:val="4C5D5B63"/>
    <w:multiLevelType w:val="multilevel"/>
    <w:tmpl w:val="5974298E"/>
    <w:lvl w:ilvl="0">
      <w:numFmt w:val="bullet"/>
      <w:lvlText w:val="-"/>
      <w:lvlJc w:val="left"/>
      <w:pPr>
        <w:tabs>
          <w:tab w:val="num" w:pos="0"/>
        </w:tabs>
        <w:ind w:left="234" w:hanging="140"/>
      </w:pPr>
      <w:rPr>
        <w:rFonts w:ascii="Times New Roman" w:hAnsi="Times New Roman" w:cs="Times New Roman" w:hint="default"/>
        <w:b w:val="0"/>
        <w:sz w:val="24"/>
      </w:rPr>
    </w:lvl>
    <w:lvl w:ilvl="1">
      <w:numFmt w:val="bullet"/>
      <w:lvlText w:val=""/>
      <w:lvlJc w:val="left"/>
      <w:pPr>
        <w:tabs>
          <w:tab w:val="num" w:pos="0"/>
        </w:tabs>
        <w:ind w:left="632" w:hanging="140"/>
      </w:pPr>
      <w:rPr>
        <w:rFonts w:ascii="Symbol" w:hAnsi="Symbol" w:cs="Symbol" w:hint="default"/>
      </w:rPr>
    </w:lvl>
    <w:lvl w:ilvl="2">
      <w:numFmt w:val="bullet"/>
      <w:lvlText w:val=""/>
      <w:lvlJc w:val="left"/>
      <w:pPr>
        <w:tabs>
          <w:tab w:val="num" w:pos="0"/>
        </w:tabs>
        <w:ind w:left="1031" w:hanging="140"/>
      </w:pPr>
      <w:rPr>
        <w:rFonts w:ascii="Symbol" w:hAnsi="Symbol" w:cs="Symbol" w:hint="default"/>
      </w:rPr>
    </w:lvl>
    <w:lvl w:ilvl="3">
      <w:numFmt w:val="bullet"/>
      <w:lvlText w:val=""/>
      <w:lvlJc w:val="left"/>
      <w:pPr>
        <w:tabs>
          <w:tab w:val="num" w:pos="0"/>
        </w:tabs>
        <w:ind w:left="1430" w:hanging="140"/>
      </w:pPr>
      <w:rPr>
        <w:rFonts w:ascii="Symbol" w:hAnsi="Symbol" w:cs="Symbol" w:hint="default"/>
      </w:rPr>
    </w:lvl>
    <w:lvl w:ilvl="4">
      <w:numFmt w:val="bullet"/>
      <w:lvlText w:val=""/>
      <w:lvlJc w:val="left"/>
      <w:pPr>
        <w:tabs>
          <w:tab w:val="num" w:pos="0"/>
        </w:tabs>
        <w:ind w:left="1829" w:hanging="140"/>
      </w:pPr>
      <w:rPr>
        <w:rFonts w:ascii="Symbol" w:hAnsi="Symbol" w:cs="Symbol" w:hint="default"/>
      </w:rPr>
    </w:lvl>
    <w:lvl w:ilvl="5">
      <w:numFmt w:val="bullet"/>
      <w:lvlText w:val=""/>
      <w:lvlJc w:val="left"/>
      <w:pPr>
        <w:tabs>
          <w:tab w:val="num" w:pos="0"/>
        </w:tabs>
        <w:ind w:left="2228" w:hanging="140"/>
      </w:pPr>
      <w:rPr>
        <w:rFonts w:ascii="Symbol" w:hAnsi="Symbol" w:cs="Symbol" w:hint="default"/>
      </w:rPr>
    </w:lvl>
    <w:lvl w:ilvl="6">
      <w:numFmt w:val="bullet"/>
      <w:lvlText w:val=""/>
      <w:lvlJc w:val="left"/>
      <w:pPr>
        <w:tabs>
          <w:tab w:val="num" w:pos="0"/>
        </w:tabs>
        <w:ind w:left="2626" w:hanging="140"/>
      </w:pPr>
      <w:rPr>
        <w:rFonts w:ascii="Symbol" w:hAnsi="Symbol" w:cs="Symbol" w:hint="default"/>
      </w:rPr>
    </w:lvl>
    <w:lvl w:ilvl="7">
      <w:numFmt w:val="bullet"/>
      <w:lvlText w:val=""/>
      <w:lvlJc w:val="left"/>
      <w:pPr>
        <w:tabs>
          <w:tab w:val="num" w:pos="0"/>
        </w:tabs>
        <w:ind w:left="3025" w:hanging="140"/>
      </w:pPr>
      <w:rPr>
        <w:rFonts w:ascii="Symbol" w:hAnsi="Symbol" w:cs="Symbol" w:hint="default"/>
      </w:rPr>
    </w:lvl>
    <w:lvl w:ilvl="8">
      <w:numFmt w:val="bullet"/>
      <w:lvlText w:val=""/>
      <w:lvlJc w:val="left"/>
      <w:pPr>
        <w:tabs>
          <w:tab w:val="num" w:pos="0"/>
        </w:tabs>
        <w:ind w:left="3424" w:hanging="140"/>
      </w:pPr>
      <w:rPr>
        <w:rFonts w:ascii="Symbol" w:hAnsi="Symbol" w:cs="Symbol" w:hint="default"/>
      </w:rPr>
    </w:lvl>
  </w:abstractNum>
  <w:abstractNum w:abstractNumId="12" w15:restartNumberingAfterBreak="0">
    <w:nsid w:val="4E4E3F63"/>
    <w:multiLevelType w:val="multilevel"/>
    <w:tmpl w:val="F0325EA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3" w15:restartNumberingAfterBreak="0">
    <w:nsid w:val="503079AD"/>
    <w:multiLevelType w:val="multilevel"/>
    <w:tmpl w:val="5D248042"/>
    <w:lvl w:ilvl="0">
      <w:start w:val="1"/>
      <w:numFmt w:val="bullet"/>
      <w:lvlText w:val=""/>
      <w:lvlJc w:val="left"/>
      <w:pPr>
        <w:tabs>
          <w:tab w:val="num" w:pos="709"/>
        </w:tabs>
        <w:ind w:left="709" w:hanging="283"/>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14" w15:restartNumberingAfterBreak="0">
    <w:nsid w:val="55741745"/>
    <w:multiLevelType w:val="hybridMultilevel"/>
    <w:tmpl w:val="93D031E6"/>
    <w:lvl w:ilvl="0" w:tplc="5A9A2A36">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5" w15:restartNumberingAfterBreak="0">
    <w:nsid w:val="56264585"/>
    <w:multiLevelType w:val="multilevel"/>
    <w:tmpl w:val="9A90FBA8"/>
    <w:lvl w:ilvl="0">
      <w:start w:val="1"/>
      <w:numFmt w:val="decimal"/>
      <w:pStyle w:val="ListNumber5"/>
      <w:lvlText w:val="%1."/>
      <w:lvlJc w:val="left"/>
      <w:pPr>
        <w:tabs>
          <w:tab w:val="num" w:pos="2061"/>
        </w:tabs>
        <w:ind w:left="2061"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15:restartNumberingAfterBreak="0">
    <w:nsid w:val="5CA61CD7"/>
    <w:multiLevelType w:val="multilevel"/>
    <w:tmpl w:val="58262DB2"/>
    <w:lvl w:ilvl="0">
      <w:start w:val="1"/>
      <w:numFmt w:val="bullet"/>
      <w:lvlText w:val=""/>
      <w:lvlJc w:val="left"/>
      <w:pPr>
        <w:tabs>
          <w:tab w:val="num" w:pos="0"/>
        </w:tabs>
        <w:ind w:left="360" w:hanging="360"/>
      </w:pPr>
      <w:rPr>
        <w:rFonts w:ascii="Symbol" w:hAnsi="Symbol" w:cs="Symbol" w:hint="default"/>
      </w:rPr>
    </w:lvl>
    <w:lvl w:ilvl="1">
      <w:start w:val="1"/>
      <w:numFmt w:val="bullet"/>
      <w:lvlText w:val=""/>
      <w:lvlJc w:val="left"/>
      <w:pPr>
        <w:tabs>
          <w:tab w:val="num" w:pos="0"/>
        </w:tabs>
        <w:ind w:left="-240" w:hanging="420"/>
      </w:pPr>
      <w:rPr>
        <w:rFonts w:ascii="Wingdings" w:hAnsi="Wingdings" w:cs="Wingdings" w:hint="default"/>
      </w:rPr>
    </w:lvl>
    <w:lvl w:ilvl="2">
      <w:start w:val="1"/>
      <w:numFmt w:val="bullet"/>
      <w:lvlText w:val=""/>
      <w:lvlJc w:val="left"/>
      <w:pPr>
        <w:tabs>
          <w:tab w:val="num" w:pos="0"/>
        </w:tabs>
        <w:ind w:left="180" w:hanging="420"/>
      </w:pPr>
      <w:rPr>
        <w:rFonts w:ascii="Wingdings" w:hAnsi="Wingdings" w:cs="Wingdings" w:hint="default"/>
      </w:rPr>
    </w:lvl>
    <w:lvl w:ilvl="3">
      <w:start w:val="1"/>
      <w:numFmt w:val="bullet"/>
      <w:lvlText w:val=""/>
      <w:lvlJc w:val="left"/>
      <w:pPr>
        <w:tabs>
          <w:tab w:val="num" w:pos="0"/>
        </w:tabs>
        <w:ind w:left="600" w:hanging="420"/>
      </w:pPr>
      <w:rPr>
        <w:rFonts w:ascii="Wingdings" w:hAnsi="Wingdings" w:cs="Wingdings" w:hint="default"/>
      </w:rPr>
    </w:lvl>
    <w:lvl w:ilvl="4">
      <w:start w:val="1"/>
      <w:numFmt w:val="bullet"/>
      <w:lvlText w:val=""/>
      <w:lvlJc w:val="left"/>
      <w:pPr>
        <w:tabs>
          <w:tab w:val="num" w:pos="0"/>
        </w:tabs>
        <w:ind w:left="1020" w:hanging="420"/>
      </w:pPr>
      <w:rPr>
        <w:rFonts w:ascii="Wingdings" w:hAnsi="Wingdings" w:cs="Wingdings" w:hint="default"/>
      </w:rPr>
    </w:lvl>
    <w:lvl w:ilvl="5">
      <w:start w:val="1"/>
      <w:numFmt w:val="bullet"/>
      <w:lvlText w:val=""/>
      <w:lvlJc w:val="left"/>
      <w:pPr>
        <w:tabs>
          <w:tab w:val="num" w:pos="0"/>
        </w:tabs>
        <w:ind w:left="1440" w:hanging="420"/>
      </w:pPr>
      <w:rPr>
        <w:rFonts w:ascii="Wingdings" w:hAnsi="Wingdings" w:cs="Wingdings" w:hint="default"/>
      </w:rPr>
    </w:lvl>
    <w:lvl w:ilvl="6">
      <w:start w:val="1"/>
      <w:numFmt w:val="bullet"/>
      <w:lvlText w:val=""/>
      <w:lvlJc w:val="left"/>
      <w:pPr>
        <w:tabs>
          <w:tab w:val="num" w:pos="0"/>
        </w:tabs>
        <w:ind w:left="1860" w:hanging="420"/>
      </w:pPr>
      <w:rPr>
        <w:rFonts w:ascii="Wingdings" w:hAnsi="Wingdings" w:cs="Wingdings" w:hint="default"/>
      </w:rPr>
    </w:lvl>
    <w:lvl w:ilvl="7">
      <w:start w:val="1"/>
      <w:numFmt w:val="bullet"/>
      <w:lvlText w:val=""/>
      <w:lvlJc w:val="left"/>
      <w:pPr>
        <w:tabs>
          <w:tab w:val="num" w:pos="0"/>
        </w:tabs>
        <w:ind w:left="2280" w:hanging="420"/>
      </w:pPr>
      <w:rPr>
        <w:rFonts w:ascii="Wingdings" w:hAnsi="Wingdings" w:cs="Wingdings" w:hint="default"/>
      </w:rPr>
    </w:lvl>
    <w:lvl w:ilvl="8">
      <w:start w:val="1"/>
      <w:numFmt w:val="bullet"/>
      <w:lvlText w:val=""/>
      <w:lvlJc w:val="left"/>
      <w:pPr>
        <w:tabs>
          <w:tab w:val="num" w:pos="0"/>
        </w:tabs>
        <w:ind w:left="2700" w:hanging="420"/>
      </w:pPr>
      <w:rPr>
        <w:rFonts w:ascii="Wingdings" w:hAnsi="Wingdings" w:cs="Wingdings" w:hint="default"/>
      </w:rPr>
    </w:lvl>
  </w:abstractNum>
  <w:abstractNum w:abstractNumId="17" w15:restartNumberingAfterBreak="0">
    <w:nsid w:val="65F7742C"/>
    <w:multiLevelType w:val="multilevel"/>
    <w:tmpl w:val="2A68397E"/>
    <w:lvl w:ilvl="0">
      <w:start w:val="1"/>
      <w:numFmt w:val="decimal"/>
      <w:pStyle w:val="ListNumber2"/>
      <w:lvlText w:val="%1."/>
      <w:lvlJc w:val="left"/>
      <w:pPr>
        <w:tabs>
          <w:tab w:val="num" w:pos="785"/>
        </w:tabs>
        <w:ind w:left="785"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 w15:restartNumberingAfterBreak="0">
    <w:nsid w:val="6EF1715A"/>
    <w:multiLevelType w:val="multilevel"/>
    <w:tmpl w:val="CCA2DA8C"/>
    <w:lvl w:ilvl="0">
      <w:start w:val="1"/>
      <w:numFmt w:val="decimal"/>
      <w:lvlText w:val="%1."/>
      <w:lvlJc w:val="left"/>
      <w:pPr>
        <w:tabs>
          <w:tab w:val="num" w:pos="709"/>
        </w:tabs>
        <w:ind w:left="709" w:hanging="283"/>
      </w:pPr>
    </w:lvl>
    <w:lvl w:ilvl="1">
      <w:start w:val="1"/>
      <w:numFmt w:val="decimal"/>
      <w:lvlText w:val="%2."/>
      <w:lvlJc w:val="left"/>
      <w:pPr>
        <w:tabs>
          <w:tab w:val="num" w:pos="1418"/>
        </w:tabs>
        <w:ind w:left="1418" w:hanging="283"/>
      </w:pPr>
    </w:lvl>
    <w:lvl w:ilvl="2">
      <w:start w:val="1"/>
      <w:numFmt w:val="decimal"/>
      <w:lvlText w:val="%3."/>
      <w:lvlJc w:val="left"/>
      <w:pPr>
        <w:tabs>
          <w:tab w:val="num" w:pos="2127"/>
        </w:tabs>
        <w:ind w:left="2127" w:hanging="283"/>
      </w:pPr>
    </w:lvl>
    <w:lvl w:ilvl="3">
      <w:start w:val="1"/>
      <w:numFmt w:val="decimal"/>
      <w:lvlText w:val="%4."/>
      <w:lvlJc w:val="left"/>
      <w:pPr>
        <w:tabs>
          <w:tab w:val="num" w:pos="2836"/>
        </w:tabs>
        <w:ind w:left="2836" w:hanging="283"/>
      </w:pPr>
    </w:lvl>
    <w:lvl w:ilvl="4">
      <w:start w:val="1"/>
      <w:numFmt w:val="decimal"/>
      <w:lvlText w:val="%5."/>
      <w:lvlJc w:val="left"/>
      <w:pPr>
        <w:tabs>
          <w:tab w:val="num" w:pos="3545"/>
        </w:tabs>
        <w:ind w:left="3545" w:hanging="283"/>
      </w:pPr>
    </w:lvl>
    <w:lvl w:ilvl="5">
      <w:start w:val="1"/>
      <w:numFmt w:val="decimal"/>
      <w:lvlText w:val="%6."/>
      <w:lvlJc w:val="left"/>
      <w:pPr>
        <w:tabs>
          <w:tab w:val="num" w:pos="4254"/>
        </w:tabs>
        <w:ind w:left="4254" w:hanging="283"/>
      </w:pPr>
    </w:lvl>
    <w:lvl w:ilvl="6">
      <w:start w:val="1"/>
      <w:numFmt w:val="decimal"/>
      <w:lvlText w:val="%7."/>
      <w:lvlJc w:val="left"/>
      <w:pPr>
        <w:tabs>
          <w:tab w:val="num" w:pos="4963"/>
        </w:tabs>
        <w:ind w:left="4963" w:hanging="283"/>
      </w:pPr>
    </w:lvl>
    <w:lvl w:ilvl="7">
      <w:start w:val="1"/>
      <w:numFmt w:val="decimal"/>
      <w:lvlText w:val="%8."/>
      <w:lvlJc w:val="left"/>
      <w:pPr>
        <w:tabs>
          <w:tab w:val="num" w:pos="5672"/>
        </w:tabs>
        <w:ind w:left="5672" w:hanging="283"/>
      </w:pPr>
    </w:lvl>
    <w:lvl w:ilvl="8">
      <w:start w:val="1"/>
      <w:numFmt w:val="decimal"/>
      <w:lvlText w:val="%9."/>
      <w:lvlJc w:val="left"/>
      <w:pPr>
        <w:tabs>
          <w:tab w:val="num" w:pos="6381"/>
        </w:tabs>
        <w:ind w:left="6381" w:hanging="283"/>
      </w:pPr>
    </w:lvl>
  </w:abstractNum>
  <w:abstractNum w:abstractNumId="19" w15:restartNumberingAfterBreak="0">
    <w:nsid w:val="700C48E9"/>
    <w:multiLevelType w:val="multilevel"/>
    <w:tmpl w:val="969448F2"/>
    <w:lvl w:ilvl="0">
      <w:start w:val="1"/>
      <w:numFmt w:val="bullet"/>
      <w:pStyle w:val="ListBullet5"/>
      <w:lvlText w:val=""/>
      <w:lvlJc w:val="left"/>
      <w:pPr>
        <w:tabs>
          <w:tab w:val="num" w:pos="2061"/>
        </w:tabs>
        <w:ind w:left="2061" w:hanging="360"/>
      </w:pPr>
      <w:rPr>
        <w:rFonts w:ascii="Wingdings" w:hAnsi="Wingdings" w:cs="Wingdings"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0" w15:restartNumberingAfterBreak="0">
    <w:nsid w:val="780F285E"/>
    <w:multiLevelType w:val="multilevel"/>
    <w:tmpl w:val="A75269F0"/>
    <w:lvl w:ilvl="0">
      <w:numFmt w:val="bullet"/>
      <w:lvlText w:val="-"/>
      <w:lvlJc w:val="left"/>
      <w:pPr>
        <w:tabs>
          <w:tab w:val="num" w:pos="0"/>
        </w:tabs>
        <w:ind w:left="95" w:hanging="135"/>
      </w:pPr>
      <w:rPr>
        <w:rFonts w:ascii="Times New Roman" w:hAnsi="Times New Roman" w:cs="Times New Roman" w:hint="default"/>
        <w:b w:val="0"/>
        <w:sz w:val="24"/>
      </w:rPr>
    </w:lvl>
    <w:lvl w:ilvl="1">
      <w:numFmt w:val="bullet"/>
      <w:lvlText w:val=""/>
      <w:lvlJc w:val="left"/>
      <w:pPr>
        <w:tabs>
          <w:tab w:val="num" w:pos="0"/>
        </w:tabs>
        <w:ind w:left="368" w:hanging="135"/>
      </w:pPr>
      <w:rPr>
        <w:rFonts w:ascii="Symbol" w:hAnsi="Symbol" w:cs="Symbol" w:hint="default"/>
      </w:rPr>
    </w:lvl>
    <w:lvl w:ilvl="2">
      <w:numFmt w:val="bullet"/>
      <w:lvlText w:val=""/>
      <w:lvlJc w:val="left"/>
      <w:pPr>
        <w:tabs>
          <w:tab w:val="num" w:pos="0"/>
        </w:tabs>
        <w:ind w:left="641" w:hanging="135"/>
      </w:pPr>
      <w:rPr>
        <w:rFonts w:ascii="Symbol" w:hAnsi="Symbol" w:cs="Symbol" w:hint="default"/>
      </w:rPr>
    </w:lvl>
    <w:lvl w:ilvl="3">
      <w:numFmt w:val="bullet"/>
      <w:lvlText w:val=""/>
      <w:lvlJc w:val="left"/>
      <w:pPr>
        <w:tabs>
          <w:tab w:val="num" w:pos="0"/>
        </w:tabs>
        <w:ind w:left="914" w:hanging="135"/>
      </w:pPr>
      <w:rPr>
        <w:rFonts w:ascii="Symbol" w:hAnsi="Symbol" w:cs="Symbol" w:hint="default"/>
      </w:rPr>
    </w:lvl>
    <w:lvl w:ilvl="4">
      <w:numFmt w:val="bullet"/>
      <w:lvlText w:val=""/>
      <w:lvlJc w:val="left"/>
      <w:pPr>
        <w:tabs>
          <w:tab w:val="num" w:pos="0"/>
        </w:tabs>
        <w:ind w:left="1187" w:hanging="135"/>
      </w:pPr>
      <w:rPr>
        <w:rFonts w:ascii="Symbol" w:hAnsi="Symbol" w:cs="Symbol" w:hint="default"/>
      </w:rPr>
    </w:lvl>
    <w:lvl w:ilvl="5">
      <w:numFmt w:val="bullet"/>
      <w:lvlText w:val=""/>
      <w:lvlJc w:val="left"/>
      <w:pPr>
        <w:tabs>
          <w:tab w:val="num" w:pos="0"/>
        </w:tabs>
        <w:ind w:left="1460" w:hanging="135"/>
      </w:pPr>
      <w:rPr>
        <w:rFonts w:ascii="Symbol" w:hAnsi="Symbol" w:cs="Symbol" w:hint="default"/>
      </w:rPr>
    </w:lvl>
    <w:lvl w:ilvl="6">
      <w:numFmt w:val="bullet"/>
      <w:lvlText w:val=""/>
      <w:lvlJc w:val="left"/>
      <w:pPr>
        <w:tabs>
          <w:tab w:val="num" w:pos="0"/>
        </w:tabs>
        <w:ind w:left="1733" w:hanging="135"/>
      </w:pPr>
      <w:rPr>
        <w:rFonts w:ascii="Symbol" w:hAnsi="Symbol" w:cs="Symbol" w:hint="default"/>
      </w:rPr>
    </w:lvl>
    <w:lvl w:ilvl="7">
      <w:numFmt w:val="bullet"/>
      <w:lvlText w:val=""/>
      <w:lvlJc w:val="left"/>
      <w:pPr>
        <w:tabs>
          <w:tab w:val="num" w:pos="0"/>
        </w:tabs>
        <w:ind w:left="2006" w:hanging="135"/>
      </w:pPr>
      <w:rPr>
        <w:rFonts w:ascii="Symbol" w:hAnsi="Symbol" w:cs="Symbol" w:hint="default"/>
      </w:rPr>
    </w:lvl>
    <w:lvl w:ilvl="8">
      <w:numFmt w:val="bullet"/>
      <w:lvlText w:val=""/>
      <w:lvlJc w:val="left"/>
      <w:pPr>
        <w:tabs>
          <w:tab w:val="num" w:pos="0"/>
        </w:tabs>
        <w:ind w:left="2279" w:hanging="135"/>
      </w:pPr>
      <w:rPr>
        <w:rFonts w:ascii="Symbol" w:hAnsi="Symbol" w:cs="Symbol" w:hint="default"/>
      </w:rPr>
    </w:lvl>
  </w:abstractNum>
  <w:abstractNum w:abstractNumId="21" w15:restartNumberingAfterBreak="0">
    <w:nsid w:val="78A82262"/>
    <w:multiLevelType w:val="multilevel"/>
    <w:tmpl w:val="7E342558"/>
    <w:lvl w:ilvl="0">
      <w:start w:val="1"/>
      <w:numFmt w:val="decimal"/>
      <w:pStyle w:val="ListNumber"/>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num w:numId="1" w16cid:durableId="1170291323">
    <w:abstractNumId w:val="9"/>
  </w:num>
  <w:num w:numId="2" w16cid:durableId="1455368682">
    <w:abstractNumId w:val="0"/>
  </w:num>
  <w:num w:numId="3" w16cid:durableId="1072392096">
    <w:abstractNumId w:val="19"/>
  </w:num>
  <w:num w:numId="4" w16cid:durableId="2111774217">
    <w:abstractNumId w:val="21"/>
  </w:num>
  <w:num w:numId="5" w16cid:durableId="506215748">
    <w:abstractNumId w:val="17"/>
  </w:num>
  <w:num w:numId="6" w16cid:durableId="273751405">
    <w:abstractNumId w:val="1"/>
  </w:num>
  <w:num w:numId="7" w16cid:durableId="1761902250">
    <w:abstractNumId w:val="2"/>
  </w:num>
  <w:num w:numId="8" w16cid:durableId="1800412467">
    <w:abstractNumId w:val="15"/>
  </w:num>
  <w:num w:numId="9" w16cid:durableId="874151334">
    <w:abstractNumId w:val="4"/>
  </w:num>
  <w:num w:numId="10" w16cid:durableId="1744834949">
    <w:abstractNumId w:val="7"/>
  </w:num>
  <w:num w:numId="11" w16cid:durableId="1690450996">
    <w:abstractNumId w:val="20"/>
  </w:num>
  <w:num w:numId="12" w16cid:durableId="2037582391">
    <w:abstractNumId w:val="11"/>
  </w:num>
  <w:num w:numId="13" w16cid:durableId="495920025">
    <w:abstractNumId w:val="10"/>
  </w:num>
  <w:num w:numId="14" w16cid:durableId="1539783168">
    <w:abstractNumId w:val="5"/>
  </w:num>
  <w:num w:numId="15" w16cid:durableId="133303150">
    <w:abstractNumId w:val="3"/>
  </w:num>
  <w:num w:numId="16" w16cid:durableId="815604793">
    <w:abstractNumId w:val="16"/>
  </w:num>
  <w:num w:numId="17" w16cid:durableId="159203191">
    <w:abstractNumId w:val="6"/>
  </w:num>
  <w:num w:numId="18" w16cid:durableId="1218010607">
    <w:abstractNumId w:val="13"/>
  </w:num>
  <w:num w:numId="19" w16cid:durableId="1825273410">
    <w:abstractNumId w:val="18"/>
  </w:num>
  <w:num w:numId="20" w16cid:durableId="914052582">
    <w:abstractNumId w:val="12"/>
  </w:num>
  <w:num w:numId="21" w16cid:durableId="1437822407">
    <w:abstractNumId w:val="8"/>
  </w:num>
  <w:num w:numId="22" w16cid:durableId="12196284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840"/>
  <w:autoHyphenation/>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YyMrcwM7WwNDEzMLJU0lEKTi0uzszPAykwrAUALgv9/iwAAAA="/>
  </w:docVars>
  <w:rsids>
    <w:rsidRoot w:val="00734B0F"/>
    <w:rsid w:val="00004187"/>
    <w:rsid w:val="00095235"/>
    <w:rsid w:val="000A5B01"/>
    <w:rsid w:val="002534CD"/>
    <w:rsid w:val="00343D59"/>
    <w:rsid w:val="00344C22"/>
    <w:rsid w:val="00367635"/>
    <w:rsid w:val="0038670C"/>
    <w:rsid w:val="003C4C55"/>
    <w:rsid w:val="00456F59"/>
    <w:rsid w:val="0052098C"/>
    <w:rsid w:val="005262BC"/>
    <w:rsid w:val="00537793"/>
    <w:rsid w:val="00581E05"/>
    <w:rsid w:val="005A2CFD"/>
    <w:rsid w:val="005D781E"/>
    <w:rsid w:val="006126D3"/>
    <w:rsid w:val="006C16EC"/>
    <w:rsid w:val="00725C74"/>
    <w:rsid w:val="00734B0F"/>
    <w:rsid w:val="00737005"/>
    <w:rsid w:val="00741FAC"/>
    <w:rsid w:val="00766CE7"/>
    <w:rsid w:val="007B21BD"/>
    <w:rsid w:val="007D72CA"/>
    <w:rsid w:val="00811AB8"/>
    <w:rsid w:val="00816EF1"/>
    <w:rsid w:val="00821214"/>
    <w:rsid w:val="00851753"/>
    <w:rsid w:val="00855AB0"/>
    <w:rsid w:val="008C4FA7"/>
    <w:rsid w:val="008F2676"/>
    <w:rsid w:val="008F3366"/>
    <w:rsid w:val="00915F80"/>
    <w:rsid w:val="0094758D"/>
    <w:rsid w:val="00A30E0D"/>
    <w:rsid w:val="00A4231A"/>
    <w:rsid w:val="00AA1C80"/>
    <w:rsid w:val="00B91213"/>
    <w:rsid w:val="00BF46B7"/>
    <w:rsid w:val="00C13955"/>
    <w:rsid w:val="00CD7DF4"/>
    <w:rsid w:val="00E00C38"/>
    <w:rsid w:val="00E13978"/>
    <w:rsid w:val="00F86D13"/>
    <w:rsid w:val="06CBE330"/>
    <w:rsid w:val="0A652C6A"/>
    <w:rsid w:val="14062A8D"/>
    <w:rsid w:val="18B68A58"/>
    <w:rsid w:val="2049E69E"/>
    <w:rsid w:val="2238C197"/>
    <w:rsid w:val="24449AA3"/>
    <w:rsid w:val="2C13EDB7"/>
    <w:rsid w:val="2ECA2354"/>
    <w:rsid w:val="3512FE1B"/>
    <w:rsid w:val="36ECEBCD"/>
    <w:rsid w:val="391EEF48"/>
    <w:rsid w:val="3AE18744"/>
    <w:rsid w:val="3E23C236"/>
    <w:rsid w:val="47953FE3"/>
    <w:rsid w:val="4963C833"/>
    <w:rsid w:val="4E767CD5"/>
    <w:rsid w:val="56A685B0"/>
    <w:rsid w:val="58B0C8AC"/>
    <w:rsid w:val="5ADAC673"/>
    <w:rsid w:val="5BAB41E9"/>
    <w:rsid w:val="5E3434C3"/>
    <w:rsid w:val="69B9BDDC"/>
    <w:rsid w:val="69C5D81C"/>
    <w:rsid w:val="6C30BB11"/>
    <w:rsid w:val="73697F35"/>
    <w:rsid w:val="75D7FCA6"/>
    <w:rsid w:val="762641E1"/>
    <w:rsid w:val="7C473E2A"/>
    <w:rsid w:val="7D10617B"/>
    <w:rsid w:val="7E2A6ADD"/>
  </w:rsids>
  <m:mathPr>
    <m:mathFont m:val="Cambria Math"/>
    <m:brkBin m:val="before"/>
    <m:brkBinSub m:val="--"/>
    <m:smallFrac m:val="0"/>
    <m:dispDef/>
    <m:lMargin m:val="0"/>
    <m:rMargin m:val="0"/>
    <m:defJc m:val="centerGroup"/>
    <m:wrapIndent m:val="1440"/>
    <m:intLim m:val="subSup"/>
    <m:naryLim m:val="undOvr"/>
  </m:mathPr>
  <w:themeFontLang w:val="en-US" w:eastAsia="ja-JP" w:bidi="ne-N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2F34C925"/>
  <w15:docId w15:val="{BA35ECD6-4EC9-47FB-8C81-8F6F3C169A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MS Mincho" w:hAnsi="Century" w:cs="Times New Roman"/>
        <w:lang w:val="en-US" w:eastAsia="ja-JP"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1" w:qFormat="1"/>
    <w:lsdException w:name="heading 2" w:uiPriority="1" w:qFormat="1"/>
    <w:lsdException w:name="heading 3" w:uiPriority="1" w:qFormat="1"/>
    <w:lsdException w:name="heading 4" w:uiPriority="1"/>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20" w:unhideWhenUsed="1"/>
    <w:lsdException w:name="footnote text" w:semiHidden="1" w:unhideWhenUsed="1"/>
    <w:lsdException w:name="annotation text" w:semiHidden="1" w:unhideWhenUsed="1"/>
    <w:lsdException w:name="header" w:semiHidden="1" w:unhideWhenUsed="1"/>
    <w:lsdException w:name="footer" w:semiHidden="1" w:uiPriority="6" w:unhideWhenUsed="1" w:qFormat="1"/>
    <w:lsdException w:name="index heading" w:semiHidden="1" w:unhideWhenUsed="1"/>
    <w:lsdException w:name="caption" w:uiPriority="2"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2" w:unhideWhenUsed="1" w:qFormat="1"/>
    <w:lsdException w:name="List Bullet" w:semiHidden="1" w:uiPriority="2" w:unhideWhenUsed="1" w:qFormat="1"/>
    <w:lsdException w:name="List Number" w:semiHidden="1" w:unhideWhenUsed="1"/>
    <w:lsdException w:name="List 2" w:semiHidden="1" w:uiPriority="2" w:unhideWhenUsed="1" w:qFormat="1"/>
    <w:lsdException w:name="List 3" w:semiHidden="1" w:unhideWhenUsed="1"/>
    <w:lsdException w:name="List 4" w:semiHidden="1" w:unhideWhenUsed="1"/>
    <w:lsdException w:name="List 5" w:semiHidden="1" w:unhideWhenUsed="1"/>
    <w:lsdException w:name="List Bullet 2" w:semiHidden="1" w:uiPriority="2" w:unhideWhenUsed="1" w:qFormat="1"/>
    <w:lsdException w:name="List Bullet 3" w:semiHidden="1" w:uiPriority="2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5" w:qFormat="1"/>
    <w:lsdException w:name="Closing" w:semiHidden="1" w:unhideWhenUsed="1" w:qFormat="1"/>
    <w:lsdException w:name="Signature" w:semiHidden="1" w:uiPriority="6" w:unhideWhenUsed="1" w:qFormat="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iPriority="6"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iPriority="2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0"/>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2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20"/>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098C"/>
    <w:pPr>
      <w:widowControl w:val="0"/>
      <w:textAlignment w:val="baseline"/>
    </w:pPr>
    <w:rPr>
      <w:rFonts w:ascii="Times New Roman" w:eastAsia="MS PMincho" w:hAnsi="Times New Roman"/>
      <w:sz w:val="24"/>
    </w:rPr>
  </w:style>
  <w:style w:type="paragraph" w:styleId="Heading1">
    <w:name w:val="heading 1"/>
    <w:basedOn w:val="Normal"/>
    <w:next w:val="BodyText"/>
    <w:link w:val="Heading1Char"/>
    <w:uiPriority w:val="1"/>
    <w:qFormat/>
    <w:rsid w:val="007A473F"/>
    <w:pPr>
      <w:overflowPunct w:val="0"/>
      <w:spacing w:before="240"/>
      <w:ind w:left="561" w:hanging="561"/>
      <w:textAlignment w:val="auto"/>
      <w:outlineLvl w:val="0"/>
    </w:pPr>
    <w:rPr>
      <w:b/>
      <w:sz w:val="28"/>
      <w:szCs w:val="22"/>
      <w:lang w:val="x-none"/>
    </w:rPr>
  </w:style>
  <w:style w:type="paragraph" w:styleId="Heading2">
    <w:name w:val="heading 2"/>
    <w:basedOn w:val="Normal"/>
    <w:next w:val="BodyText"/>
    <w:link w:val="Heading2Char"/>
    <w:uiPriority w:val="1"/>
    <w:qFormat/>
    <w:rsid w:val="00C05DC6"/>
    <w:pPr>
      <w:overflowPunct w:val="0"/>
      <w:spacing w:before="240"/>
      <w:ind w:left="561" w:hanging="561"/>
      <w:textAlignment w:val="auto"/>
      <w:outlineLvl w:val="1"/>
    </w:pPr>
    <w:rPr>
      <w:b/>
      <w:sz w:val="28"/>
      <w:szCs w:val="22"/>
      <w:lang w:val="x-none"/>
    </w:rPr>
  </w:style>
  <w:style w:type="paragraph" w:styleId="Heading3">
    <w:name w:val="heading 3"/>
    <w:basedOn w:val="Normal"/>
    <w:next w:val="Normal"/>
    <w:link w:val="Heading3Char"/>
    <w:uiPriority w:val="1"/>
    <w:qFormat/>
    <w:rsid w:val="00725C74"/>
    <w:pPr>
      <w:overflowPunct w:val="0"/>
      <w:spacing w:before="100"/>
      <w:ind w:left="199" w:hanging="199"/>
      <w:textAlignment w:val="auto"/>
      <w:outlineLvl w:val="2"/>
    </w:pPr>
    <w:rPr>
      <w:b/>
      <w:sz w:val="28"/>
      <w:szCs w:val="22"/>
      <w:lang w:val="x-none"/>
    </w:rPr>
  </w:style>
  <w:style w:type="paragraph" w:styleId="Heading4">
    <w:name w:val="heading 4"/>
    <w:basedOn w:val="Normal"/>
    <w:next w:val="BodyText"/>
    <w:link w:val="Heading4Char"/>
    <w:uiPriority w:val="1"/>
    <w:qFormat/>
    <w:rsid w:val="00AA1C80"/>
    <w:pPr>
      <w:overflowPunct w:val="0"/>
      <w:adjustRightInd w:val="0"/>
      <w:spacing w:beforeLines="50" w:before="120"/>
      <w:ind w:left="984" w:hangingChars="350" w:hanging="984"/>
      <w:textAlignment w:val="auto"/>
      <w:outlineLvl w:val="3"/>
    </w:pPr>
    <w:rPr>
      <w:b/>
      <w:sz w:val="28"/>
      <w:szCs w:val="22"/>
      <w:lang w:val="x-none"/>
    </w:rPr>
  </w:style>
  <w:style w:type="paragraph" w:styleId="Heading5">
    <w:name w:val="heading 5"/>
    <w:basedOn w:val="Heading1"/>
    <w:next w:val="BodyText"/>
    <w:link w:val="Heading5Char"/>
    <w:uiPriority w:val="20"/>
    <w:qFormat/>
    <w:pPr>
      <w:ind w:left="539" w:hanging="539"/>
      <w:outlineLvl w:val="4"/>
    </w:pPr>
    <w:rPr>
      <w:sz w:val="18"/>
    </w:rPr>
  </w:style>
  <w:style w:type="paragraph" w:styleId="Heading6">
    <w:name w:val="heading 6"/>
    <w:basedOn w:val="Heading1"/>
    <w:next w:val="BodyText"/>
    <w:link w:val="Heading6Char"/>
    <w:uiPriority w:val="20"/>
    <w:qFormat/>
    <w:pPr>
      <w:ind w:left="539" w:hanging="539"/>
      <w:outlineLvl w:val="5"/>
    </w:pPr>
    <w:rPr>
      <w:sz w:val="18"/>
    </w:rPr>
  </w:style>
  <w:style w:type="paragraph" w:styleId="Heading7">
    <w:name w:val="heading 7"/>
    <w:basedOn w:val="Normal"/>
    <w:next w:val="Normal"/>
    <w:link w:val="Heading7Char"/>
    <w:uiPriority w:val="20"/>
    <w:qFormat/>
    <w:pPr>
      <w:keepNext/>
      <w:ind w:left="1701"/>
      <w:outlineLvl w:val="6"/>
    </w:pPr>
  </w:style>
  <w:style w:type="paragraph" w:styleId="Heading8">
    <w:name w:val="heading 8"/>
    <w:basedOn w:val="Normal"/>
    <w:next w:val="Normal"/>
    <w:link w:val="Heading8Char"/>
    <w:uiPriority w:val="20"/>
    <w:qFormat/>
    <w:pPr>
      <w:keepNext/>
      <w:ind w:left="2551"/>
      <w:outlineLvl w:val="7"/>
    </w:pPr>
  </w:style>
  <w:style w:type="paragraph" w:styleId="Heading9">
    <w:name w:val="heading 9"/>
    <w:basedOn w:val="Normal"/>
    <w:next w:val="Normal"/>
    <w:link w:val="Heading9Char"/>
    <w:uiPriority w:val="20"/>
    <w:qFormat/>
    <w:pPr>
      <w:keepNext/>
      <w:ind w:left="255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
    <w:name w:val="ゴシック文字列"/>
    <w:uiPriority w:val="22"/>
    <w:qFormat/>
    <w:rPr>
      <w:rFonts w:ascii="Arial" w:eastAsia="MS Gothic" w:hAnsi="Arial"/>
      <w:spacing w:val="0"/>
      <w:sz w:val="18"/>
    </w:rPr>
  </w:style>
  <w:style w:type="character" w:styleId="PageNumber">
    <w:name w:val="page number"/>
    <w:basedOn w:val="DefaultParagraphFont"/>
    <w:uiPriority w:val="20"/>
    <w:qFormat/>
  </w:style>
  <w:style w:type="character" w:styleId="CommentReference">
    <w:name w:val="annotation reference"/>
    <w:uiPriority w:val="99"/>
    <w:semiHidden/>
    <w:unhideWhenUsed/>
    <w:qFormat/>
    <w:rsid w:val="005A3010"/>
    <w:rPr>
      <w:sz w:val="18"/>
      <w:szCs w:val="18"/>
    </w:rPr>
  </w:style>
  <w:style w:type="character" w:customStyle="1" w:styleId="CommentTextChar">
    <w:name w:val="Comment Text Char"/>
    <w:link w:val="CommentText"/>
    <w:uiPriority w:val="20"/>
    <w:semiHidden/>
    <w:qFormat/>
    <w:rsid w:val="005A3010"/>
    <w:rPr>
      <w:rFonts w:ascii="Times New Roman" w:eastAsia="MS PMincho" w:hAnsi="Times New Roman"/>
      <w:sz w:val="24"/>
    </w:rPr>
  </w:style>
  <w:style w:type="character" w:customStyle="1" w:styleId="CommentSubjectChar">
    <w:name w:val="Comment Subject Char"/>
    <w:link w:val="CommentSubject"/>
    <w:uiPriority w:val="99"/>
    <w:semiHidden/>
    <w:qFormat/>
    <w:rsid w:val="005A3010"/>
    <w:rPr>
      <w:rFonts w:ascii="Times New Roman" w:eastAsia="MS PMincho" w:hAnsi="Times New Roman"/>
      <w:b/>
      <w:bCs/>
      <w:sz w:val="24"/>
    </w:rPr>
  </w:style>
  <w:style w:type="character" w:customStyle="1" w:styleId="BalloonTextChar">
    <w:name w:val="Balloon Text Char"/>
    <w:link w:val="BalloonText"/>
    <w:uiPriority w:val="99"/>
    <w:qFormat/>
    <w:rsid w:val="005A3010"/>
    <w:rPr>
      <w:rFonts w:ascii="Arial" w:eastAsia="MS Gothic" w:hAnsi="Arial" w:cs="Times New Roman"/>
      <w:sz w:val="18"/>
      <w:szCs w:val="18"/>
    </w:rPr>
  </w:style>
  <w:style w:type="character" w:customStyle="1" w:styleId="BodyTextChar">
    <w:name w:val="Body Text Char"/>
    <w:link w:val="BodyText"/>
    <w:qFormat/>
    <w:locked/>
    <w:rsid w:val="007A473F"/>
    <w:rPr>
      <w:rFonts w:ascii="Times New Roman" w:eastAsia="MS PMincho" w:hAnsi="Times New Roman" w:cs="Meiryo UI"/>
      <w:kern w:val="2"/>
      <w:sz w:val="24"/>
      <w:szCs w:val="22"/>
    </w:rPr>
  </w:style>
  <w:style w:type="character" w:customStyle="1" w:styleId="Heading1Char">
    <w:name w:val="Heading 1 Char"/>
    <w:link w:val="Heading1"/>
    <w:uiPriority w:val="1"/>
    <w:qFormat/>
    <w:rsid w:val="007A473F"/>
    <w:rPr>
      <w:rFonts w:ascii="Times New Roman" w:eastAsia="MS PMincho" w:hAnsi="Times New Roman"/>
      <w:b/>
      <w:sz w:val="28"/>
      <w:szCs w:val="22"/>
      <w:lang w:val="x-none"/>
    </w:rPr>
  </w:style>
  <w:style w:type="character" w:customStyle="1" w:styleId="Heading2Char">
    <w:name w:val="Heading 2 Char"/>
    <w:link w:val="Heading2"/>
    <w:uiPriority w:val="1"/>
    <w:qFormat/>
    <w:rsid w:val="00C05DC6"/>
    <w:rPr>
      <w:rFonts w:ascii="Times New Roman" w:eastAsia="MS PMincho" w:hAnsi="Times New Roman"/>
      <w:b/>
      <w:sz w:val="28"/>
      <w:szCs w:val="22"/>
      <w:lang w:val="x-none"/>
    </w:rPr>
  </w:style>
  <w:style w:type="character" w:customStyle="1" w:styleId="HeaderChar">
    <w:name w:val="Header Char"/>
    <w:link w:val="Header"/>
    <w:uiPriority w:val="99"/>
    <w:qFormat/>
    <w:locked/>
    <w:rsid w:val="00484FE7"/>
    <w:rPr>
      <w:rFonts w:ascii="Times New Roman" w:eastAsia="MS PMincho" w:hAnsi="Times New Roman"/>
      <w:sz w:val="24"/>
    </w:rPr>
  </w:style>
  <w:style w:type="character" w:customStyle="1" w:styleId="FooterChar">
    <w:name w:val="Footer Char"/>
    <w:link w:val="Footer"/>
    <w:uiPriority w:val="6"/>
    <w:qFormat/>
    <w:locked/>
    <w:rsid w:val="00484FE7"/>
    <w:rPr>
      <w:sz w:val="18"/>
    </w:rPr>
  </w:style>
  <w:style w:type="character" w:styleId="BookTitle">
    <w:name w:val="Book Title"/>
    <w:uiPriority w:val="33"/>
    <w:unhideWhenUsed/>
    <w:qFormat/>
    <w:rsid w:val="00484FE7"/>
    <w:rPr>
      <w:rFonts w:cs="Times New Roman"/>
      <w:b/>
      <w:bCs/>
      <w:smallCaps/>
      <w:spacing w:val="5"/>
    </w:rPr>
  </w:style>
  <w:style w:type="character" w:customStyle="1" w:styleId="Heading3Char">
    <w:name w:val="Heading 3 Char"/>
    <w:link w:val="Heading3"/>
    <w:uiPriority w:val="1"/>
    <w:qFormat/>
    <w:rsid w:val="00725C74"/>
    <w:rPr>
      <w:rFonts w:ascii="Times New Roman" w:eastAsia="MS PMincho" w:hAnsi="Times New Roman"/>
      <w:b/>
      <w:sz w:val="28"/>
      <w:szCs w:val="22"/>
      <w:lang w:val="x-none"/>
    </w:rPr>
  </w:style>
  <w:style w:type="character" w:customStyle="1" w:styleId="Heading4Char">
    <w:name w:val="Heading 4 Char"/>
    <w:link w:val="Heading4"/>
    <w:uiPriority w:val="1"/>
    <w:qFormat/>
    <w:rsid w:val="00AA1C80"/>
    <w:rPr>
      <w:rFonts w:ascii="Times New Roman" w:eastAsia="MS PMincho" w:hAnsi="Times New Roman"/>
      <w:b/>
      <w:sz w:val="28"/>
      <w:szCs w:val="22"/>
      <w:lang w:val="x-none"/>
    </w:rPr>
  </w:style>
  <w:style w:type="character" w:customStyle="1" w:styleId="TitleChar">
    <w:name w:val="Title Char"/>
    <w:link w:val="Title"/>
    <w:uiPriority w:val="5"/>
    <w:qFormat/>
    <w:rsid w:val="0065428F"/>
    <w:rPr>
      <w:rFonts w:ascii="Times New Roman" w:eastAsia="BatangChe" w:hAnsi="Times New Roman"/>
      <w:b/>
      <w:bCs/>
      <w:caps/>
      <w:sz w:val="28"/>
      <w:szCs w:val="28"/>
      <w:lang w:eastAsia="en-US"/>
    </w:rPr>
  </w:style>
  <w:style w:type="character" w:customStyle="1" w:styleId="SubtitleChar">
    <w:name w:val="Subtitle Char"/>
    <w:link w:val="Subtitle"/>
    <w:uiPriority w:val="5"/>
    <w:qFormat/>
    <w:rsid w:val="003A4746"/>
    <w:rPr>
      <w:rFonts w:ascii="Arial" w:eastAsia="MS PMincho" w:hAnsi="Arial" w:cs="Arial"/>
      <w:spacing w:val="1"/>
      <w:sz w:val="56"/>
      <w:szCs w:val="56"/>
    </w:rPr>
  </w:style>
  <w:style w:type="character" w:customStyle="1" w:styleId="BodyText2Char">
    <w:name w:val="Body Text 2 Char"/>
    <w:link w:val="BodyText2"/>
    <w:uiPriority w:val="21"/>
    <w:semiHidden/>
    <w:qFormat/>
    <w:rsid w:val="00484FE7"/>
    <w:rPr>
      <w:rFonts w:ascii="Times New Roman" w:eastAsia="MS PMincho" w:hAnsi="Times New Roman"/>
      <w:sz w:val="24"/>
    </w:rPr>
  </w:style>
  <w:style w:type="character" w:customStyle="1" w:styleId="DateChar">
    <w:name w:val="Date Char"/>
    <w:link w:val="Date"/>
    <w:uiPriority w:val="6"/>
    <w:qFormat/>
    <w:rsid w:val="00484FE7"/>
    <w:rPr>
      <w:rFonts w:ascii="Times New Roman" w:eastAsia="MS PMincho" w:hAnsi="Times New Roman"/>
      <w:sz w:val="24"/>
    </w:rPr>
  </w:style>
  <w:style w:type="character" w:customStyle="1" w:styleId="SignatureChar">
    <w:name w:val="Signature Char"/>
    <w:link w:val="Signature"/>
    <w:uiPriority w:val="6"/>
    <w:qFormat/>
    <w:rsid w:val="003A4746"/>
    <w:rPr>
      <w:rFonts w:ascii="Arial" w:eastAsia="MS PMincho" w:hAnsi="Arial" w:cs="Arial"/>
      <w:spacing w:val="-1"/>
      <w:sz w:val="40"/>
      <w:szCs w:val="40"/>
    </w:rPr>
  </w:style>
  <w:style w:type="character" w:styleId="Hyperlink">
    <w:name w:val="Hyperlink"/>
    <w:uiPriority w:val="99"/>
    <w:unhideWhenUsed/>
    <w:rsid w:val="00484FE7"/>
    <w:rPr>
      <w:color w:val="0000FF"/>
      <w:u w:val="single"/>
    </w:rPr>
  </w:style>
  <w:style w:type="character" w:customStyle="1" w:styleId="translation">
    <w:name w:val="translation"/>
    <w:basedOn w:val="DefaultParagraphFont"/>
    <w:uiPriority w:val="20"/>
    <w:qFormat/>
    <w:rsid w:val="009C1E9B"/>
  </w:style>
  <w:style w:type="character" w:customStyle="1" w:styleId="ListParagraphChar">
    <w:name w:val="List Paragraph Char"/>
    <w:link w:val="ListParagraph"/>
    <w:uiPriority w:val="99"/>
    <w:qFormat/>
    <w:locked/>
    <w:rsid w:val="009C1E9B"/>
    <w:rPr>
      <w:rFonts w:ascii="Times New Roman" w:eastAsia="MS PMincho" w:hAnsi="Times New Roman" w:cs="Meiryo UI"/>
      <w:kern w:val="2"/>
      <w:sz w:val="24"/>
      <w:szCs w:val="21"/>
    </w:rPr>
  </w:style>
  <w:style w:type="character" w:customStyle="1" w:styleId="Heading5Char">
    <w:name w:val="Heading 5 Char"/>
    <w:basedOn w:val="DefaultParagraphFont"/>
    <w:link w:val="Heading5"/>
    <w:uiPriority w:val="20"/>
    <w:qFormat/>
    <w:rsid w:val="0078562C"/>
    <w:rPr>
      <w:rFonts w:ascii="Times New Roman" w:eastAsia="MS PMincho" w:hAnsi="Times New Roman"/>
      <w:b/>
      <w:sz w:val="18"/>
      <w:szCs w:val="22"/>
      <w:lang w:val="x-none"/>
    </w:rPr>
  </w:style>
  <w:style w:type="character" w:customStyle="1" w:styleId="Heading6Char">
    <w:name w:val="Heading 6 Char"/>
    <w:basedOn w:val="DefaultParagraphFont"/>
    <w:link w:val="Heading6"/>
    <w:uiPriority w:val="20"/>
    <w:qFormat/>
    <w:rsid w:val="0078562C"/>
    <w:rPr>
      <w:rFonts w:ascii="Times New Roman" w:eastAsia="MS PMincho" w:hAnsi="Times New Roman"/>
      <w:b/>
      <w:sz w:val="18"/>
      <w:szCs w:val="22"/>
      <w:lang w:val="x-none"/>
    </w:rPr>
  </w:style>
  <w:style w:type="character" w:customStyle="1" w:styleId="Heading7Char">
    <w:name w:val="Heading 7 Char"/>
    <w:basedOn w:val="DefaultParagraphFont"/>
    <w:link w:val="Heading7"/>
    <w:uiPriority w:val="20"/>
    <w:qFormat/>
    <w:rsid w:val="0078562C"/>
    <w:rPr>
      <w:rFonts w:ascii="Times New Roman" w:eastAsia="MS PMincho" w:hAnsi="Times New Roman"/>
      <w:sz w:val="24"/>
    </w:rPr>
  </w:style>
  <w:style w:type="character" w:customStyle="1" w:styleId="Heading8Char">
    <w:name w:val="Heading 8 Char"/>
    <w:basedOn w:val="DefaultParagraphFont"/>
    <w:link w:val="Heading8"/>
    <w:uiPriority w:val="20"/>
    <w:qFormat/>
    <w:rsid w:val="0078562C"/>
    <w:rPr>
      <w:rFonts w:ascii="Times New Roman" w:eastAsia="MS PMincho" w:hAnsi="Times New Roman"/>
      <w:sz w:val="24"/>
    </w:rPr>
  </w:style>
  <w:style w:type="character" w:customStyle="1" w:styleId="Heading9Char">
    <w:name w:val="Heading 9 Char"/>
    <w:basedOn w:val="DefaultParagraphFont"/>
    <w:link w:val="Heading9"/>
    <w:uiPriority w:val="20"/>
    <w:qFormat/>
    <w:rsid w:val="0078562C"/>
    <w:rPr>
      <w:rFonts w:ascii="Times New Roman" w:eastAsia="MS PMincho" w:hAnsi="Times New Roman"/>
      <w:sz w:val="24"/>
    </w:rPr>
  </w:style>
  <w:style w:type="character" w:customStyle="1" w:styleId="HTMLAddressChar">
    <w:name w:val="HTML Address Char"/>
    <w:basedOn w:val="DefaultParagraphFont"/>
    <w:link w:val="HTMLAddress"/>
    <w:uiPriority w:val="20"/>
    <w:semiHidden/>
    <w:qFormat/>
    <w:rsid w:val="0078562C"/>
    <w:rPr>
      <w:rFonts w:ascii="Times New Roman" w:eastAsia="MS PMincho" w:hAnsi="Times New Roman"/>
      <w:i/>
      <w:iCs/>
      <w:sz w:val="24"/>
    </w:rPr>
  </w:style>
  <w:style w:type="character" w:customStyle="1" w:styleId="HTMLPreformattedChar">
    <w:name w:val="HTML Preformatted Char"/>
    <w:basedOn w:val="DefaultParagraphFont"/>
    <w:link w:val="HTMLPreformatted"/>
    <w:uiPriority w:val="20"/>
    <w:semiHidden/>
    <w:qFormat/>
    <w:rsid w:val="0078562C"/>
    <w:rPr>
      <w:rFonts w:ascii="Courier New" w:eastAsia="MS PMincho" w:hAnsi="Courier New" w:cs="Courier New"/>
    </w:rPr>
  </w:style>
  <w:style w:type="character" w:customStyle="1" w:styleId="MacroTextChar">
    <w:name w:val="Macro Text Char"/>
    <w:basedOn w:val="DefaultParagraphFont"/>
    <w:link w:val="MacroText"/>
    <w:uiPriority w:val="20"/>
    <w:semiHidden/>
    <w:qFormat/>
    <w:rsid w:val="0078562C"/>
    <w:rPr>
      <w:rFonts w:ascii="Courier New" w:hAnsi="Courier New" w:cs="Courier New"/>
      <w:sz w:val="18"/>
      <w:szCs w:val="18"/>
    </w:rPr>
  </w:style>
  <w:style w:type="character" w:customStyle="1" w:styleId="MessageHeaderChar">
    <w:name w:val="Message Header Char"/>
    <w:basedOn w:val="DefaultParagraphFont"/>
    <w:link w:val="MessageHeader"/>
    <w:uiPriority w:val="20"/>
    <w:semiHidden/>
    <w:qFormat/>
    <w:rsid w:val="0078562C"/>
    <w:rPr>
      <w:rFonts w:ascii="Arial" w:eastAsia="MS PMincho" w:hAnsi="Arial" w:cs="Arial"/>
      <w:sz w:val="24"/>
      <w:szCs w:val="24"/>
      <w:shd w:val="clear" w:color="auto" w:fill="CCCCCC"/>
    </w:rPr>
  </w:style>
  <w:style w:type="character" w:customStyle="1" w:styleId="SalutationChar">
    <w:name w:val="Salutation Char"/>
    <w:basedOn w:val="DefaultParagraphFont"/>
    <w:link w:val="Salutation"/>
    <w:uiPriority w:val="6"/>
    <w:qFormat/>
    <w:rsid w:val="0078562C"/>
    <w:rPr>
      <w:rFonts w:ascii="Times New Roman" w:eastAsia="MS PMincho" w:hAnsi="Times New Roman"/>
      <w:sz w:val="24"/>
    </w:rPr>
  </w:style>
  <w:style w:type="character" w:customStyle="1" w:styleId="NoteHeadingChar">
    <w:name w:val="Note Heading Char"/>
    <w:basedOn w:val="DefaultParagraphFont"/>
    <w:link w:val="NoteHeading"/>
    <w:uiPriority w:val="6"/>
    <w:qFormat/>
    <w:rsid w:val="0078562C"/>
    <w:rPr>
      <w:rFonts w:ascii="Times New Roman" w:eastAsia="MS PMincho" w:hAnsi="Times New Roman"/>
      <w:sz w:val="24"/>
    </w:rPr>
  </w:style>
  <w:style w:type="character" w:customStyle="1" w:styleId="FootnoteTextChar">
    <w:name w:val="Footnote Text Char"/>
    <w:basedOn w:val="DefaultParagraphFont"/>
    <w:link w:val="FootnoteText"/>
    <w:uiPriority w:val="20"/>
    <w:semiHidden/>
    <w:qFormat/>
    <w:rsid w:val="0078562C"/>
    <w:rPr>
      <w:rFonts w:ascii="Times New Roman" w:eastAsia="MS PMincho" w:hAnsi="Times New Roman"/>
      <w:sz w:val="24"/>
    </w:rPr>
  </w:style>
  <w:style w:type="character" w:customStyle="1" w:styleId="ClosingChar">
    <w:name w:val="Closing Char"/>
    <w:basedOn w:val="DefaultParagraphFont"/>
    <w:link w:val="Closing"/>
    <w:uiPriority w:val="6"/>
    <w:qFormat/>
    <w:rsid w:val="0078562C"/>
    <w:rPr>
      <w:rFonts w:ascii="Times New Roman" w:eastAsia="MS PMincho" w:hAnsi="Times New Roman"/>
      <w:sz w:val="24"/>
    </w:rPr>
  </w:style>
  <w:style w:type="character" w:customStyle="1" w:styleId="DocumentMapChar">
    <w:name w:val="Document Map Char"/>
    <w:basedOn w:val="DefaultParagraphFont"/>
    <w:link w:val="DocumentMap"/>
    <w:uiPriority w:val="20"/>
    <w:semiHidden/>
    <w:qFormat/>
    <w:rsid w:val="0078562C"/>
    <w:rPr>
      <w:rFonts w:ascii="Arial" w:eastAsia="MS Gothic" w:hAnsi="Arial"/>
      <w:sz w:val="24"/>
      <w:shd w:val="clear" w:color="auto" w:fill="000080"/>
    </w:rPr>
  </w:style>
  <w:style w:type="character" w:customStyle="1" w:styleId="PlainTextChar">
    <w:name w:val="Plain Text Char"/>
    <w:basedOn w:val="DefaultParagraphFont"/>
    <w:link w:val="PlainText"/>
    <w:uiPriority w:val="20"/>
    <w:semiHidden/>
    <w:qFormat/>
    <w:rsid w:val="0078562C"/>
    <w:rPr>
      <w:rFonts w:ascii="MS Mincho" w:eastAsia="MS PMincho" w:hAnsi="MS Mincho" w:cs="Courier New"/>
      <w:sz w:val="21"/>
      <w:szCs w:val="21"/>
    </w:rPr>
  </w:style>
  <w:style w:type="character" w:customStyle="1" w:styleId="E-mailSignatureChar">
    <w:name w:val="E-mail Signature Char"/>
    <w:basedOn w:val="DefaultParagraphFont"/>
    <w:link w:val="E-mailSignature"/>
    <w:uiPriority w:val="20"/>
    <w:semiHidden/>
    <w:qFormat/>
    <w:rsid w:val="0078562C"/>
    <w:rPr>
      <w:rFonts w:ascii="Times New Roman" w:eastAsia="MS PMincho" w:hAnsi="Times New Roman"/>
      <w:sz w:val="24"/>
    </w:rPr>
  </w:style>
  <w:style w:type="character" w:customStyle="1" w:styleId="EndnoteTextChar">
    <w:name w:val="Endnote Text Char"/>
    <w:basedOn w:val="DefaultParagraphFont"/>
    <w:link w:val="EndnoteText"/>
    <w:uiPriority w:val="20"/>
    <w:semiHidden/>
    <w:qFormat/>
    <w:rsid w:val="0078562C"/>
    <w:rPr>
      <w:rFonts w:ascii="Times New Roman" w:eastAsia="MS PMincho" w:hAnsi="Times New Roman"/>
      <w:sz w:val="24"/>
    </w:rPr>
  </w:style>
  <w:style w:type="character" w:customStyle="1" w:styleId="BodyText3Char">
    <w:name w:val="Body Text 3 Char"/>
    <w:basedOn w:val="DefaultParagraphFont"/>
    <w:link w:val="BodyText3"/>
    <w:uiPriority w:val="20"/>
    <w:semiHidden/>
    <w:qFormat/>
    <w:rsid w:val="0078562C"/>
    <w:rPr>
      <w:rFonts w:ascii="Times New Roman" w:eastAsia="MS PMincho" w:hAnsi="Times New Roman"/>
      <w:sz w:val="16"/>
      <w:szCs w:val="16"/>
    </w:rPr>
  </w:style>
  <w:style w:type="character" w:customStyle="1" w:styleId="BodyTextIndentChar">
    <w:name w:val="Body Text Indent Char"/>
    <w:basedOn w:val="DefaultParagraphFont"/>
    <w:uiPriority w:val="20"/>
    <w:semiHidden/>
    <w:qFormat/>
    <w:rsid w:val="0078562C"/>
    <w:rPr>
      <w:rFonts w:ascii="Times New Roman" w:eastAsia="MS PMincho" w:hAnsi="Times New Roman"/>
      <w:sz w:val="24"/>
    </w:rPr>
  </w:style>
  <w:style w:type="character" w:customStyle="1" w:styleId="BodyTextIndent2Char">
    <w:name w:val="Body Text Indent 2 Char"/>
    <w:basedOn w:val="DefaultParagraphFont"/>
    <w:link w:val="BodyTextIndent2"/>
    <w:uiPriority w:val="20"/>
    <w:semiHidden/>
    <w:qFormat/>
    <w:rsid w:val="0078562C"/>
    <w:rPr>
      <w:rFonts w:ascii="Times New Roman" w:eastAsia="MS PMincho" w:hAnsi="Times New Roman"/>
      <w:sz w:val="24"/>
    </w:rPr>
  </w:style>
  <w:style w:type="character" w:customStyle="1" w:styleId="BodyTextIndent3Char">
    <w:name w:val="Body Text Indent 3 Char"/>
    <w:basedOn w:val="DefaultParagraphFont"/>
    <w:link w:val="BodyTextIndent3"/>
    <w:uiPriority w:val="20"/>
    <w:semiHidden/>
    <w:qFormat/>
    <w:rsid w:val="0078562C"/>
    <w:rPr>
      <w:rFonts w:ascii="Times New Roman" w:eastAsia="MS PMincho" w:hAnsi="Times New Roman"/>
      <w:sz w:val="16"/>
      <w:szCs w:val="16"/>
    </w:rPr>
  </w:style>
  <w:style w:type="character" w:customStyle="1" w:styleId="BodyTextIndentChar1">
    <w:name w:val="Body Text Indent Char1"/>
    <w:basedOn w:val="BodyTextChar"/>
    <w:link w:val="BodyTextIndent"/>
    <w:uiPriority w:val="20"/>
    <w:semiHidden/>
    <w:qFormat/>
    <w:rsid w:val="0078562C"/>
    <w:rPr>
      <w:rFonts w:ascii="Times New Roman" w:eastAsia="MS PMincho" w:hAnsi="Times New Roman" w:cs="Meiryo UI"/>
      <w:kern w:val="2"/>
      <w:sz w:val="24"/>
      <w:szCs w:val="22"/>
    </w:rPr>
  </w:style>
  <w:style w:type="character" w:customStyle="1" w:styleId="BodyTextFirstIndent2Char">
    <w:name w:val="Body Text First Indent 2 Char"/>
    <w:basedOn w:val="BodyTextIndentChar"/>
    <w:link w:val="BodyTextFirstIndent2"/>
    <w:uiPriority w:val="20"/>
    <w:semiHidden/>
    <w:qFormat/>
    <w:rsid w:val="0078562C"/>
    <w:rPr>
      <w:rFonts w:ascii="Times New Roman" w:eastAsia="MS PMincho" w:hAnsi="Times New Roman"/>
      <w:sz w:val="24"/>
    </w:rPr>
  </w:style>
  <w:style w:type="character" w:styleId="FollowedHyperlink">
    <w:name w:val="FollowedHyperlink"/>
    <w:basedOn w:val="DefaultParagraphFont"/>
    <w:uiPriority w:val="99"/>
    <w:semiHidden/>
    <w:unhideWhenUsed/>
    <w:rsid w:val="0078562C"/>
    <w:rPr>
      <w:color w:val="800080" w:themeColor="followedHyperlink"/>
      <w:u w:val="single"/>
    </w:rPr>
  </w:style>
  <w:style w:type="character" w:customStyle="1" w:styleId="Bullets">
    <w:name w:val="Bullets"/>
    <w:uiPriority w:val="20"/>
    <w:unhideWhenUsed/>
    <w:qFormat/>
    <w:rPr>
      <w:rFonts w:ascii="OpenSymbol" w:eastAsia="OpenSymbol" w:hAnsi="OpenSymbol" w:cs="OpenSymbol"/>
    </w:rPr>
  </w:style>
  <w:style w:type="character" w:customStyle="1" w:styleId="NumberingSymbols">
    <w:name w:val="Numbering Symbols"/>
    <w:uiPriority w:val="20"/>
    <w:unhideWhenUsed/>
    <w:qFormat/>
  </w:style>
  <w:style w:type="paragraph" w:customStyle="1" w:styleId="Heading">
    <w:name w:val="Heading"/>
    <w:basedOn w:val="Normal"/>
    <w:next w:val="BodyText"/>
    <w:uiPriority w:val="20"/>
    <w:unhideWhenUsed/>
    <w:qFormat/>
    <w:pPr>
      <w:keepNext/>
      <w:spacing w:before="240" w:after="120"/>
    </w:pPr>
    <w:rPr>
      <w:rFonts w:ascii="Liberation Sans" w:eastAsia="Noto Sans CJK SC" w:hAnsi="Liberation Sans" w:cs="Lohit Devanagari"/>
      <w:sz w:val="28"/>
      <w:szCs w:val="28"/>
    </w:rPr>
  </w:style>
  <w:style w:type="paragraph" w:styleId="BodyText">
    <w:name w:val="Body Text"/>
    <w:basedOn w:val="Normal"/>
    <w:next w:val="Normal"/>
    <w:link w:val="BodyTextChar"/>
    <w:qFormat/>
    <w:rsid w:val="007A473F"/>
    <w:pPr>
      <w:snapToGrid w:val="0"/>
      <w:spacing w:before="120"/>
      <w:jc w:val="both"/>
      <w:textAlignment w:val="auto"/>
    </w:pPr>
    <w:rPr>
      <w:rFonts w:cs="Meiryo UI"/>
      <w:kern w:val="2"/>
      <w:szCs w:val="22"/>
    </w:rPr>
  </w:style>
  <w:style w:type="paragraph" w:styleId="List">
    <w:name w:val="List"/>
    <w:basedOn w:val="Normal"/>
    <w:next w:val="Normal"/>
    <w:uiPriority w:val="2"/>
    <w:qFormat/>
    <w:rsid w:val="006C16EC"/>
    <w:pPr>
      <w:snapToGrid w:val="0"/>
      <w:spacing w:after="120"/>
      <w:contextualSpacing/>
      <w:textAlignment w:val="auto"/>
    </w:pPr>
    <w:rPr>
      <w:rFonts w:cs="Meiryo UI"/>
      <w:kern w:val="2"/>
      <w:szCs w:val="22"/>
      <w:lang w:val="x-none"/>
    </w:rPr>
  </w:style>
  <w:style w:type="paragraph" w:styleId="Caption">
    <w:name w:val="caption"/>
    <w:basedOn w:val="Normal"/>
    <w:next w:val="Normal"/>
    <w:uiPriority w:val="2"/>
    <w:qFormat/>
    <w:rsid w:val="00443E3A"/>
    <w:pPr>
      <w:spacing w:before="50"/>
      <w:jc w:val="center"/>
      <w:textAlignment w:val="auto"/>
    </w:pPr>
    <w:rPr>
      <w:rFonts w:cs="Meiryo UI"/>
      <w:b/>
      <w:bCs/>
      <w:spacing w:val="-1"/>
      <w:kern w:val="2"/>
      <w:szCs w:val="22"/>
    </w:rPr>
  </w:style>
  <w:style w:type="paragraph" w:customStyle="1" w:styleId="Index">
    <w:name w:val="Index"/>
    <w:basedOn w:val="Normal"/>
    <w:uiPriority w:val="20"/>
    <w:unhideWhenUsed/>
    <w:qFormat/>
    <w:pPr>
      <w:suppressLineNumbers/>
    </w:pPr>
    <w:rPr>
      <w:rFonts w:cs="Lohit Devanagari"/>
    </w:rPr>
  </w:style>
  <w:style w:type="paragraph" w:customStyle="1" w:styleId="2">
    <w:name w:val="_2字インデント"/>
    <w:basedOn w:val="20"/>
    <w:uiPriority w:val="22"/>
    <w:qFormat/>
    <w:pPr>
      <w:tabs>
        <w:tab w:val="clear" w:pos="369"/>
      </w:tabs>
      <w:ind w:firstLine="0"/>
    </w:pPr>
  </w:style>
  <w:style w:type="paragraph" w:customStyle="1" w:styleId="5">
    <w:name w:val="_5字 ぶらさげ"/>
    <w:basedOn w:val="BodyText"/>
    <w:next w:val="50"/>
    <w:uiPriority w:val="22"/>
    <w:qFormat/>
    <w:pPr>
      <w:ind w:left="902" w:hanging="902"/>
    </w:pPr>
  </w:style>
  <w:style w:type="paragraph" w:customStyle="1" w:styleId="3">
    <w:name w:val="_3字 ぶらさげ"/>
    <w:basedOn w:val="BodyText"/>
    <w:next w:val="30"/>
    <w:uiPriority w:val="22"/>
    <w:qFormat/>
    <w:pPr>
      <w:ind w:left="539" w:hanging="539"/>
    </w:pPr>
  </w:style>
  <w:style w:type="paragraph" w:customStyle="1" w:styleId="HeaderandFooter">
    <w:name w:val="Header and Footer"/>
    <w:basedOn w:val="Normal"/>
    <w:uiPriority w:val="20"/>
    <w:unhideWhenUsed/>
    <w:qFormat/>
  </w:style>
  <w:style w:type="paragraph" w:styleId="Header">
    <w:name w:val="header"/>
    <w:basedOn w:val="Normal"/>
    <w:link w:val="HeaderChar"/>
    <w:uiPriority w:val="99"/>
    <w:pPr>
      <w:tabs>
        <w:tab w:val="center" w:pos="4252"/>
        <w:tab w:val="right" w:pos="8504"/>
      </w:tabs>
    </w:pPr>
  </w:style>
  <w:style w:type="paragraph" w:styleId="Footer">
    <w:name w:val="footer"/>
    <w:link w:val="FooterChar"/>
    <w:uiPriority w:val="6"/>
    <w:qFormat/>
    <w:pPr>
      <w:widowControl w:val="0"/>
      <w:tabs>
        <w:tab w:val="center" w:pos="4309"/>
        <w:tab w:val="right" w:pos="9044"/>
      </w:tabs>
      <w:spacing w:line="360" w:lineRule="atLeast"/>
      <w:jc w:val="both"/>
      <w:textAlignment w:val="baseline"/>
    </w:pPr>
    <w:rPr>
      <w:sz w:val="18"/>
    </w:rPr>
  </w:style>
  <w:style w:type="paragraph" w:customStyle="1" w:styleId="a0">
    <w:name w:val="図形テキスト"/>
    <w:basedOn w:val="a1"/>
    <w:uiPriority w:val="20"/>
    <w:qFormat/>
    <w:pPr>
      <w:spacing w:line="180" w:lineRule="exact"/>
      <w:jc w:val="center"/>
    </w:pPr>
    <w:rPr>
      <w:sz w:val="17"/>
    </w:rPr>
  </w:style>
  <w:style w:type="paragraph" w:customStyle="1" w:styleId="4">
    <w:name w:val="_4字 ぶらさげ"/>
    <w:basedOn w:val="BodyText"/>
    <w:next w:val="40"/>
    <w:uiPriority w:val="22"/>
    <w:qFormat/>
    <w:pPr>
      <w:ind w:left="720" w:hanging="720"/>
    </w:pPr>
  </w:style>
  <w:style w:type="paragraph" w:customStyle="1" w:styleId="12">
    <w:name w:val="12字 ぶらさげ"/>
    <w:basedOn w:val="BodyText"/>
    <w:next w:val="120"/>
    <w:uiPriority w:val="22"/>
    <w:qFormat/>
    <w:pPr>
      <w:ind w:left="2160" w:hanging="2160"/>
    </w:pPr>
  </w:style>
  <w:style w:type="paragraph" w:customStyle="1" w:styleId="1">
    <w:name w:val="_1字 ぶらさげ"/>
    <w:basedOn w:val="BodyText"/>
    <w:next w:val="10"/>
    <w:uiPriority w:val="22"/>
    <w:qFormat/>
    <w:pPr>
      <w:ind w:left="181" w:hanging="181"/>
    </w:pPr>
  </w:style>
  <w:style w:type="paragraph" w:customStyle="1" w:styleId="20">
    <w:name w:val="_2字 ぶらさげ"/>
    <w:basedOn w:val="BodyText"/>
    <w:next w:val="2"/>
    <w:uiPriority w:val="22"/>
    <w:qFormat/>
    <w:pPr>
      <w:tabs>
        <w:tab w:val="left" w:pos="369"/>
      </w:tabs>
      <w:ind w:left="369" w:hanging="369"/>
    </w:pPr>
  </w:style>
  <w:style w:type="paragraph" w:customStyle="1" w:styleId="6">
    <w:name w:val="_6字 ぶらさげ"/>
    <w:basedOn w:val="BodyText"/>
    <w:next w:val="60"/>
    <w:uiPriority w:val="22"/>
    <w:qFormat/>
    <w:pPr>
      <w:ind w:left="1077" w:hanging="1077"/>
    </w:pPr>
  </w:style>
  <w:style w:type="paragraph" w:customStyle="1" w:styleId="100">
    <w:name w:val="10字 ぶらさげ"/>
    <w:basedOn w:val="BodyText"/>
    <w:next w:val="101"/>
    <w:uiPriority w:val="22"/>
    <w:qFormat/>
    <w:pPr>
      <w:ind w:left="1797" w:hanging="1797"/>
    </w:pPr>
  </w:style>
  <w:style w:type="paragraph" w:customStyle="1" w:styleId="10">
    <w:name w:val="_1字インデント"/>
    <w:basedOn w:val="1"/>
    <w:uiPriority w:val="22"/>
    <w:qFormat/>
    <w:pPr>
      <w:ind w:firstLine="0"/>
    </w:pPr>
  </w:style>
  <w:style w:type="paragraph" w:customStyle="1" w:styleId="30">
    <w:name w:val="_3字インデント"/>
    <w:basedOn w:val="3"/>
    <w:uiPriority w:val="22"/>
    <w:qFormat/>
    <w:pPr>
      <w:ind w:firstLine="0"/>
    </w:pPr>
  </w:style>
  <w:style w:type="paragraph" w:customStyle="1" w:styleId="40">
    <w:name w:val="_4字インデント"/>
    <w:basedOn w:val="4"/>
    <w:uiPriority w:val="22"/>
    <w:qFormat/>
    <w:pPr>
      <w:ind w:firstLine="0"/>
    </w:pPr>
  </w:style>
  <w:style w:type="paragraph" w:customStyle="1" w:styleId="50">
    <w:name w:val="_5字インデント"/>
    <w:basedOn w:val="5"/>
    <w:uiPriority w:val="22"/>
    <w:qFormat/>
    <w:pPr>
      <w:ind w:firstLine="0"/>
    </w:pPr>
  </w:style>
  <w:style w:type="paragraph" w:customStyle="1" w:styleId="60">
    <w:name w:val="_6字インデント"/>
    <w:basedOn w:val="6"/>
    <w:uiPriority w:val="22"/>
    <w:qFormat/>
    <w:pPr>
      <w:ind w:firstLine="0"/>
    </w:pPr>
  </w:style>
  <w:style w:type="paragraph" w:customStyle="1" w:styleId="101">
    <w:name w:val="10字インデント"/>
    <w:basedOn w:val="100"/>
    <w:uiPriority w:val="22"/>
    <w:qFormat/>
    <w:pPr>
      <w:ind w:firstLine="0"/>
    </w:pPr>
  </w:style>
  <w:style w:type="paragraph" w:customStyle="1" w:styleId="120">
    <w:name w:val="12字インデント"/>
    <w:basedOn w:val="12"/>
    <w:uiPriority w:val="22"/>
    <w:qFormat/>
    <w:pPr>
      <w:ind w:firstLine="0"/>
    </w:pPr>
  </w:style>
  <w:style w:type="paragraph" w:customStyle="1" w:styleId="a1">
    <w:name w:val="本文ゴシック"/>
    <w:basedOn w:val="BodyText"/>
    <w:next w:val="BodyText"/>
    <w:uiPriority w:val="20"/>
    <w:qFormat/>
    <w:rsid w:val="00664CF6"/>
    <w:pPr>
      <w:spacing w:line="320" w:lineRule="exact"/>
    </w:pPr>
    <w:rPr>
      <w:rFonts w:ascii="Arial" w:eastAsia="MS Gothic" w:hAnsi="Arial"/>
    </w:rPr>
  </w:style>
  <w:style w:type="paragraph" w:customStyle="1" w:styleId="7">
    <w:name w:val="_7字 ぶらさげ"/>
    <w:basedOn w:val="BodyText"/>
    <w:next w:val="70"/>
    <w:uiPriority w:val="22"/>
    <w:qFormat/>
    <w:pPr>
      <w:ind w:left="1260" w:hanging="1260"/>
    </w:pPr>
  </w:style>
  <w:style w:type="paragraph" w:customStyle="1" w:styleId="8">
    <w:name w:val="_8字 ぶらさげ"/>
    <w:basedOn w:val="BodyText"/>
    <w:next w:val="80"/>
    <w:uiPriority w:val="22"/>
    <w:qFormat/>
    <w:pPr>
      <w:ind w:left="1440" w:hanging="1440"/>
    </w:pPr>
  </w:style>
  <w:style w:type="paragraph" w:customStyle="1" w:styleId="9">
    <w:name w:val="_9字 ぶらさげ"/>
    <w:basedOn w:val="BodyText"/>
    <w:next w:val="90"/>
    <w:uiPriority w:val="22"/>
    <w:qFormat/>
    <w:pPr>
      <w:ind w:left="1620" w:hanging="1620"/>
    </w:pPr>
  </w:style>
  <w:style w:type="paragraph" w:customStyle="1" w:styleId="11">
    <w:name w:val="11字 ぶらさげ"/>
    <w:basedOn w:val="BodyText"/>
    <w:next w:val="110"/>
    <w:uiPriority w:val="22"/>
    <w:qFormat/>
    <w:pPr>
      <w:ind w:left="1980" w:hanging="1980"/>
    </w:pPr>
  </w:style>
  <w:style w:type="paragraph" w:customStyle="1" w:styleId="70">
    <w:name w:val="_7字インデント"/>
    <w:basedOn w:val="7"/>
    <w:uiPriority w:val="22"/>
    <w:qFormat/>
    <w:pPr>
      <w:ind w:left="1259" w:firstLine="0"/>
    </w:pPr>
  </w:style>
  <w:style w:type="paragraph" w:customStyle="1" w:styleId="80">
    <w:name w:val="_8字インデント"/>
    <w:basedOn w:val="8"/>
    <w:uiPriority w:val="22"/>
    <w:qFormat/>
    <w:pPr>
      <w:ind w:firstLine="0"/>
    </w:pPr>
  </w:style>
  <w:style w:type="paragraph" w:customStyle="1" w:styleId="90">
    <w:name w:val="_9字インデント"/>
    <w:basedOn w:val="9"/>
    <w:uiPriority w:val="22"/>
    <w:qFormat/>
    <w:pPr>
      <w:ind w:left="1622" w:firstLine="0"/>
    </w:pPr>
  </w:style>
  <w:style w:type="paragraph" w:customStyle="1" w:styleId="110">
    <w:name w:val="11字インデント"/>
    <w:basedOn w:val="11"/>
    <w:uiPriority w:val="22"/>
    <w:qFormat/>
    <w:pPr>
      <w:ind w:left="1979" w:firstLine="0"/>
    </w:pPr>
  </w:style>
  <w:style w:type="paragraph" w:styleId="Date">
    <w:name w:val="Date"/>
    <w:basedOn w:val="Normal"/>
    <w:next w:val="Normal"/>
    <w:link w:val="DateChar"/>
    <w:uiPriority w:val="6"/>
    <w:qFormat/>
  </w:style>
  <w:style w:type="paragraph" w:styleId="HTMLAddress">
    <w:name w:val="HTML Address"/>
    <w:basedOn w:val="Normal"/>
    <w:link w:val="HTMLAddressChar"/>
    <w:uiPriority w:val="20"/>
    <w:semiHidden/>
    <w:qFormat/>
    <w:rPr>
      <w:i/>
      <w:iCs/>
    </w:rPr>
  </w:style>
  <w:style w:type="paragraph" w:styleId="HTMLPreformatted">
    <w:name w:val="HTML Preformatted"/>
    <w:basedOn w:val="Normal"/>
    <w:link w:val="HTMLPreformattedChar"/>
    <w:uiPriority w:val="20"/>
    <w:semiHidden/>
    <w:qFormat/>
    <w:rPr>
      <w:rFonts w:ascii="Courier New" w:hAnsi="Courier New" w:cs="Courier New"/>
      <w:sz w:val="20"/>
    </w:rPr>
  </w:style>
  <w:style w:type="paragraph" w:styleId="CommentText">
    <w:name w:val="annotation text"/>
    <w:basedOn w:val="Normal"/>
    <w:link w:val="CommentTextChar"/>
    <w:uiPriority w:val="20"/>
    <w:semiHidden/>
    <w:qFormat/>
  </w:style>
  <w:style w:type="paragraph" w:styleId="BlockText">
    <w:name w:val="Block Text"/>
    <w:basedOn w:val="Normal"/>
    <w:uiPriority w:val="20"/>
    <w:semiHidden/>
    <w:qFormat/>
    <w:pPr>
      <w:ind w:left="1440" w:right="1440"/>
    </w:pPr>
  </w:style>
  <w:style w:type="paragraph" w:styleId="MacroText">
    <w:name w:val="macro"/>
    <w:link w:val="MacroTextChar"/>
    <w:uiPriority w:val="20"/>
    <w:semiHidden/>
    <w:qFormat/>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overflowPunct w:val="0"/>
      <w:snapToGrid w:val="0"/>
      <w:textAlignment w:val="baseline"/>
    </w:pPr>
    <w:rPr>
      <w:rFonts w:ascii="Courier New" w:hAnsi="Courier New" w:cs="Courier New"/>
      <w:sz w:val="18"/>
      <w:szCs w:val="18"/>
    </w:rPr>
  </w:style>
  <w:style w:type="paragraph" w:styleId="MessageHeader">
    <w:name w:val="Message Header"/>
    <w:basedOn w:val="Normal"/>
    <w:link w:val="MessageHeaderChar"/>
    <w:uiPriority w:val="20"/>
    <w:semiHidden/>
    <w:qFormat/>
    <w:pPr>
      <w:pBdr>
        <w:top w:val="single" w:sz="6" w:space="1" w:color="000000"/>
        <w:left w:val="single" w:sz="6" w:space="1" w:color="000000"/>
        <w:bottom w:val="single" w:sz="6" w:space="1" w:color="000000"/>
        <w:right w:val="single" w:sz="6" w:space="1" w:color="000000"/>
      </w:pBdr>
      <w:shd w:val="pct20" w:color="auto" w:fill="auto"/>
      <w:ind w:left="851" w:hanging="851"/>
    </w:pPr>
    <w:rPr>
      <w:rFonts w:ascii="Arial" w:hAnsi="Arial" w:cs="Arial"/>
      <w:szCs w:val="24"/>
    </w:rPr>
  </w:style>
  <w:style w:type="paragraph" w:styleId="Salutation">
    <w:name w:val="Salutation"/>
    <w:basedOn w:val="Normal"/>
    <w:next w:val="Normal"/>
    <w:link w:val="SalutationChar"/>
    <w:uiPriority w:val="6"/>
  </w:style>
  <w:style w:type="paragraph" w:styleId="EnvelopeAddress">
    <w:name w:val="envelope address"/>
    <w:basedOn w:val="Normal"/>
    <w:uiPriority w:val="6"/>
    <w:qFormat/>
    <w:pPr>
      <w:snapToGrid w:val="0"/>
      <w:ind w:left="2835"/>
    </w:pPr>
    <w:rPr>
      <w:rFonts w:ascii="Arial" w:hAnsi="Arial" w:cs="Arial"/>
      <w:szCs w:val="24"/>
    </w:rPr>
  </w:style>
  <w:style w:type="paragraph" w:styleId="ListBullet3">
    <w:name w:val="List Bullet 3"/>
    <w:basedOn w:val="Normal"/>
    <w:next w:val="Normal"/>
    <w:uiPriority w:val="2"/>
    <w:qFormat/>
    <w:rsid w:val="00821214"/>
    <w:pPr>
      <w:numPr>
        <w:numId w:val="1"/>
      </w:numPr>
      <w:adjustRightInd w:val="0"/>
      <w:snapToGrid w:val="0"/>
      <w:spacing w:beforeLines="50" w:before="50"/>
      <w:ind w:leftChars="50" w:left="100" w:hangingChars="50" w:hanging="50"/>
    </w:pPr>
  </w:style>
  <w:style w:type="paragraph" w:styleId="ListBullet4">
    <w:name w:val="List Bullet 4"/>
    <w:basedOn w:val="Normal"/>
    <w:autoRedefine/>
    <w:uiPriority w:val="20"/>
    <w:semiHidden/>
    <w:qFormat/>
    <w:pPr>
      <w:numPr>
        <w:numId w:val="2"/>
      </w:numPr>
    </w:pPr>
  </w:style>
  <w:style w:type="paragraph" w:styleId="ListBullet5">
    <w:name w:val="List Bullet 5"/>
    <w:basedOn w:val="Normal"/>
    <w:autoRedefine/>
    <w:uiPriority w:val="20"/>
    <w:semiHidden/>
    <w:qFormat/>
    <w:pPr>
      <w:numPr>
        <w:numId w:val="3"/>
      </w:numPr>
    </w:pPr>
  </w:style>
  <w:style w:type="paragraph" w:styleId="ListNumber">
    <w:name w:val="List Number"/>
    <w:basedOn w:val="Normal"/>
    <w:uiPriority w:val="20"/>
    <w:semiHidden/>
    <w:qFormat/>
    <w:pPr>
      <w:numPr>
        <w:numId w:val="4"/>
      </w:numPr>
    </w:pPr>
  </w:style>
  <w:style w:type="paragraph" w:styleId="TableofAuthorities">
    <w:name w:val="table of authorities"/>
    <w:basedOn w:val="Normal"/>
    <w:next w:val="Normal"/>
    <w:uiPriority w:val="20"/>
    <w:semiHidden/>
    <w:qFormat/>
    <w:pPr>
      <w:ind w:left="180" w:hanging="180"/>
    </w:pPr>
  </w:style>
  <w:style w:type="paragraph" w:styleId="TOAHeading">
    <w:name w:val="toa heading"/>
    <w:basedOn w:val="Normal"/>
    <w:next w:val="Normal"/>
    <w:uiPriority w:val="20"/>
    <w:semiHidden/>
    <w:qFormat/>
    <w:pPr>
      <w:spacing w:before="180"/>
    </w:pPr>
    <w:rPr>
      <w:rFonts w:ascii="Arial" w:eastAsia="MS Gothic" w:hAnsi="Arial" w:cs="Arial"/>
      <w:szCs w:val="24"/>
    </w:rPr>
  </w:style>
  <w:style w:type="paragraph" w:styleId="ListBullet">
    <w:name w:val="List Bullet"/>
    <w:basedOn w:val="Normal"/>
    <w:next w:val="Normal"/>
    <w:uiPriority w:val="2"/>
    <w:qFormat/>
    <w:rsid w:val="007D3DF5"/>
    <w:pPr>
      <w:overflowPunct w:val="0"/>
      <w:snapToGrid w:val="0"/>
      <w:spacing w:before="50"/>
      <w:ind w:left="100" w:hanging="100"/>
      <w:textAlignment w:val="auto"/>
    </w:pPr>
    <w:rPr>
      <w:szCs w:val="22"/>
    </w:rPr>
  </w:style>
  <w:style w:type="paragraph" w:styleId="ListBullet2">
    <w:name w:val="List Bullet 2"/>
    <w:basedOn w:val="Normal"/>
    <w:next w:val="Normal"/>
    <w:uiPriority w:val="2"/>
    <w:qFormat/>
    <w:rsid w:val="007D3DF5"/>
    <w:pPr>
      <w:snapToGrid w:val="0"/>
      <w:spacing w:before="50"/>
      <w:ind w:left="200" w:hanging="100"/>
      <w:textAlignment w:val="auto"/>
    </w:pPr>
    <w:rPr>
      <w:rFonts w:cs="Meiryo UI"/>
      <w:kern w:val="2"/>
      <w:szCs w:val="22"/>
    </w:rPr>
  </w:style>
  <w:style w:type="paragraph" w:styleId="ListContinue">
    <w:name w:val="List Continue"/>
    <w:basedOn w:val="Normal"/>
    <w:uiPriority w:val="20"/>
    <w:semiHidden/>
    <w:qFormat/>
    <w:pPr>
      <w:spacing w:after="180"/>
      <w:ind w:left="425"/>
    </w:pPr>
  </w:style>
  <w:style w:type="paragraph" w:styleId="ListContinue2">
    <w:name w:val="List Continue 2"/>
    <w:basedOn w:val="Normal"/>
    <w:uiPriority w:val="20"/>
    <w:semiHidden/>
    <w:qFormat/>
    <w:pPr>
      <w:spacing w:after="180"/>
      <w:ind w:left="850"/>
    </w:pPr>
  </w:style>
  <w:style w:type="paragraph" w:styleId="ListContinue3">
    <w:name w:val="List Continue 3"/>
    <w:basedOn w:val="Normal"/>
    <w:uiPriority w:val="20"/>
    <w:semiHidden/>
    <w:qFormat/>
    <w:pPr>
      <w:spacing w:after="180"/>
      <w:ind w:left="1275"/>
    </w:pPr>
  </w:style>
  <w:style w:type="paragraph" w:styleId="ListContinue4">
    <w:name w:val="List Continue 4"/>
    <w:basedOn w:val="Normal"/>
    <w:uiPriority w:val="20"/>
    <w:semiHidden/>
    <w:qFormat/>
    <w:pPr>
      <w:spacing w:after="180"/>
      <w:ind w:left="1700"/>
    </w:pPr>
  </w:style>
  <w:style w:type="paragraph" w:styleId="ListContinue5">
    <w:name w:val="List Continue 5"/>
    <w:basedOn w:val="Normal"/>
    <w:uiPriority w:val="20"/>
    <w:semiHidden/>
    <w:qFormat/>
    <w:pPr>
      <w:spacing w:after="180"/>
      <w:ind w:left="2125"/>
    </w:pPr>
  </w:style>
  <w:style w:type="paragraph" w:styleId="NoteHeading">
    <w:name w:val="Note Heading"/>
    <w:basedOn w:val="Normal"/>
    <w:next w:val="Normal"/>
    <w:link w:val="NoteHeadingChar"/>
    <w:uiPriority w:val="6"/>
    <w:qFormat/>
    <w:pPr>
      <w:jc w:val="center"/>
    </w:pPr>
  </w:style>
  <w:style w:type="paragraph" w:styleId="FootnoteText">
    <w:name w:val="footnote text"/>
    <w:basedOn w:val="Normal"/>
    <w:link w:val="FootnoteTextChar"/>
    <w:uiPriority w:val="20"/>
    <w:semiHidden/>
    <w:pPr>
      <w:snapToGrid w:val="0"/>
    </w:pPr>
  </w:style>
  <w:style w:type="paragraph" w:styleId="Closing">
    <w:name w:val="Closing"/>
    <w:basedOn w:val="Normal"/>
    <w:next w:val="Normal"/>
    <w:link w:val="ClosingChar"/>
    <w:uiPriority w:val="6"/>
    <w:qFormat/>
    <w:rsid w:val="00E975BC"/>
    <w:pPr>
      <w:spacing w:before="50"/>
      <w:jc w:val="center"/>
    </w:pPr>
  </w:style>
  <w:style w:type="paragraph" w:styleId="DocumentMap">
    <w:name w:val="Document Map"/>
    <w:basedOn w:val="Normal"/>
    <w:link w:val="DocumentMapChar"/>
    <w:uiPriority w:val="20"/>
    <w:semiHidden/>
    <w:qFormat/>
    <w:pPr>
      <w:shd w:val="clear" w:color="auto" w:fill="000080"/>
    </w:pPr>
    <w:rPr>
      <w:rFonts w:ascii="Arial" w:eastAsia="MS Gothic" w:hAnsi="Arial"/>
    </w:rPr>
  </w:style>
  <w:style w:type="paragraph" w:styleId="EnvelopeReturn">
    <w:name w:val="envelope return"/>
    <w:basedOn w:val="Normal"/>
    <w:uiPriority w:val="20"/>
    <w:semiHidden/>
    <w:qFormat/>
    <w:pPr>
      <w:snapToGrid w:val="0"/>
    </w:pPr>
    <w:rPr>
      <w:rFonts w:ascii="Arial" w:hAnsi="Arial" w:cs="Arial"/>
    </w:rPr>
  </w:style>
  <w:style w:type="paragraph" w:styleId="Index1">
    <w:name w:val="index 1"/>
    <w:basedOn w:val="Normal"/>
    <w:next w:val="Normal"/>
    <w:autoRedefine/>
    <w:uiPriority w:val="20"/>
    <w:semiHidden/>
    <w:qFormat/>
    <w:pPr>
      <w:ind w:left="180" w:hanging="180"/>
    </w:pPr>
  </w:style>
  <w:style w:type="paragraph" w:styleId="Index2">
    <w:name w:val="index 2"/>
    <w:basedOn w:val="Normal"/>
    <w:next w:val="Normal"/>
    <w:autoRedefine/>
    <w:uiPriority w:val="20"/>
    <w:semiHidden/>
    <w:qFormat/>
    <w:pPr>
      <w:ind w:left="360" w:hanging="180"/>
    </w:pPr>
  </w:style>
  <w:style w:type="paragraph" w:styleId="Index3">
    <w:name w:val="index 3"/>
    <w:basedOn w:val="Normal"/>
    <w:next w:val="Normal"/>
    <w:autoRedefine/>
    <w:uiPriority w:val="20"/>
    <w:semiHidden/>
    <w:qFormat/>
    <w:pPr>
      <w:ind w:left="540" w:hanging="180"/>
    </w:pPr>
  </w:style>
  <w:style w:type="paragraph" w:styleId="Index4">
    <w:name w:val="index 4"/>
    <w:basedOn w:val="Normal"/>
    <w:next w:val="Normal"/>
    <w:autoRedefine/>
    <w:uiPriority w:val="20"/>
    <w:semiHidden/>
    <w:qFormat/>
    <w:pPr>
      <w:ind w:left="720" w:hanging="180"/>
    </w:pPr>
  </w:style>
  <w:style w:type="paragraph" w:styleId="Index5">
    <w:name w:val="index 5"/>
    <w:basedOn w:val="Normal"/>
    <w:next w:val="Normal"/>
    <w:autoRedefine/>
    <w:uiPriority w:val="20"/>
    <w:semiHidden/>
    <w:qFormat/>
    <w:pPr>
      <w:ind w:left="900" w:hanging="180"/>
    </w:pPr>
  </w:style>
  <w:style w:type="paragraph" w:styleId="Index6">
    <w:name w:val="index 6"/>
    <w:basedOn w:val="Normal"/>
    <w:next w:val="Normal"/>
    <w:autoRedefine/>
    <w:uiPriority w:val="20"/>
    <w:semiHidden/>
    <w:qFormat/>
    <w:pPr>
      <w:ind w:left="1080" w:hanging="180"/>
    </w:pPr>
  </w:style>
  <w:style w:type="paragraph" w:styleId="Index7">
    <w:name w:val="index 7"/>
    <w:basedOn w:val="Normal"/>
    <w:next w:val="Normal"/>
    <w:autoRedefine/>
    <w:uiPriority w:val="20"/>
    <w:semiHidden/>
    <w:qFormat/>
    <w:pPr>
      <w:ind w:left="1260" w:hanging="180"/>
    </w:pPr>
  </w:style>
  <w:style w:type="paragraph" w:styleId="Index8">
    <w:name w:val="index 8"/>
    <w:basedOn w:val="Normal"/>
    <w:next w:val="Normal"/>
    <w:autoRedefine/>
    <w:uiPriority w:val="20"/>
    <w:semiHidden/>
    <w:qFormat/>
    <w:pPr>
      <w:ind w:left="1440" w:hanging="180"/>
    </w:pPr>
  </w:style>
  <w:style w:type="paragraph" w:styleId="Index9">
    <w:name w:val="index 9"/>
    <w:basedOn w:val="Normal"/>
    <w:next w:val="Normal"/>
    <w:autoRedefine/>
    <w:uiPriority w:val="20"/>
    <w:semiHidden/>
    <w:qFormat/>
    <w:pPr>
      <w:ind w:left="1620" w:hanging="180"/>
    </w:pPr>
  </w:style>
  <w:style w:type="paragraph" w:styleId="IndexHeading">
    <w:name w:val="index heading"/>
    <w:basedOn w:val="Heading"/>
    <w:uiPriority w:val="20"/>
    <w:unhideWhenUsed/>
  </w:style>
  <w:style w:type="paragraph" w:styleId="Signature">
    <w:name w:val="Signature"/>
    <w:basedOn w:val="Normal"/>
    <w:link w:val="SignatureChar"/>
    <w:uiPriority w:val="6"/>
    <w:qFormat/>
    <w:rsid w:val="003A4746"/>
    <w:pPr>
      <w:overflowPunct w:val="0"/>
      <w:spacing w:line="456" w:lineRule="exact"/>
      <w:ind w:left="2812" w:right="2548"/>
      <w:jc w:val="center"/>
    </w:pPr>
    <w:rPr>
      <w:rFonts w:ascii="Arial" w:hAnsi="Arial" w:cs="Arial"/>
      <w:spacing w:val="-1"/>
      <w:sz w:val="40"/>
      <w:szCs w:val="40"/>
    </w:rPr>
  </w:style>
  <w:style w:type="paragraph" w:styleId="PlainText">
    <w:name w:val="Plain Text"/>
    <w:basedOn w:val="Normal"/>
    <w:link w:val="PlainTextChar"/>
    <w:uiPriority w:val="20"/>
    <w:semiHidden/>
    <w:qFormat/>
    <w:rPr>
      <w:rFonts w:ascii="MS Mincho" w:hAnsi="MS Mincho" w:cs="Courier New"/>
      <w:sz w:val="21"/>
      <w:szCs w:val="21"/>
    </w:rPr>
  </w:style>
  <w:style w:type="paragraph" w:styleId="TableofFigures">
    <w:name w:val="table of figures"/>
    <w:basedOn w:val="Normal"/>
    <w:next w:val="Normal"/>
    <w:uiPriority w:val="20"/>
    <w:semiHidden/>
    <w:qFormat/>
    <w:pPr>
      <w:ind w:left="850" w:hanging="425"/>
    </w:pPr>
  </w:style>
  <w:style w:type="paragraph" w:styleId="ListNumber2">
    <w:name w:val="List Number 2"/>
    <w:basedOn w:val="Normal"/>
    <w:uiPriority w:val="20"/>
    <w:semiHidden/>
    <w:qFormat/>
    <w:pPr>
      <w:numPr>
        <w:numId w:val="5"/>
      </w:numPr>
    </w:pPr>
  </w:style>
  <w:style w:type="paragraph" w:styleId="ListNumber3">
    <w:name w:val="List Number 3"/>
    <w:basedOn w:val="Normal"/>
    <w:uiPriority w:val="20"/>
    <w:semiHidden/>
    <w:qFormat/>
    <w:pPr>
      <w:numPr>
        <w:numId w:val="6"/>
      </w:numPr>
    </w:pPr>
  </w:style>
  <w:style w:type="paragraph" w:styleId="ListNumber4">
    <w:name w:val="List Number 4"/>
    <w:basedOn w:val="Normal"/>
    <w:uiPriority w:val="20"/>
    <w:semiHidden/>
    <w:qFormat/>
    <w:pPr>
      <w:numPr>
        <w:numId w:val="7"/>
      </w:numPr>
    </w:pPr>
  </w:style>
  <w:style w:type="paragraph" w:styleId="ListNumber5">
    <w:name w:val="List Number 5"/>
    <w:basedOn w:val="Normal"/>
    <w:uiPriority w:val="20"/>
    <w:semiHidden/>
    <w:qFormat/>
    <w:pPr>
      <w:numPr>
        <w:numId w:val="8"/>
      </w:numPr>
    </w:pPr>
  </w:style>
  <w:style w:type="paragraph" w:styleId="E-mailSignature">
    <w:name w:val="E-mail Signature"/>
    <w:basedOn w:val="Normal"/>
    <w:link w:val="E-mailSignatureChar"/>
    <w:uiPriority w:val="20"/>
    <w:semiHidden/>
    <w:qFormat/>
  </w:style>
  <w:style w:type="paragraph" w:styleId="NormalWeb">
    <w:name w:val="Normal (Web)"/>
    <w:basedOn w:val="Normal"/>
    <w:uiPriority w:val="99"/>
    <w:semiHidden/>
    <w:qFormat/>
    <w:rPr>
      <w:szCs w:val="24"/>
    </w:rPr>
  </w:style>
  <w:style w:type="paragraph" w:styleId="NormalIndent">
    <w:name w:val="Normal Indent"/>
    <w:basedOn w:val="Normal"/>
    <w:uiPriority w:val="20"/>
    <w:qFormat/>
    <w:pPr>
      <w:ind w:left="840"/>
    </w:pPr>
  </w:style>
  <w:style w:type="paragraph" w:styleId="Title">
    <w:name w:val="Title"/>
    <w:basedOn w:val="Normal"/>
    <w:next w:val="Normal"/>
    <w:link w:val="TitleChar"/>
    <w:uiPriority w:val="5"/>
    <w:qFormat/>
    <w:rsid w:val="0065428F"/>
    <w:pPr>
      <w:jc w:val="center"/>
    </w:pPr>
    <w:rPr>
      <w:rFonts w:eastAsia="BatangChe"/>
      <w:b/>
      <w:bCs/>
      <w:caps/>
      <w:sz w:val="28"/>
      <w:szCs w:val="28"/>
      <w:lang w:eastAsia="en-US"/>
    </w:rPr>
  </w:style>
  <w:style w:type="paragraph" w:styleId="Subtitle">
    <w:name w:val="Subtitle"/>
    <w:basedOn w:val="Normal"/>
    <w:next w:val="Normal"/>
    <w:link w:val="SubtitleChar"/>
    <w:uiPriority w:val="5"/>
    <w:unhideWhenUsed/>
    <w:qFormat/>
    <w:rsid w:val="003A4746"/>
    <w:pPr>
      <w:overflowPunct w:val="0"/>
      <w:spacing w:before="245" w:line="643" w:lineRule="exact"/>
      <w:ind w:left="568" w:right="293"/>
      <w:jc w:val="center"/>
    </w:pPr>
    <w:rPr>
      <w:rFonts w:ascii="Arial" w:hAnsi="Arial" w:cs="Arial"/>
      <w:spacing w:val="1"/>
      <w:sz w:val="56"/>
      <w:szCs w:val="56"/>
    </w:rPr>
  </w:style>
  <w:style w:type="paragraph" w:styleId="EndnoteText">
    <w:name w:val="endnote text"/>
    <w:basedOn w:val="Normal"/>
    <w:link w:val="EndnoteTextChar"/>
    <w:uiPriority w:val="20"/>
    <w:semiHidden/>
    <w:pPr>
      <w:snapToGrid w:val="0"/>
    </w:pPr>
  </w:style>
  <w:style w:type="paragraph" w:styleId="BodyText2">
    <w:name w:val="Body Text 2"/>
    <w:basedOn w:val="Normal"/>
    <w:link w:val="BodyText2Char"/>
    <w:uiPriority w:val="21"/>
    <w:semiHidden/>
    <w:qFormat/>
    <w:pPr>
      <w:spacing w:line="480" w:lineRule="auto"/>
    </w:pPr>
  </w:style>
  <w:style w:type="paragraph" w:styleId="BodyText3">
    <w:name w:val="Body Text 3"/>
    <w:basedOn w:val="Normal"/>
    <w:link w:val="BodyText3Char"/>
    <w:uiPriority w:val="20"/>
    <w:semiHidden/>
    <w:qFormat/>
    <w:rPr>
      <w:sz w:val="16"/>
      <w:szCs w:val="16"/>
    </w:rPr>
  </w:style>
  <w:style w:type="paragraph" w:styleId="BodyTextIndent">
    <w:name w:val="Body Text Indent"/>
    <w:basedOn w:val="BodyText"/>
    <w:link w:val="BodyTextIndentChar1"/>
    <w:uiPriority w:val="20"/>
    <w:semiHidden/>
    <w:qFormat/>
    <w:pPr>
      <w:ind w:firstLine="210"/>
    </w:pPr>
  </w:style>
  <w:style w:type="paragraph" w:styleId="BodyTextIndent2">
    <w:name w:val="Body Text Indent 2"/>
    <w:basedOn w:val="Normal"/>
    <w:link w:val="BodyTextIndent2Char"/>
    <w:uiPriority w:val="20"/>
    <w:semiHidden/>
    <w:qFormat/>
    <w:pPr>
      <w:spacing w:line="480" w:lineRule="auto"/>
      <w:ind w:left="851"/>
    </w:pPr>
  </w:style>
  <w:style w:type="paragraph" w:styleId="BodyTextIndent3">
    <w:name w:val="Body Text Indent 3"/>
    <w:basedOn w:val="Normal"/>
    <w:link w:val="BodyTextIndent3Char"/>
    <w:uiPriority w:val="20"/>
    <w:semiHidden/>
    <w:qFormat/>
    <w:pPr>
      <w:ind w:left="851"/>
    </w:pPr>
    <w:rPr>
      <w:sz w:val="16"/>
      <w:szCs w:val="16"/>
    </w:rPr>
  </w:style>
  <w:style w:type="paragraph" w:styleId="BodyTextFirstIndent2">
    <w:name w:val="Body Text First Indent 2"/>
    <w:basedOn w:val="BodyTextIndent"/>
    <w:link w:val="BodyTextFirstIndent2Char"/>
    <w:uiPriority w:val="20"/>
    <w:semiHidden/>
    <w:qFormat/>
    <w:pPr>
      <w:ind w:left="851"/>
    </w:pPr>
  </w:style>
  <w:style w:type="paragraph" w:styleId="TOC1">
    <w:name w:val="toc 1"/>
    <w:basedOn w:val="Normal"/>
    <w:next w:val="Normal"/>
    <w:uiPriority w:val="39"/>
    <w:rsid w:val="009F46C8"/>
    <w:pPr>
      <w:tabs>
        <w:tab w:val="right" w:leader="dot" w:pos="8400"/>
      </w:tabs>
      <w:snapToGrid w:val="0"/>
      <w:spacing w:before="50"/>
    </w:pPr>
  </w:style>
  <w:style w:type="paragraph" w:styleId="TOC2">
    <w:name w:val="toc 2"/>
    <w:basedOn w:val="Normal"/>
    <w:next w:val="Normal"/>
    <w:uiPriority w:val="39"/>
    <w:rsid w:val="00526AD2"/>
    <w:pPr>
      <w:tabs>
        <w:tab w:val="right" w:leader="dot" w:pos="8400"/>
      </w:tabs>
      <w:snapToGrid w:val="0"/>
      <w:spacing w:before="50"/>
      <w:ind w:left="350" w:right="600" w:hanging="250"/>
    </w:pPr>
  </w:style>
  <w:style w:type="paragraph" w:styleId="TOC3">
    <w:name w:val="toc 3"/>
    <w:basedOn w:val="Normal"/>
    <w:next w:val="Normal"/>
    <w:autoRedefine/>
    <w:uiPriority w:val="39"/>
    <w:rsid w:val="00526AD2"/>
    <w:pPr>
      <w:tabs>
        <w:tab w:val="right" w:leader="dot" w:pos="8400"/>
      </w:tabs>
      <w:snapToGrid w:val="0"/>
      <w:spacing w:before="120"/>
      <w:ind w:left="477" w:hanging="19"/>
      <w:contextualSpacing/>
    </w:pPr>
  </w:style>
  <w:style w:type="paragraph" w:styleId="TOC4">
    <w:name w:val="toc 4"/>
    <w:basedOn w:val="Normal"/>
    <w:next w:val="Normal"/>
    <w:autoRedefine/>
    <w:uiPriority w:val="39"/>
    <w:rsid w:val="00037266"/>
    <w:pPr>
      <w:tabs>
        <w:tab w:val="right" w:leader="dot" w:pos="8160"/>
      </w:tabs>
      <w:snapToGrid w:val="0"/>
      <w:spacing w:before="50"/>
      <w:ind w:left="300"/>
      <w:contextualSpacing/>
    </w:pPr>
  </w:style>
  <w:style w:type="paragraph" w:styleId="TOC5">
    <w:name w:val="toc 5"/>
    <w:basedOn w:val="Normal"/>
    <w:next w:val="Normal"/>
    <w:autoRedefine/>
    <w:uiPriority w:val="20"/>
    <w:semiHidden/>
    <w:pPr>
      <w:ind w:left="720"/>
    </w:pPr>
  </w:style>
  <w:style w:type="paragraph" w:styleId="TOC6">
    <w:name w:val="toc 6"/>
    <w:basedOn w:val="Normal"/>
    <w:next w:val="Normal"/>
    <w:autoRedefine/>
    <w:uiPriority w:val="20"/>
    <w:semiHidden/>
    <w:pPr>
      <w:ind w:left="900"/>
    </w:pPr>
  </w:style>
  <w:style w:type="paragraph" w:styleId="TOC7">
    <w:name w:val="toc 7"/>
    <w:basedOn w:val="Normal"/>
    <w:next w:val="Normal"/>
    <w:autoRedefine/>
    <w:uiPriority w:val="20"/>
    <w:semiHidden/>
    <w:pPr>
      <w:ind w:left="1080"/>
    </w:pPr>
  </w:style>
  <w:style w:type="paragraph" w:styleId="TOC8">
    <w:name w:val="toc 8"/>
    <w:basedOn w:val="Normal"/>
    <w:next w:val="Normal"/>
    <w:autoRedefine/>
    <w:uiPriority w:val="20"/>
    <w:semiHidden/>
    <w:pPr>
      <w:ind w:left="1260"/>
    </w:pPr>
  </w:style>
  <w:style w:type="paragraph" w:styleId="TOC9">
    <w:name w:val="toc 9"/>
    <w:basedOn w:val="Normal"/>
    <w:next w:val="Normal"/>
    <w:autoRedefine/>
    <w:uiPriority w:val="20"/>
    <w:semiHidden/>
    <w:pPr>
      <w:ind w:left="1440"/>
    </w:pPr>
  </w:style>
  <w:style w:type="paragraph" w:styleId="CommentSubject">
    <w:name w:val="annotation subject"/>
    <w:basedOn w:val="CommentText"/>
    <w:next w:val="CommentText"/>
    <w:link w:val="CommentSubjectChar"/>
    <w:uiPriority w:val="99"/>
    <w:semiHidden/>
    <w:unhideWhenUsed/>
    <w:qFormat/>
    <w:rsid w:val="005A3010"/>
    <w:rPr>
      <w:b/>
      <w:bCs/>
    </w:rPr>
  </w:style>
  <w:style w:type="paragraph" w:styleId="BalloonText">
    <w:name w:val="Balloon Text"/>
    <w:basedOn w:val="Normal"/>
    <w:link w:val="BalloonTextChar"/>
    <w:uiPriority w:val="99"/>
    <w:unhideWhenUsed/>
    <w:qFormat/>
    <w:rsid w:val="005A3010"/>
    <w:rPr>
      <w:rFonts w:ascii="Arial" w:eastAsia="MS Gothic" w:hAnsi="Arial"/>
      <w:sz w:val="18"/>
      <w:szCs w:val="18"/>
    </w:rPr>
  </w:style>
  <w:style w:type="paragraph" w:customStyle="1" w:styleId="a2">
    <w:name w:val="目次見出し"/>
    <w:basedOn w:val="Normal"/>
    <w:next w:val="Normal"/>
    <w:uiPriority w:val="2"/>
    <w:qFormat/>
    <w:rsid w:val="004B3595"/>
    <w:pPr>
      <w:spacing w:line="360" w:lineRule="exact"/>
      <w:jc w:val="center"/>
      <w:textAlignment w:val="center"/>
    </w:pPr>
    <w:rPr>
      <w:spacing w:val="120"/>
      <w:szCs w:val="24"/>
    </w:rPr>
  </w:style>
  <w:style w:type="paragraph" w:styleId="ListParagraph">
    <w:name w:val="List Paragraph"/>
    <w:basedOn w:val="Normal"/>
    <w:link w:val="ListParagraphChar"/>
    <w:uiPriority w:val="99"/>
    <w:unhideWhenUsed/>
    <w:qFormat/>
    <w:rsid w:val="00484FE7"/>
    <w:pPr>
      <w:textAlignment w:val="auto"/>
    </w:pPr>
    <w:rPr>
      <w:rFonts w:cs="Meiryo UI"/>
      <w:kern w:val="2"/>
      <w:szCs w:val="21"/>
    </w:rPr>
  </w:style>
  <w:style w:type="paragraph" w:customStyle="1" w:styleId="TableParagraph">
    <w:name w:val="Table Paragraph"/>
    <w:basedOn w:val="Normal"/>
    <w:uiPriority w:val="21"/>
    <w:unhideWhenUsed/>
    <w:qFormat/>
    <w:rsid w:val="00484FE7"/>
    <w:pPr>
      <w:textAlignment w:val="auto"/>
    </w:pPr>
    <w:rPr>
      <w:rFonts w:cs="Meiryo UI"/>
      <w:kern w:val="2"/>
      <w:szCs w:val="21"/>
    </w:rPr>
  </w:style>
  <w:style w:type="paragraph" w:customStyle="1" w:styleId="a3">
    <w:name w:val="章"/>
    <w:basedOn w:val="Normal"/>
    <w:next w:val="Normal"/>
    <w:uiPriority w:val="21"/>
    <w:unhideWhenUsed/>
    <w:qFormat/>
    <w:rsid w:val="00484FE7"/>
    <w:pPr>
      <w:jc w:val="center"/>
      <w:textAlignment w:val="auto"/>
    </w:pPr>
    <w:rPr>
      <w:rFonts w:cs="Meiryo UI"/>
      <w:kern w:val="2"/>
      <w:sz w:val="56"/>
      <w:szCs w:val="56"/>
    </w:rPr>
  </w:style>
  <w:style w:type="paragraph" w:styleId="TOCHeading">
    <w:name w:val="TOC Heading"/>
    <w:basedOn w:val="Heading1"/>
    <w:next w:val="Normal"/>
    <w:uiPriority w:val="39"/>
    <w:semiHidden/>
    <w:unhideWhenUsed/>
    <w:qFormat/>
    <w:rsid w:val="00484FE7"/>
    <w:pPr>
      <w:outlineLvl w:val="9"/>
    </w:pPr>
    <w:rPr>
      <w:b w:val="0"/>
    </w:rPr>
  </w:style>
  <w:style w:type="paragraph" w:styleId="Revision">
    <w:name w:val="Revision"/>
    <w:uiPriority w:val="99"/>
    <w:semiHidden/>
    <w:qFormat/>
    <w:rsid w:val="00484FE7"/>
    <w:rPr>
      <w:rFonts w:ascii="Times New Roman" w:eastAsia="MS PMincho" w:hAnsi="Times New Roman" w:cs="Meiryo UI"/>
      <w:kern w:val="2"/>
      <w:sz w:val="24"/>
      <w:szCs w:val="22"/>
    </w:rPr>
  </w:style>
  <w:style w:type="paragraph" w:customStyle="1" w:styleId="Note">
    <w:name w:val="Note"/>
    <w:basedOn w:val="Normal"/>
    <w:uiPriority w:val="20"/>
    <w:semiHidden/>
    <w:unhideWhenUsed/>
    <w:qFormat/>
    <w:rsid w:val="0078562C"/>
    <w:pPr>
      <w:widowControl/>
      <w:tabs>
        <w:tab w:val="left" w:pos="284"/>
        <w:tab w:val="left" w:pos="1134"/>
        <w:tab w:val="left" w:pos="1871"/>
        <w:tab w:val="left" w:pos="2268"/>
      </w:tabs>
      <w:spacing w:before="160"/>
      <w:jc w:val="both"/>
      <w:textAlignment w:val="auto"/>
    </w:pPr>
    <w:rPr>
      <w:rFonts w:eastAsia="BatangChe"/>
      <w:sz w:val="20"/>
      <w:lang w:eastAsia="ko-KR"/>
    </w:rPr>
  </w:style>
  <w:style w:type="paragraph" w:customStyle="1" w:styleId="Equation">
    <w:name w:val="Equation"/>
    <w:basedOn w:val="Normal"/>
    <w:uiPriority w:val="20"/>
    <w:unhideWhenUsed/>
    <w:qFormat/>
    <w:rsid w:val="0078562C"/>
    <w:pPr>
      <w:widowControl/>
      <w:tabs>
        <w:tab w:val="left" w:pos="794"/>
        <w:tab w:val="center" w:pos="4820"/>
        <w:tab w:val="right" w:pos="9639"/>
      </w:tabs>
      <w:overflowPunct w:val="0"/>
      <w:spacing w:line="240" w:lineRule="atLeast"/>
    </w:pPr>
    <w:rPr>
      <w:rFonts w:eastAsia="MS Mincho"/>
      <w:szCs w:val="22"/>
      <w:lang w:val="en-GB" w:eastAsia="en-US"/>
    </w:rPr>
  </w:style>
  <w:style w:type="paragraph" w:customStyle="1" w:styleId="a4">
    <w:name w:val="図番号"/>
    <w:basedOn w:val="Normal"/>
    <w:next w:val="Normal"/>
    <w:uiPriority w:val="1"/>
    <w:qFormat/>
    <w:rsid w:val="0078562C"/>
    <w:pPr>
      <w:keepLines/>
      <w:jc w:val="center"/>
    </w:pPr>
    <w:rPr>
      <w:b/>
      <w:bCs/>
    </w:rPr>
  </w:style>
  <w:style w:type="paragraph" w:customStyle="1" w:styleId="a5">
    <w:name w:val="表番号"/>
    <w:basedOn w:val="Normal"/>
    <w:next w:val="Normal"/>
    <w:uiPriority w:val="1"/>
    <w:qFormat/>
    <w:rsid w:val="0078562C"/>
    <w:pPr>
      <w:keepNext/>
      <w:spacing w:after="50"/>
    </w:pPr>
    <w:rPr>
      <w:b/>
      <w:szCs w:val="24"/>
    </w:rPr>
  </w:style>
  <w:style w:type="paragraph" w:customStyle="1" w:styleId="FrameContents">
    <w:name w:val="Frame Contents"/>
    <w:basedOn w:val="Normal"/>
    <w:uiPriority w:val="20"/>
    <w:unhideWhenUsed/>
    <w:qFormat/>
  </w:style>
  <w:style w:type="paragraph" w:customStyle="1" w:styleId="TableContents">
    <w:name w:val="Table Contents"/>
    <w:basedOn w:val="Normal"/>
    <w:uiPriority w:val="20"/>
    <w:unhideWhenUsed/>
    <w:qFormat/>
    <w:pPr>
      <w:suppressLineNumbers/>
    </w:pPr>
  </w:style>
  <w:style w:type="numbering" w:customStyle="1" w:styleId="13">
    <w:name w:val="リストなし1"/>
    <w:uiPriority w:val="99"/>
    <w:semiHidden/>
    <w:unhideWhenUsed/>
    <w:qFormat/>
    <w:rsid w:val="00484FE7"/>
  </w:style>
  <w:style w:type="numbering" w:customStyle="1" w:styleId="111">
    <w:name w:val="リストなし11"/>
    <w:uiPriority w:val="99"/>
    <w:semiHidden/>
    <w:unhideWhenUsed/>
    <w:qFormat/>
    <w:rsid w:val="00484FE7"/>
  </w:style>
  <w:style w:type="table" w:styleId="TableGrid">
    <w:name w:val="Table Grid"/>
    <w:basedOn w:val="TableNormal"/>
    <w:uiPriority w:val="39"/>
    <w:rsid w:val="00F51C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表 (格子)1"/>
    <w:basedOn w:val="TableNormal"/>
    <w:uiPriority w:val="59"/>
    <w:rsid w:val="00484F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102.pn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wmf"/><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7.png"/><Relationship Id="rId16" Type="http://schemas.openxmlformats.org/officeDocument/2006/relationships/footer" Target="footer3.xml"/><Relationship Id="rId107" Type="http://schemas.openxmlformats.org/officeDocument/2006/relationships/image" Target="media/image92.png"/><Relationship Id="rId11" Type="http://schemas.openxmlformats.org/officeDocument/2006/relationships/header" Target="header1.xm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png"/><Relationship Id="rId79" Type="http://schemas.openxmlformats.org/officeDocument/2006/relationships/image" Target="media/image64.jpeg"/><Relationship Id="rId102" Type="http://schemas.openxmlformats.org/officeDocument/2006/relationships/image" Target="media/image87.png"/><Relationship Id="rId123"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46.png"/><Relationship Id="rId82" Type="http://schemas.openxmlformats.org/officeDocument/2006/relationships/image" Target="media/image67.jpeg"/><Relationship Id="rId90" Type="http://schemas.openxmlformats.org/officeDocument/2006/relationships/image" Target="media/image75.jpeg"/><Relationship Id="rId95" Type="http://schemas.openxmlformats.org/officeDocument/2006/relationships/image" Target="media/image80.jpeg"/><Relationship Id="rId19" Type="http://schemas.openxmlformats.org/officeDocument/2006/relationships/image" Target="media/image4.png"/><Relationship Id="rId14" Type="http://schemas.openxmlformats.org/officeDocument/2006/relationships/footer" Target="footer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png"/><Relationship Id="rId69" Type="http://schemas.openxmlformats.org/officeDocument/2006/relationships/image" Target="media/image54.wmf"/><Relationship Id="rId77" Type="http://schemas.openxmlformats.org/officeDocument/2006/relationships/image" Target="media/image62.jpeg"/><Relationship Id="rId100" Type="http://schemas.openxmlformats.org/officeDocument/2006/relationships/image" Target="media/image85.png"/><Relationship Id="rId105" Type="http://schemas.openxmlformats.org/officeDocument/2006/relationships/image" Target="media/image90.png"/><Relationship Id="rId113" Type="http://schemas.openxmlformats.org/officeDocument/2006/relationships/image" Target="media/image98.png"/><Relationship Id="rId118" Type="http://schemas.openxmlformats.org/officeDocument/2006/relationships/image" Target="media/image103.png"/><Relationship Id="rId8" Type="http://schemas.openxmlformats.org/officeDocument/2006/relationships/footnotes" Target="footnotes.xml"/><Relationship Id="rId51" Type="http://schemas.openxmlformats.org/officeDocument/2006/relationships/image" Target="media/image36.jpeg"/><Relationship Id="rId72" Type="http://schemas.openxmlformats.org/officeDocument/2006/relationships/image" Target="media/image57.pn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image" Target="media/image78.jpeg"/><Relationship Id="rId98" Type="http://schemas.openxmlformats.org/officeDocument/2006/relationships/image" Target="media/image83.png"/><Relationship Id="rId121" Type="http://schemas.openxmlformats.org/officeDocument/2006/relationships/header" Target="header5.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wmf"/><Relationship Id="rId103" Type="http://schemas.openxmlformats.org/officeDocument/2006/relationships/image" Target="media/image88.png"/><Relationship Id="rId108" Type="http://schemas.openxmlformats.org/officeDocument/2006/relationships/image" Target="media/image93.png"/><Relationship Id="rId116" Type="http://schemas.openxmlformats.org/officeDocument/2006/relationships/image" Target="media/image101.png"/><Relationship Id="rId124" Type="http://schemas.openxmlformats.org/officeDocument/2006/relationships/theme" Target="theme/theme1.xml"/><Relationship Id="rId20" Type="http://schemas.openxmlformats.org/officeDocument/2006/relationships/image" Target="media/image5.jpeg"/><Relationship Id="rId41" Type="http://schemas.openxmlformats.org/officeDocument/2006/relationships/image" Target="media/image26.png"/><Relationship Id="rId54" Type="http://schemas.openxmlformats.org/officeDocument/2006/relationships/image" Target="media/image39.jpeg"/><Relationship Id="rId62" Type="http://schemas.openxmlformats.org/officeDocument/2006/relationships/image" Target="media/image47.emf"/><Relationship Id="rId70" Type="http://schemas.openxmlformats.org/officeDocument/2006/relationships/image" Target="media/image55.wmf"/><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jpeg"/><Relationship Id="rId111" Type="http://schemas.openxmlformats.org/officeDocument/2006/relationships/image" Target="media/image96.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image" Target="media/image91.png"/><Relationship Id="rId114" Type="http://schemas.openxmlformats.org/officeDocument/2006/relationships/image" Target="media/image99.png"/><Relationship Id="rId119" Type="http://schemas.openxmlformats.org/officeDocument/2006/relationships/header" Target="header4.xml"/><Relationship Id="rId10" Type="http://schemas.openxmlformats.org/officeDocument/2006/relationships/image" Target="media/image1.jpeg"/><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jpeg"/><Relationship Id="rId81" Type="http://schemas.openxmlformats.org/officeDocument/2006/relationships/image" Target="media/image66.wmf"/><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footer" Target="footer5.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3.jpeg"/><Relationship Id="rId39" Type="http://schemas.openxmlformats.org/officeDocument/2006/relationships/image" Target="media/image24.png"/><Relationship Id="rId109" Type="http://schemas.openxmlformats.org/officeDocument/2006/relationships/image" Target="media/image94.pn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png"/><Relationship Id="rId120" Type="http://schemas.openxmlformats.org/officeDocument/2006/relationships/footer" Target="footer4.xml"/><Relationship Id="rId7" Type="http://schemas.openxmlformats.org/officeDocument/2006/relationships/webSettings" Target="webSettings.xml"/><Relationship Id="rId71" Type="http://schemas.openxmlformats.org/officeDocument/2006/relationships/image" Target="media/image56.png"/><Relationship Id="rId92" Type="http://schemas.openxmlformats.org/officeDocument/2006/relationships/image" Target="media/image77.jpeg"/><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758F694A7EE9FA48810AD175E5D913A6" ma:contentTypeVersion="16" ma:contentTypeDescription="新しいドキュメントを作成します。" ma:contentTypeScope="" ma:versionID="d774ecebf3971f89ac88c51b7d8efab8">
  <xsd:schema xmlns:xsd="http://www.w3.org/2001/XMLSchema" xmlns:xs="http://www.w3.org/2001/XMLSchema" xmlns:p="http://schemas.microsoft.com/office/2006/metadata/properties" xmlns:ns2="57ad1bb2-d09c-4652-be42-73a24928d8a7" xmlns:ns3="72b8383e-7c18-4d66-8688-c00b6f2e591d" targetNamespace="http://schemas.microsoft.com/office/2006/metadata/properties" ma:root="true" ma:fieldsID="853738c66fcd1cec88cb34f38612c357" ns2:_="" ns3:_="">
    <xsd:import namespace="57ad1bb2-d09c-4652-be42-73a24928d8a7"/>
    <xsd:import namespace="72b8383e-7c18-4d66-8688-c00b6f2e591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7ad1bb2-d09c-4652-be42-73a24928d8a7" elementFormDefault="qualified">
    <xsd:import namespace="http://schemas.microsoft.com/office/2006/documentManagement/types"/>
    <xsd:import namespace="http://schemas.microsoft.com/office/infopath/2007/PartnerControls"/>
    <xsd:element name="SharedWithUsers" ma:index="8"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共有相手の詳細情報" ma:internalName="SharedWithDetails" ma:readOnly="true">
      <xsd:simpleType>
        <xsd:restriction base="dms:Note">
          <xsd:maxLength value="255"/>
        </xsd:restriction>
      </xsd:simpleType>
    </xsd:element>
    <xsd:element name="TaxCatchAll" ma:index="23" nillable="true" ma:displayName="Taxonomy Catch All Column" ma:hidden="true" ma:list="{09355b29-89b6-47c9-8a04-c7bcf1ff4d56}" ma:internalName="TaxCatchAll" ma:showField="CatchAllData" ma:web="57ad1bb2-d09c-4652-be42-73a24928d8a7">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2b8383e-7c18-4d66-8688-c00b6f2e591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画像タグ" ma:readOnly="false" ma:fieldId="{5cf76f15-5ced-4ddc-b409-7134ff3c332f}" ma:taxonomyMulti="true" ma:sspId="38ad9853-a0ec-41dc-bbd1-603e70e8d54b"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D4F6774-175F-45DB-BC08-B25DC4EB5621}">
  <ds:schemaRefs>
    <ds:schemaRef ds:uri="http://schemas.openxmlformats.org/officeDocument/2006/bibliography"/>
  </ds:schemaRefs>
</ds:datastoreItem>
</file>

<file path=customXml/itemProps2.xml><?xml version="1.0" encoding="utf-8"?>
<ds:datastoreItem xmlns:ds="http://schemas.openxmlformats.org/officeDocument/2006/customXml" ds:itemID="{9ABCDC95-3421-46B3-99D5-D1E5DC47C8EC}">
  <ds:schemaRefs>
    <ds:schemaRef ds:uri="http://schemas.microsoft.com/sharepoint/v3/contenttype/forms"/>
  </ds:schemaRefs>
</ds:datastoreItem>
</file>

<file path=customXml/itemProps3.xml><?xml version="1.0" encoding="utf-8"?>
<ds:datastoreItem xmlns:ds="http://schemas.openxmlformats.org/officeDocument/2006/customXml" ds:itemID="{13BA689C-D664-43D7-B2EB-FA82D8941AD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7ad1bb2-d09c-4652-be42-73a24928d8a7"/>
    <ds:schemaRef ds:uri="72b8383e-7c18-4d66-8688-c00b6f2e59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25517</Words>
  <Characters>145452</Characters>
  <Application>Microsoft Office Word</Application>
  <DocSecurity>0</DocSecurity>
  <Lines>1212</Lines>
  <Paragraphs>341</Paragraphs>
  <ScaleCrop>false</ScaleCrop>
  <HeadingPairs>
    <vt:vector size="2" baseType="variant">
      <vt:variant>
        <vt:lpstr>タイトル</vt:lpstr>
      </vt:variant>
      <vt:variant>
        <vt:i4>1</vt:i4>
      </vt:variant>
    </vt:vector>
  </HeadingPairs>
  <TitlesOfParts>
    <vt:vector size="1" baseType="lpstr">
      <vt:lpstr>TTC技術書</vt:lpstr>
    </vt:vector>
  </TitlesOfParts>
  <Company>OKI</Company>
  <LinksUpToDate>false</LinksUpToDate>
  <CharactersWithSpaces>170628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TTC技術書</dc:title>
  <dc:subject/>
  <dc:creator>内田　真一</dc:creator>
  <dc:description/>
  <cp:lastModifiedBy>Nyan Win</cp:lastModifiedBy>
  <cp:revision>1</cp:revision>
  <cp:lastPrinted>2019-05-31T10:07:00Z</cp:lastPrinted>
  <dcterms:created xsi:type="dcterms:W3CDTF">2023-04-25T04:32:00Z</dcterms:created>
  <dcterms:modified xsi:type="dcterms:W3CDTF">2023-04-25T04:32:00Z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0x010100048CCA50DEDC664182319AE1970A98FE</vt:lpwstr>
  </property>
  <property fmtid="{D5CDD505-2E9C-101B-9397-08002B2CF9AE}" pid="3" name="MediaServiceImageTags">
    <vt:lpwstr/>
  </property>
</Properties>
</file>